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FD4B" w14:textId="77777777" w:rsidR="0033750F" w:rsidRDefault="0033750F" w:rsidP="008D6CA2">
      <w:pPr>
        <w:spacing w:after="120"/>
      </w:pPr>
    </w:p>
    <w:p w14:paraId="2787F526" w14:textId="77777777" w:rsidR="0033750F" w:rsidRDefault="0033750F" w:rsidP="008D6CA2">
      <w:pPr>
        <w:spacing w:after="120"/>
        <w:sectPr w:rsidR="0033750F">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680" w:gutter="0"/>
          <w:pgNumType w:start="1"/>
          <w:cols w:space="720"/>
        </w:sectPr>
      </w:pPr>
    </w:p>
    <w:p w14:paraId="25D4708C" w14:textId="77777777" w:rsidR="0033750F" w:rsidRDefault="0033750F" w:rsidP="008D6CA2">
      <w:pPr>
        <w:spacing w:after="120"/>
      </w:pPr>
    </w:p>
    <w:tbl>
      <w:tblPr>
        <w:tblW w:w="9119" w:type="dxa"/>
        <w:tblInd w:w="108" w:type="dxa"/>
        <w:tblLook w:val="01E0" w:firstRow="1" w:lastRow="1" w:firstColumn="1" w:lastColumn="1" w:noHBand="0" w:noVBand="0"/>
      </w:tblPr>
      <w:tblGrid>
        <w:gridCol w:w="9119"/>
      </w:tblGrid>
      <w:tr w:rsidR="0033750F" w:rsidRPr="00C01B2F" w14:paraId="30F60908" w14:textId="77777777" w:rsidTr="00547B6D">
        <w:tc>
          <w:tcPr>
            <w:tcW w:w="9119" w:type="dxa"/>
          </w:tcPr>
          <w:p w14:paraId="746A66C8" w14:textId="4123440D" w:rsidR="00A16F04" w:rsidRPr="002A79B4" w:rsidRDefault="00E126F4" w:rsidP="00112F36">
            <w:pPr>
              <w:spacing w:after="120"/>
              <w:jc w:val="center"/>
              <w:rPr>
                <w:b/>
                <w:bCs/>
                <w:i/>
                <w:kern w:val="28"/>
                <w:sz w:val="28"/>
                <w:szCs w:val="28"/>
                <w:lang w:val="nl-NL"/>
              </w:rPr>
            </w:pPr>
            <w:r>
              <w:rPr>
                <w:b/>
                <w:bCs/>
                <w:kern w:val="28"/>
                <w:sz w:val="28"/>
                <w:szCs w:val="28"/>
                <w:lang w:val="nl"/>
              </w:rPr>
              <w:t>Voorbereiding van de samenvoeging van informatie over uitgevoerde maatregelen voor trekvissen</w:t>
            </w:r>
          </w:p>
        </w:tc>
      </w:tr>
    </w:tbl>
    <w:p w14:paraId="69C553D7" w14:textId="1AA3920D" w:rsidR="0033750F" w:rsidRPr="002A79B4" w:rsidRDefault="0033750F" w:rsidP="008D6CA2">
      <w:pPr>
        <w:spacing w:after="120"/>
        <w:rPr>
          <w:sz w:val="28"/>
          <w:szCs w:val="28"/>
          <w:lang w:val="nl-NL"/>
        </w:rPr>
      </w:pPr>
    </w:p>
    <w:p w14:paraId="1026B66C" w14:textId="77777777" w:rsidR="00A22D4D" w:rsidRPr="002A79B4" w:rsidRDefault="00A22D4D" w:rsidP="008D6CA2">
      <w:pPr>
        <w:spacing w:after="120"/>
        <w:rPr>
          <w:sz w:val="28"/>
          <w:szCs w:val="28"/>
          <w:lang w:val="nl-NL"/>
        </w:rPr>
      </w:pPr>
    </w:p>
    <w:p w14:paraId="522E5A70" w14:textId="785E0CC2" w:rsidR="0033750F" w:rsidRPr="002A79B4" w:rsidRDefault="0033750F" w:rsidP="008D6CA2">
      <w:pPr>
        <w:spacing w:after="120"/>
        <w:rPr>
          <w:b/>
          <w:bCs/>
          <w:sz w:val="24"/>
          <w:lang w:val="nl-NL"/>
        </w:rPr>
      </w:pPr>
      <w:r>
        <w:rPr>
          <w:b/>
          <w:bCs/>
          <w:sz w:val="24"/>
          <w:lang w:val="nl"/>
        </w:rPr>
        <w:t>Uitgangssituatie</w:t>
      </w:r>
    </w:p>
    <w:p w14:paraId="443B575F" w14:textId="0DFC2B7A" w:rsidR="008D6CA2" w:rsidRPr="002A79B4" w:rsidRDefault="0033750F" w:rsidP="008D6CA2">
      <w:pPr>
        <w:spacing w:after="120"/>
        <w:rPr>
          <w:lang w:val="nl-NL"/>
        </w:rPr>
      </w:pPr>
      <w:r>
        <w:rPr>
          <w:lang w:val="nl"/>
        </w:rPr>
        <w:t xml:space="preserve">In het werkprogramma van de WG B voor de periode 2022-2027 is bepaald dat er voor eind 2024 een voortgangsrapport over de uitgevoerde maatregelen in het kader van het Masterplan trekvissen zal worden gepresenteerd (zie </w:t>
      </w:r>
      <w:r w:rsidR="002A79B4">
        <w:fldChar w:fldCharType="begin"/>
      </w:r>
      <w:r w:rsidR="002A79B4" w:rsidRPr="002A79B4">
        <w:rPr>
          <w:lang w:val="nl-NL"/>
        </w:rPr>
        <w:instrText xml:space="preserve"> HYPERLINK "https://www.iksr.org/fileadmin/user_upload/DKDM/Dokumente/Fachberichte/NL/rp_Nl_0206.pdf" </w:instrText>
      </w:r>
      <w:r w:rsidR="002A79B4">
        <w:fldChar w:fldCharType="separate"/>
      </w:r>
      <w:r>
        <w:rPr>
          <w:rStyle w:val="Hyperlink"/>
          <w:lang w:val="nl"/>
        </w:rPr>
        <w:t>ICBR-rapport 206</w:t>
      </w:r>
      <w:r w:rsidR="002A79B4">
        <w:rPr>
          <w:rStyle w:val="Hyperlink"/>
          <w:lang w:val="nl"/>
        </w:rPr>
        <w:fldChar w:fldCharType="end"/>
      </w:r>
      <w:r>
        <w:rPr>
          <w:lang w:val="nl"/>
        </w:rPr>
        <w:t xml:space="preserve">). Vervolgens zal op basis van het voortgangsrapport worden gecontroleerd of het Masterplan trekvissen (zie </w:t>
      </w:r>
      <w:r w:rsidR="002A79B4">
        <w:fldChar w:fldCharType="begin"/>
      </w:r>
      <w:r w:rsidR="002A79B4" w:rsidRPr="002A79B4">
        <w:rPr>
          <w:lang w:val="nl-NL"/>
        </w:rPr>
        <w:instrText xml:space="preserve"> HYPERLINK "https://www.iksr.org/fileadmin/user_upload/DKDM/Dokumente/Fachberichte/NL/rp_Nl_0247.pdf" </w:instrText>
      </w:r>
      <w:r w:rsidR="002A79B4">
        <w:fldChar w:fldCharType="separate"/>
      </w:r>
      <w:r>
        <w:rPr>
          <w:rStyle w:val="Hyperlink"/>
          <w:lang w:val="nl"/>
        </w:rPr>
        <w:t>ICBR-rapport 247</w:t>
      </w:r>
      <w:r w:rsidR="002A79B4">
        <w:rPr>
          <w:rStyle w:val="Hyperlink"/>
          <w:lang w:val="nl"/>
        </w:rPr>
        <w:fldChar w:fldCharType="end"/>
      </w:r>
      <w:r>
        <w:rPr>
          <w:lang w:val="nl"/>
        </w:rPr>
        <w:t>) moet worden geactualiseerd (zie werkprogramma 2022-2027, taak van de WG B, II.1).</w:t>
      </w:r>
    </w:p>
    <w:p w14:paraId="294BE353" w14:textId="46E575ED" w:rsidR="00B37CDD" w:rsidRPr="002A79B4" w:rsidRDefault="00B37CDD" w:rsidP="008D6CA2">
      <w:pPr>
        <w:spacing w:after="120"/>
        <w:rPr>
          <w:lang w:val="nl-NL"/>
        </w:rPr>
      </w:pPr>
      <w:r>
        <w:rPr>
          <w:lang w:val="nl"/>
        </w:rPr>
        <w:t>Ter voorbereiding van het voortgangsrapport wordt er informatie verzameld over de maatregelen voor trekvissen die voor 31 december 2023 worden uitgevoerd. Deze informatie zal ook worden verwerkt in de balans van de uitgevoerde maatregelen ter vermindering van de hydromorfologische belastingen (zie ICBR-werkprogramma 2022-2027, taak van de WG B, I.6).</w:t>
      </w:r>
    </w:p>
    <w:p w14:paraId="178A1B34" w14:textId="77777777" w:rsidR="00A22D4D" w:rsidRPr="002A79B4" w:rsidRDefault="00A22D4D" w:rsidP="008D6CA2">
      <w:pPr>
        <w:spacing w:after="120"/>
        <w:rPr>
          <w:lang w:val="nl-NL"/>
        </w:rPr>
      </w:pPr>
    </w:p>
    <w:p w14:paraId="6BE9CEE6" w14:textId="79CBB921" w:rsidR="00112F36" w:rsidRPr="002A79B4" w:rsidRDefault="00112F36" w:rsidP="008D6CA2">
      <w:pPr>
        <w:spacing w:after="120"/>
        <w:rPr>
          <w:lang w:val="nl-NL"/>
        </w:rPr>
      </w:pPr>
      <w:r>
        <w:rPr>
          <w:lang w:val="nl"/>
        </w:rPr>
        <w:t xml:space="preserve">Het onderhavige overzicht is gebaseerd op het document FISH(1)18-05-02d_rev_09.07.18.docx en op de gegevensopvraging met behulp van de sjablonen </w:t>
      </w:r>
      <w:r>
        <w:rPr>
          <w:i/>
          <w:iCs/>
          <w:lang w:val="nl"/>
        </w:rPr>
        <w:t>fishpass</w:t>
      </w:r>
      <w:r>
        <w:rPr>
          <w:lang w:val="nl"/>
        </w:rPr>
        <w:t xml:space="preserve">, </w:t>
      </w:r>
      <w:r>
        <w:rPr>
          <w:i/>
          <w:iCs/>
          <w:lang w:val="nl"/>
        </w:rPr>
        <w:t xml:space="preserve">migratoryFish </w:t>
      </w:r>
      <w:r>
        <w:rPr>
          <w:lang w:val="nl"/>
        </w:rPr>
        <w:t xml:space="preserve">en </w:t>
      </w:r>
      <w:r>
        <w:rPr>
          <w:i/>
          <w:iCs/>
          <w:lang w:val="nl"/>
        </w:rPr>
        <w:t>HyMo</w:t>
      </w:r>
      <w:r>
        <w:rPr>
          <w:lang w:val="nl"/>
        </w:rPr>
        <w:t>.</w:t>
      </w:r>
    </w:p>
    <w:p w14:paraId="4A2BE0D7" w14:textId="2842693E" w:rsidR="00A22D4D" w:rsidRPr="002A79B4" w:rsidRDefault="00A22D4D" w:rsidP="008D6CA2">
      <w:pPr>
        <w:spacing w:after="120"/>
        <w:rPr>
          <w:lang w:val="nl-NL"/>
        </w:rPr>
      </w:pPr>
    </w:p>
    <w:p w14:paraId="0DD7AA64" w14:textId="77777777" w:rsidR="00A17C9E" w:rsidRPr="002A79B4" w:rsidRDefault="00A17C9E" w:rsidP="008D6CA2">
      <w:pPr>
        <w:spacing w:after="120"/>
        <w:rPr>
          <w:lang w:val="nl-NL"/>
        </w:rPr>
      </w:pPr>
    </w:p>
    <w:p w14:paraId="41800440" w14:textId="77777777" w:rsidR="0033750F" w:rsidRPr="002A79B4" w:rsidRDefault="0033750F" w:rsidP="008D6CA2">
      <w:pPr>
        <w:spacing w:before="240" w:after="120"/>
        <w:rPr>
          <w:lang w:val="nl-NL"/>
        </w:rPr>
      </w:pPr>
      <w:r>
        <w:rPr>
          <w:lang w:val="nl"/>
        </w:rPr>
        <w:br w:type="page"/>
      </w:r>
    </w:p>
    <w:p w14:paraId="7E4AF2B0" w14:textId="14A6625C" w:rsidR="0033750F" w:rsidRPr="002A79B4" w:rsidRDefault="0033750F" w:rsidP="008D6CA2">
      <w:pPr>
        <w:spacing w:after="120"/>
        <w:jc w:val="center"/>
        <w:rPr>
          <w:b/>
          <w:bCs/>
          <w:sz w:val="28"/>
          <w:szCs w:val="24"/>
          <w:lang w:val="nl-NL"/>
        </w:rPr>
      </w:pPr>
      <w:r>
        <w:rPr>
          <w:b/>
          <w:bCs/>
          <w:sz w:val="28"/>
          <w:szCs w:val="24"/>
          <w:lang w:val="nl"/>
        </w:rPr>
        <w:lastRenderedPageBreak/>
        <w:t>Gegevenssjablonen over het herstel van de passeerbaarheid in het Rijnstroomgebied</w:t>
      </w:r>
    </w:p>
    <w:p w14:paraId="3F948F71" w14:textId="77777777" w:rsidR="0033750F" w:rsidRPr="002A79B4" w:rsidRDefault="0033750F" w:rsidP="008D6CA2">
      <w:pPr>
        <w:spacing w:after="120"/>
        <w:rPr>
          <w:lang w:val="nl-NL"/>
        </w:rPr>
      </w:pPr>
    </w:p>
    <w:p w14:paraId="414FC867" w14:textId="5DF6D147" w:rsidR="0033750F" w:rsidRPr="002A79B4" w:rsidRDefault="0021194D" w:rsidP="007237A8">
      <w:pPr>
        <w:pStyle w:val="berschrift2"/>
        <w:ind w:left="357" w:hanging="357"/>
        <w:rPr>
          <w:rFonts w:cs="Verdana,Bold"/>
          <w:bCs/>
          <w:sz w:val="22"/>
          <w:szCs w:val="22"/>
          <w:lang w:val="nl-NL"/>
        </w:rPr>
      </w:pPr>
      <w:r>
        <w:rPr>
          <w:rFonts w:cs="Verdana,Bold"/>
          <w:bCs/>
          <w:sz w:val="22"/>
          <w:szCs w:val="22"/>
          <w:lang w:val="nl"/>
        </w:rPr>
        <w:t>1.</w:t>
      </w:r>
      <w:r>
        <w:rPr>
          <w:rFonts w:cs="Verdana,Bold"/>
          <w:bCs/>
          <w:sz w:val="22"/>
          <w:szCs w:val="22"/>
          <w:lang w:val="nl"/>
        </w:rPr>
        <w:tab/>
        <w:t>Doelen</w:t>
      </w:r>
    </w:p>
    <w:p w14:paraId="0E317AA2" w14:textId="6E732DE7" w:rsidR="0033750F" w:rsidRPr="002A79B4" w:rsidRDefault="0033750F" w:rsidP="008D6CA2">
      <w:pPr>
        <w:spacing w:after="120"/>
        <w:rPr>
          <w:lang w:val="nl-NL"/>
        </w:rPr>
      </w:pPr>
      <w:r>
        <w:rPr>
          <w:lang w:val="nl"/>
        </w:rPr>
        <w:t xml:space="preserve">De gegevenssjablonen </w:t>
      </w:r>
      <w:r>
        <w:rPr>
          <w:b/>
          <w:bCs/>
          <w:i/>
          <w:iCs/>
          <w:lang w:val="nl"/>
        </w:rPr>
        <w:t>fishpass, migratoryFish en HyMo</w:t>
      </w:r>
      <w:r>
        <w:rPr>
          <w:lang w:val="nl"/>
        </w:rPr>
        <w:t xml:space="preserve"> zullen kunnen worden gebruikt om de informatie uit bijlage 7 van het derde SGBP Rijn op te vragen en te integreren in de kaartproducten.</w:t>
      </w:r>
    </w:p>
    <w:p w14:paraId="1B3A58EB" w14:textId="53B4DFAB" w:rsidR="0033750F" w:rsidRPr="002A79B4" w:rsidRDefault="0033750F" w:rsidP="008D6CA2">
      <w:pPr>
        <w:spacing w:after="120"/>
        <w:rPr>
          <w:rStyle w:val="Fett"/>
          <w:b w:val="0"/>
          <w:lang w:val="nl-NL"/>
        </w:rPr>
      </w:pPr>
      <w:r>
        <w:rPr>
          <w:lang w:val="nl"/>
        </w:rPr>
        <w:t xml:space="preserve">Daarnaast </w:t>
      </w:r>
      <w:r>
        <w:rPr>
          <w:rStyle w:val="Fett"/>
          <w:b w:val="0"/>
          <w:bCs w:val="0"/>
          <w:lang w:val="nl"/>
        </w:rPr>
        <w:t xml:space="preserve">zal de actualisering van de gegevens voor de verdere ontwikkeling van het Masterplan trekvissen Rijn en voor de totstandbrenging van de ICBR-producten in het kader van de vierde KRW-beheercyclus gemakkelijker en efficiënter (geautomatiseerd) worden voor de gegevensdiensten (zie ICBR-werkprogramma 2022-2027, </w:t>
      </w:r>
      <w:r>
        <w:rPr>
          <w:lang w:val="nl"/>
        </w:rPr>
        <w:t>taak van de WG B, II.1).</w:t>
      </w:r>
    </w:p>
    <w:p w14:paraId="2871EE76" w14:textId="77777777" w:rsidR="0033750F" w:rsidRPr="002A79B4" w:rsidRDefault="0033750F" w:rsidP="008D6CA2">
      <w:pPr>
        <w:pStyle w:val="Listenabsatz"/>
        <w:spacing w:after="120"/>
        <w:ind w:left="0"/>
        <w:contextualSpacing w:val="0"/>
        <w:rPr>
          <w:rStyle w:val="Fett"/>
          <w:b w:val="0"/>
          <w:lang w:val="nl-NL"/>
        </w:rPr>
      </w:pPr>
      <w:r>
        <w:rPr>
          <w:rStyle w:val="Fett"/>
          <w:b w:val="0"/>
          <w:bCs w:val="0"/>
          <w:lang w:val="nl"/>
        </w:rPr>
        <w:t>Op basis van de aangevulde gegevenssjablonen moeten de volgende producten kunnen worden gemaakt: kaarten, statistische evaluaties, grafische weergaves en tabellen over de (ontwikkeling van de) passeerbaarheid in het Rijnstroomgebied.</w:t>
      </w:r>
    </w:p>
    <w:p w14:paraId="35D5FC76" w14:textId="77777777" w:rsidR="0033750F" w:rsidRPr="002A79B4" w:rsidRDefault="0033750F" w:rsidP="008D6CA2">
      <w:pPr>
        <w:pStyle w:val="Listenabsatz"/>
        <w:spacing w:after="120"/>
        <w:ind w:left="0"/>
        <w:contextualSpacing w:val="0"/>
        <w:rPr>
          <w:rStyle w:val="Fett"/>
          <w:b w:val="0"/>
          <w:lang w:val="nl-NL"/>
        </w:rPr>
      </w:pPr>
      <w:r>
        <w:rPr>
          <w:rStyle w:val="Fett"/>
          <w:b w:val="0"/>
          <w:bCs w:val="0"/>
          <w:lang w:val="nl"/>
        </w:rPr>
        <w:t>De gegevenssjablonen moeten in principe altijd volledig worden ingevuld, omdat een incrementele update van de gegevens om technische redenen onmogelijk is. Echter, het is te allen tijde mogelijk om het laatste gegevensbestand dat is geüpload uit WasserBLIcK te halen (zo nodig met de hulp van de BfG) en vervolgens alleen daar aan te passen waar er wijzigingen zijn.</w:t>
      </w:r>
    </w:p>
    <w:p w14:paraId="1A963721" w14:textId="5CF57A90" w:rsidR="0033750F" w:rsidRPr="002A79B4" w:rsidRDefault="0033750F" w:rsidP="007237A8">
      <w:pPr>
        <w:spacing w:after="120"/>
        <w:rPr>
          <w:rStyle w:val="Fett"/>
          <w:b w:val="0"/>
          <w:bCs w:val="0"/>
          <w:lang w:val="nl-NL"/>
        </w:rPr>
      </w:pPr>
    </w:p>
    <w:p w14:paraId="0FCDB645" w14:textId="50920B85" w:rsidR="0033750F" w:rsidRPr="002A79B4" w:rsidRDefault="0021194D" w:rsidP="007237A8">
      <w:pPr>
        <w:pStyle w:val="berschrift2"/>
        <w:ind w:left="357" w:hanging="357"/>
        <w:rPr>
          <w:rFonts w:cs="Verdana,Bold"/>
          <w:bCs/>
          <w:sz w:val="22"/>
          <w:szCs w:val="22"/>
          <w:lang w:val="nl-NL"/>
        </w:rPr>
      </w:pPr>
      <w:r>
        <w:rPr>
          <w:rFonts w:cs="Verdana,Bold"/>
          <w:bCs/>
          <w:sz w:val="22"/>
          <w:szCs w:val="22"/>
          <w:lang w:val="nl"/>
        </w:rPr>
        <w:t>2.</w:t>
      </w:r>
      <w:r>
        <w:rPr>
          <w:rFonts w:cs="Verdana,Bold"/>
          <w:bCs/>
          <w:sz w:val="22"/>
          <w:szCs w:val="22"/>
          <w:lang w:val="nl"/>
        </w:rPr>
        <w:tab/>
        <w:t>Eisen aan de gegevenssjablonen</w:t>
      </w:r>
    </w:p>
    <w:p w14:paraId="7392C37D" w14:textId="1FAB61BA" w:rsidR="0033750F" w:rsidRPr="002A79B4" w:rsidRDefault="0021194D" w:rsidP="007237A8">
      <w:pPr>
        <w:pStyle w:val="berschrift3"/>
        <w:spacing w:after="240"/>
        <w:rPr>
          <w:b w:val="0"/>
          <w:szCs w:val="16"/>
          <w:lang w:val="nl-NL"/>
        </w:rPr>
      </w:pPr>
      <w:r>
        <w:rPr>
          <w:bCs/>
          <w:sz w:val="20"/>
          <w:szCs w:val="16"/>
          <w:lang w:val="nl"/>
        </w:rPr>
        <w:t>2.1</w:t>
      </w:r>
      <w:r>
        <w:rPr>
          <w:bCs/>
          <w:sz w:val="20"/>
          <w:szCs w:val="16"/>
          <w:lang w:val="nl"/>
        </w:rPr>
        <w:tab/>
      </w:r>
      <w:r>
        <w:rPr>
          <w:bCs/>
          <w:i/>
          <w:iCs/>
          <w:sz w:val="20"/>
          <w:szCs w:val="16"/>
          <w:lang w:val="nl"/>
        </w:rPr>
        <w:t>fishpass</w:t>
      </w:r>
      <w:r>
        <w:rPr>
          <w:bCs/>
          <w:sz w:val="20"/>
          <w:szCs w:val="16"/>
          <w:lang w:val="nl"/>
        </w:rPr>
        <w:t xml:space="preserve"> - knelpunten en voorzieningen voor vismigratie (puntgeometrie)</w:t>
      </w:r>
    </w:p>
    <w:p w14:paraId="3DF9014E" w14:textId="0CD0EFBF" w:rsidR="0033750F" w:rsidRPr="002A79B4" w:rsidRDefault="0033750F" w:rsidP="008D6CA2">
      <w:pPr>
        <w:spacing w:after="120"/>
        <w:rPr>
          <w:lang w:val="nl-NL"/>
        </w:rPr>
      </w:pPr>
      <w:r>
        <w:rPr>
          <w:lang w:val="nl"/>
        </w:rPr>
        <w:t xml:space="preserve">De sjabloon </w:t>
      </w:r>
      <w:r>
        <w:rPr>
          <w:b/>
          <w:bCs/>
          <w:i/>
          <w:iCs/>
          <w:lang w:val="nl"/>
        </w:rPr>
        <w:t>fishpass</w:t>
      </w:r>
      <w:r>
        <w:rPr>
          <w:b/>
          <w:bCs/>
          <w:lang w:val="nl"/>
        </w:rPr>
        <w:t xml:space="preserve"> </w:t>
      </w:r>
      <w:r>
        <w:rPr>
          <w:lang w:val="nl"/>
        </w:rPr>
        <w:t>(zie bijlage 1) moet</w:t>
      </w:r>
    </w:p>
    <w:p w14:paraId="14B3D4D2" w14:textId="468A1754" w:rsidR="0033750F" w:rsidRPr="002A79B4" w:rsidRDefault="0033750F" w:rsidP="00494B83">
      <w:pPr>
        <w:pStyle w:val="Listenabsatz"/>
        <w:numPr>
          <w:ilvl w:val="0"/>
          <w:numId w:val="13"/>
        </w:numPr>
        <w:tabs>
          <w:tab w:val="clear" w:pos="567"/>
        </w:tabs>
        <w:spacing w:after="120"/>
        <w:contextualSpacing w:val="0"/>
        <w:rPr>
          <w:lang w:val="nl-NL"/>
        </w:rPr>
      </w:pPr>
      <w:r>
        <w:rPr>
          <w:lang w:val="nl"/>
        </w:rPr>
        <w:t>de gegevens opvragen die nodig zijn voor de kaarten K 7 “Stroomopwaartse vismigratie” en K 8 “Stroomafwaartse vismigratie”;</w:t>
      </w:r>
    </w:p>
    <w:p w14:paraId="51F83AB4" w14:textId="3AADBA0C" w:rsidR="0033750F" w:rsidRPr="002A79B4" w:rsidRDefault="0033750F" w:rsidP="007237A8">
      <w:pPr>
        <w:pStyle w:val="Listenabsatz"/>
        <w:numPr>
          <w:ilvl w:val="0"/>
          <w:numId w:val="13"/>
        </w:numPr>
        <w:tabs>
          <w:tab w:val="clear" w:pos="567"/>
        </w:tabs>
        <w:spacing w:after="120"/>
        <w:contextualSpacing w:val="0"/>
        <w:rPr>
          <w:lang w:val="nl-NL"/>
        </w:rPr>
      </w:pPr>
      <w:r>
        <w:rPr>
          <w:lang w:val="nl"/>
        </w:rPr>
        <w:t>de puntinformatie over knelpunten uit bijlage 7 bij het derde SGBP bevatten;</w:t>
      </w:r>
    </w:p>
    <w:p w14:paraId="3AF0F0FE" w14:textId="35C7319B" w:rsidR="0033750F" w:rsidRPr="002A79B4" w:rsidRDefault="0033750F" w:rsidP="007237A8">
      <w:pPr>
        <w:pStyle w:val="Listenabsatz"/>
        <w:numPr>
          <w:ilvl w:val="0"/>
          <w:numId w:val="13"/>
        </w:numPr>
        <w:tabs>
          <w:tab w:val="clear" w:pos="567"/>
        </w:tabs>
        <w:spacing w:after="120"/>
        <w:contextualSpacing w:val="0"/>
        <w:rPr>
          <w:lang w:val="nl-NL"/>
        </w:rPr>
      </w:pPr>
      <w:r>
        <w:rPr>
          <w:lang w:val="nl"/>
        </w:rPr>
        <w:t>Gegevens over knelpunten met een valhoogte &gt; 100 cm in de twee waternetten bevatten: deel A-waternet van de KRW met stroomgebieden &gt; 2.500 km² en ICBR-programmawateren voor trekvissen (mogelijk ook stroomgebieden &lt; 2.500 km²);</w:t>
      </w:r>
    </w:p>
    <w:p w14:paraId="45690808" w14:textId="77777777" w:rsidR="0033750F" w:rsidRPr="002A79B4" w:rsidRDefault="0033750F" w:rsidP="008D6CA2">
      <w:pPr>
        <w:spacing w:after="120"/>
        <w:rPr>
          <w:lang w:val="nl-NL"/>
        </w:rPr>
      </w:pPr>
    </w:p>
    <w:p w14:paraId="6965FD96" w14:textId="36937074" w:rsidR="0033750F" w:rsidRPr="002A79B4" w:rsidRDefault="0021194D" w:rsidP="007237A8">
      <w:pPr>
        <w:pStyle w:val="berschrift3"/>
        <w:spacing w:after="240"/>
        <w:ind w:left="564" w:hanging="564"/>
        <w:rPr>
          <w:b w:val="0"/>
          <w:szCs w:val="16"/>
          <w:lang w:val="nl-NL"/>
        </w:rPr>
      </w:pPr>
      <w:r>
        <w:rPr>
          <w:bCs/>
          <w:sz w:val="20"/>
          <w:szCs w:val="16"/>
          <w:lang w:val="nl"/>
        </w:rPr>
        <w:t>2.2</w:t>
      </w:r>
      <w:r>
        <w:rPr>
          <w:bCs/>
          <w:sz w:val="20"/>
          <w:szCs w:val="16"/>
          <w:lang w:val="nl"/>
        </w:rPr>
        <w:tab/>
      </w:r>
      <w:r>
        <w:rPr>
          <w:bCs/>
          <w:i/>
          <w:iCs/>
          <w:sz w:val="20"/>
          <w:szCs w:val="16"/>
          <w:lang w:val="nl"/>
        </w:rPr>
        <w:t>migratoryFish</w:t>
      </w:r>
      <w:r>
        <w:rPr>
          <w:bCs/>
          <w:sz w:val="20"/>
          <w:szCs w:val="16"/>
          <w:lang w:val="nl"/>
        </w:rPr>
        <w:t xml:space="preserve"> - passeerbaarheid van de programmawateren van het ICBR-Masterplan trekvissen (lijngeometrie)</w:t>
      </w:r>
    </w:p>
    <w:p w14:paraId="7170FD54" w14:textId="34BC155B" w:rsidR="001A2A11" w:rsidRPr="002A79B4" w:rsidRDefault="0033750F" w:rsidP="008D6CA2">
      <w:pPr>
        <w:spacing w:after="120"/>
        <w:rPr>
          <w:lang w:val="nl-NL"/>
        </w:rPr>
      </w:pPr>
      <w:r>
        <w:rPr>
          <w:lang w:val="nl"/>
        </w:rPr>
        <w:t xml:space="preserve">De sjabloon </w:t>
      </w:r>
      <w:r>
        <w:rPr>
          <w:b/>
          <w:bCs/>
          <w:i/>
          <w:iCs/>
          <w:lang w:val="nl"/>
        </w:rPr>
        <w:t xml:space="preserve">migratoryFish </w:t>
      </w:r>
      <w:r>
        <w:rPr>
          <w:lang w:val="nl"/>
        </w:rPr>
        <w:t>(zie bijlage 2) dient ertoe om de gegevens op te vragen die nodig zijn voor de kaart K 30 ''Stroomopwaartse passeerbaarheid...''.</w:t>
      </w:r>
    </w:p>
    <w:p w14:paraId="26DEC6C4" w14:textId="47EE7B73" w:rsidR="001A2A11" w:rsidRPr="002A79B4" w:rsidRDefault="001A2A11" w:rsidP="008D6CA2">
      <w:pPr>
        <w:pStyle w:val="Listenabsatz"/>
        <w:spacing w:after="120"/>
        <w:contextualSpacing w:val="0"/>
        <w:rPr>
          <w:lang w:val="nl-NL"/>
        </w:rPr>
      </w:pPr>
    </w:p>
    <w:p w14:paraId="3F57C1BC" w14:textId="2E8C264A" w:rsidR="001A2A11" w:rsidRPr="002A79B4" w:rsidRDefault="0021194D" w:rsidP="007237A8">
      <w:pPr>
        <w:pStyle w:val="berschrift3"/>
        <w:spacing w:after="240"/>
        <w:ind w:left="564" w:hanging="564"/>
        <w:rPr>
          <w:b w:val="0"/>
          <w:szCs w:val="16"/>
          <w:lang w:val="nl-NL"/>
        </w:rPr>
      </w:pPr>
      <w:r>
        <w:rPr>
          <w:bCs/>
          <w:sz w:val="20"/>
          <w:szCs w:val="16"/>
          <w:lang w:val="nl"/>
        </w:rPr>
        <w:t>2.3</w:t>
      </w:r>
      <w:r>
        <w:rPr>
          <w:bCs/>
          <w:sz w:val="20"/>
          <w:szCs w:val="16"/>
          <w:lang w:val="nl"/>
        </w:rPr>
        <w:tab/>
      </w:r>
      <w:r>
        <w:rPr>
          <w:bCs/>
          <w:i/>
          <w:iCs/>
          <w:sz w:val="20"/>
          <w:szCs w:val="16"/>
          <w:lang w:val="nl"/>
        </w:rPr>
        <w:t xml:space="preserve">HyMo - </w:t>
      </w:r>
      <w:r>
        <w:rPr>
          <w:bCs/>
          <w:sz w:val="20"/>
          <w:szCs w:val="16"/>
          <w:lang w:val="nl"/>
        </w:rPr>
        <w:t>Stand van de uitvoering van de hydromorfologische maatregelen (lijn-/puntgeometrie)</w:t>
      </w:r>
    </w:p>
    <w:p w14:paraId="0D4095B0" w14:textId="5F532836" w:rsidR="001A2A11" w:rsidRPr="002A79B4" w:rsidRDefault="001A2A11" w:rsidP="008D6CA2">
      <w:pPr>
        <w:spacing w:after="120"/>
        <w:rPr>
          <w:lang w:val="nl-NL"/>
        </w:rPr>
      </w:pPr>
      <w:r>
        <w:rPr>
          <w:lang w:val="nl"/>
        </w:rPr>
        <w:t xml:space="preserve">De sjabloon </w:t>
      </w:r>
      <w:r>
        <w:rPr>
          <w:b/>
          <w:bCs/>
          <w:i/>
          <w:iCs/>
          <w:lang w:val="nl"/>
        </w:rPr>
        <w:t>HyMo</w:t>
      </w:r>
      <w:r>
        <w:rPr>
          <w:lang w:val="nl"/>
        </w:rPr>
        <w:t xml:space="preserve"> (zie bijlage 3) dient de stand van de uitvoering van hydromorfologische maatregelen op te vragen, vooral maatregelen voor de verbetering van habitats op het riviertraject in kwestie (zie bijlage 7 bij het derde SGBP Rijn).</w:t>
      </w:r>
    </w:p>
    <w:p w14:paraId="058DE701" w14:textId="06108684" w:rsidR="0033750F" w:rsidRPr="002A79B4" w:rsidRDefault="0021194D" w:rsidP="007237A8">
      <w:pPr>
        <w:pStyle w:val="berschrift2"/>
        <w:ind w:left="357" w:hanging="357"/>
        <w:rPr>
          <w:rFonts w:cs="Verdana,Bold"/>
          <w:bCs/>
          <w:sz w:val="22"/>
          <w:szCs w:val="22"/>
          <w:lang w:val="nl-NL"/>
        </w:rPr>
      </w:pPr>
      <w:r>
        <w:rPr>
          <w:rFonts w:cs="Verdana,Bold"/>
          <w:bCs/>
          <w:sz w:val="22"/>
          <w:szCs w:val="22"/>
          <w:lang w:val="nl"/>
        </w:rPr>
        <w:lastRenderedPageBreak/>
        <w:t>3.</w:t>
      </w:r>
      <w:r>
        <w:rPr>
          <w:rFonts w:cs="Verdana,Bold"/>
          <w:bCs/>
          <w:sz w:val="22"/>
          <w:szCs w:val="22"/>
          <w:lang w:val="nl"/>
        </w:rPr>
        <w:tab/>
        <w:t>Verklarende woordenlijst met definitie van de attribuutwaarden (values)</w:t>
      </w:r>
    </w:p>
    <w:p w14:paraId="4FFD7E09" w14:textId="4EAF3E18" w:rsidR="0033750F" w:rsidRPr="002A79B4" w:rsidRDefault="0033750F" w:rsidP="008D6CA2">
      <w:pPr>
        <w:spacing w:after="120"/>
        <w:rPr>
          <w:lang w:val="nl-NL"/>
        </w:rPr>
      </w:pPr>
      <w:r>
        <w:rPr>
          <w:lang w:val="nl"/>
        </w:rPr>
        <w:t>Om het invullen van de gegevenssjablonen te vergemakkelijken en misverstanden te voorkomen, is de onderstaande verklarende woordenlijst opgesteld.</w:t>
      </w:r>
    </w:p>
    <w:p w14:paraId="4AD900E7" w14:textId="77777777" w:rsidR="0033750F" w:rsidRPr="002A79B4" w:rsidRDefault="0033750F" w:rsidP="008D6CA2">
      <w:pPr>
        <w:spacing w:after="120"/>
        <w:rPr>
          <w:lang w:val="nl-NL"/>
        </w:rPr>
      </w:pPr>
    </w:p>
    <w:tbl>
      <w:tblPr>
        <w:tblStyle w:val="Tabellenraster"/>
        <w:tblW w:w="0" w:type="auto"/>
        <w:tblLook w:val="04A0" w:firstRow="1" w:lastRow="0" w:firstColumn="1" w:lastColumn="0" w:noHBand="0" w:noVBand="1"/>
      </w:tblPr>
      <w:tblGrid>
        <w:gridCol w:w="3200"/>
        <w:gridCol w:w="5860"/>
      </w:tblGrid>
      <w:tr w:rsidR="0033750F" w:rsidRPr="00C01B2F" w14:paraId="481C8E3D" w14:textId="77777777" w:rsidTr="00547B6D">
        <w:tc>
          <w:tcPr>
            <w:tcW w:w="3200" w:type="dxa"/>
          </w:tcPr>
          <w:p w14:paraId="02046B66"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Aalgoot (eel ladder)</w:t>
            </w:r>
          </w:p>
        </w:tc>
        <w:tc>
          <w:tcPr>
            <w:tcW w:w="5860" w:type="dxa"/>
          </w:tcPr>
          <w:p w14:paraId="7E98D47C"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Speciale voorziening voor de stroomopwaartse migratie van alen</w:t>
            </w:r>
          </w:p>
        </w:tc>
      </w:tr>
      <w:tr w:rsidR="0033750F" w:rsidRPr="00C01B2F" w14:paraId="2E1B925F" w14:textId="77777777" w:rsidTr="00547B6D">
        <w:tc>
          <w:tcPr>
            <w:tcW w:w="3200" w:type="dxa"/>
          </w:tcPr>
          <w:p w14:paraId="0A898804"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Scherpe overlaat</w:t>
            </w:r>
          </w:p>
        </w:tc>
        <w:tc>
          <w:tcPr>
            <w:tcW w:w="5860" w:type="dxa"/>
          </w:tcPr>
          <w:p w14:paraId="5933AA5D"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Loodrechte of steile muur, vaak met stortebed of woelbak</w:t>
            </w:r>
          </w:p>
        </w:tc>
      </w:tr>
      <w:tr w:rsidR="0033750F" w:rsidRPr="00C01B2F" w14:paraId="7F80280C" w14:textId="77777777" w:rsidTr="00547B6D">
        <w:tc>
          <w:tcPr>
            <w:tcW w:w="3200" w:type="dxa"/>
          </w:tcPr>
          <w:p w14:paraId="72CAFF28"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Vijzel (hydrodynamic screw)</w:t>
            </w:r>
          </w:p>
        </w:tc>
        <w:tc>
          <w:tcPr>
            <w:tcW w:w="5860" w:type="dxa"/>
          </w:tcPr>
          <w:p w14:paraId="70AB87A8"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Waterschroef; wormschroef; bestaat uit een langwerpige cilinder, de vijzelkom, waarin een spiraalvormige schroef met één of meer schroefgangen concentrisch in lagers is opgehangen</w:t>
            </w:r>
          </w:p>
        </w:tc>
      </w:tr>
      <w:tr w:rsidR="0033750F" w:rsidRPr="00C01B2F" w14:paraId="6E023DF1" w14:textId="77777777" w:rsidTr="00547B6D">
        <w:tc>
          <w:tcPr>
            <w:tcW w:w="3200" w:type="dxa"/>
          </w:tcPr>
          <w:p w14:paraId="728D437A"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Bekkenpassage, conventioneel (pool pass)</w:t>
            </w:r>
          </w:p>
        </w:tc>
        <w:tc>
          <w:tcPr>
            <w:tcW w:w="5860" w:type="dxa"/>
          </w:tcPr>
          <w:p w14:paraId="4EF6D2CF" w14:textId="143A97CE" w:rsidR="0033750F" w:rsidRPr="002A79B4" w:rsidRDefault="0033750F" w:rsidP="00BF45B8">
            <w:pPr>
              <w:autoSpaceDE w:val="0"/>
              <w:autoSpaceDN w:val="0"/>
              <w:adjustRightInd w:val="0"/>
              <w:spacing w:after="120"/>
              <w:rPr>
                <w:rFonts w:cs="Verdana"/>
                <w:sz w:val="18"/>
                <w:szCs w:val="18"/>
                <w:lang w:val="nl-NL"/>
              </w:rPr>
            </w:pPr>
            <w:r>
              <w:rPr>
                <w:rFonts w:cs="Verdana"/>
                <w:sz w:val="18"/>
                <w:szCs w:val="18"/>
                <w:lang w:val="nl"/>
              </w:rPr>
              <w:t>Opeenvolging van bekkens, meestal ingebouwd in een geul die van elkaar worden gescheiden door V-vormige of rechte overlaten, waarin onderwateropeningen zijn aangebracht.</w:t>
            </w:r>
          </w:p>
        </w:tc>
      </w:tr>
      <w:tr w:rsidR="0033750F" w:rsidRPr="00C01B2F" w14:paraId="0FB4213E" w14:textId="77777777" w:rsidTr="00547B6D">
        <w:tc>
          <w:tcPr>
            <w:tcW w:w="3200" w:type="dxa"/>
          </w:tcPr>
          <w:p w14:paraId="670F3238"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Borstelvispassage</w:t>
            </w:r>
          </w:p>
        </w:tc>
        <w:tc>
          <w:tcPr>
            <w:tcW w:w="5860" w:type="dxa"/>
          </w:tcPr>
          <w:p w14:paraId="4D068F4B" w14:textId="64D32846"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 xml:space="preserve">Vispassage waarin stortstenen zijn vervangen door ongeveer 50 cm hoge borstels (HASSINGER, 2000) die bijv. op aanwezige kanoglijbanen zijn gemonteerd </w:t>
            </w:r>
          </w:p>
        </w:tc>
      </w:tr>
      <w:tr w:rsidR="0033750F" w:rsidRPr="00C01B2F" w14:paraId="1FD16CB0" w14:textId="77777777" w:rsidTr="00547B6D">
        <w:tc>
          <w:tcPr>
            <w:tcW w:w="3200" w:type="dxa"/>
          </w:tcPr>
          <w:p w14:paraId="0C6BF7B5" w14:textId="25BF6698"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Bottom gallery</w:t>
            </w:r>
          </w:p>
        </w:tc>
        <w:tc>
          <w:tcPr>
            <w:tcW w:w="5860" w:type="dxa"/>
          </w:tcPr>
          <w:p w14:paraId="250A865D"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Klep aan de bodem voor alen</w:t>
            </w:r>
          </w:p>
        </w:tc>
      </w:tr>
      <w:tr w:rsidR="0033750F" w:rsidRPr="00C01B2F" w14:paraId="4A94CB88" w14:textId="77777777" w:rsidTr="00547B6D">
        <w:tc>
          <w:tcPr>
            <w:tcW w:w="3200" w:type="dxa"/>
          </w:tcPr>
          <w:p w14:paraId="404359AE"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Bypass (voor stroomafwaartse vismigratie)</w:t>
            </w:r>
          </w:p>
        </w:tc>
        <w:tc>
          <w:tcPr>
            <w:tcW w:w="5860" w:type="dxa"/>
          </w:tcPr>
          <w:p w14:paraId="72D43576"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Bypass-schacht: opening van de bodem tot het wateroppervlak</w:t>
            </w:r>
          </w:p>
          <w:p w14:paraId="5213D41F"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Oppervlakkige bypass: opening dicht bij het wateroppervlak</w:t>
            </w:r>
          </w:p>
          <w:p w14:paraId="5DBD8499" w14:textId="13BD00D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Diepe bypass: opening dicht bij de bodem, bijv. onderdoorgang, bottom gallery</w:t>
            </w:r>
          </w:p>
        </w:tc>
      </w:tr>
      <w:tr w:rsidR="0033750F" w:rsidRPr="00C01B2F" w14:paraId="4C9CA04E" w14:textId="77777777" w:rsidTr="00547B6D">
        <w:tc>
          <w:tcPr>
            <w:tcW w:w="3200" w:type="dxa"/>
          </w:tcPr>
          <w:p w14:paraId="4950F41A"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Dijk</w:t>
            </w:r>
          </w:p>
        </w:tc>
        <w:tc>
          <w:tcPr>
            <w:tcW w:w="5860" w:type="dxa"/>
          </w:tcPr>
          <w:p w14:paraId="41B15F2A" w14:textId="54D5F1CD"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Opgeworpen aarden wal (vaak met een steenglooiing versterkt) die het achterliggende land beschermt (o.a. tegen overstroming)</w:t>
            </w:r>
          </w:p>
        </w:tc>
      </w:tr>
      <w:tr w:rsidR="0033750F" w:rsidRPr="00C01B2F" w14:paraId="6A241BBB" w14:textId="77777777" w:rsidTr="00547B6D">
        <w:tc>
          <w:tcPr>
            <w:tcW w:w="3200" w:type="dxa"/>
          </w:tcPr>
          <w:p w14:paraId="2FBEA635"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Denilpassage</w:t>
            </w:r>
          </w:p>
        </w:tc>
        <w:tc>
          <w:tcPr>
            <w:tcW w:w="5860" w:type="dxa"/>
          </w:tcPr>
          <w:p w14:paraId="1A2A7701" w14:textId="3ACFA551" w:rsidR="0033750F" w:rsidRPr="002A79B4" w:rsidRDefault="0033750F" w:rsidP="00BF45B8">
            <w:pPr>
              <w:autoSpaceDE w:val="0"/>
              <w:autoSpaceDN w:val="0"/>
              <w:adjustRightInd w:val="0"/>
              <w:spacing w:after="120"/>
              <w:rPr>
                <w:rFonts w:cs="Verdana"/>
                <w:sz w:val="18"/>
                <w:szCs w:val="18"/>
                <w:lang w:val="nl-NL"/>
              </w:rPr>
            </w:pPr>
            <w:r>
              <w:rPr>
                <w:rFonts w:cs="Verdana"/>
                <w:sz w:val="18"/>
                <w:szCs w:val="18"/>
                <w:lang w:val="nl"/>
              </w:rPr>
              <w:t>Rechte geul waarin dicht op elkaar staande lamellen schuin tegen de stroomrichting zijn ingebouwd</w:t>
            </w:r>
          </w:p>
        </w:tc>
      </w:tr>
      <w:tr w:rsidR="0033750F" w:rsidRPr="00C01B2F" w14:paraId="09CB6E75" w14:textId="77777777" w:rsidTr="00547B6D">
        <w:tc>
          <w:tcPr>
            <w:tcW w:w="3200" w:type="dxa"/>
          </w:tcPr>
          <w:p w14:paraId="0648C1E2"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Doorstroomturbine</w:t>
            </w:r>
          </w:p>
        </w:tc>
        <w:tc>
          <w:tcPr>
            <w:tcW w:w="5860" w:type="dxa"/>
          </w:tcPr>
          <w:p w14:paraId="3042B2A0"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 xml:space="preserve">Turbine waar het water dwars door stroomt, in tegenstelling tot gewone turbines, waarbij de doorstroming axiaal of radiaal is </w:t>
            </w:r>
          </w:p>
        </w:tc>
      </w:tr>
      <w:tr w:rsidR="0033750F" w:rsidRPr="00C01B2F" w14:paraId="3D6FCF74" w14:textId="77777777" w:rsidTr="00547B6D">
        <w:tc>
          <w:tcPr>
            <w:tcW w:w="3200" w:type="dxa"/>
          </w:tcPr>
          <w:p w14:paraId="5C59392C"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Vislift (fish lift)</w:t>
            </w:r>
          </w:p>
        </w:tc>
        <w:tc>
          <w:tcPr>
            <w:tcW w:w="5860" w:type="dxa"/>
          </w:tcPr>
          <w:p w14:paraId="65F32F70"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Hijssysteem waarmee vissen door middel van puur hydraulische kracht (met behulp van een drijvende zuiger) in een aparte transportbak naar boven worden gebracht</w:t>
            </w:r>
          </w:p>
        </w:tc>
      </w:tr>
      <w:tr w:rsidR="0033750F" w:rsidRPr="00C01B2F" w14:paraId="3696A565" w14:textId="77777777" w:rsidTr="00547B6D">
        <w:tc>
          <w:tcPr>
            <w:tcW w:w="3200" w:type="dxa"/>
          </w:tcPr>
          <w:p w14:paraId="057660F9"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Vissluis (Fish lock)</w:t>
            </w:r>
          </w:p>
        </w:tc>
        <w:tc>
          <w:tcPr>
            <w:tcW w:w="5860" w:type="dxa"/>
          </w:tcPr>
          <w:p w14:paraId="2972DD0B"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Waterbouwkundig werk dat vissen de mogelijkheid biedt een niveauverschil tussen aanpalende watertrajecten te overbruggen</w:t>
            </w:r>
          </w:p>
        </w:tc>
      </w:tr>
      <w:tr w:rsidR="0033750F" w:rsidRPr="00C01B2F" w14:paraId="2C6827DF" w14:textId="77777777" w:rsidTr="00547B6D">
        <w:tc>
          <w:tcPr>
            <w:tcW w:w="3200" w:type="dxa"/>
          </w:tcPr>
          <w:p w14:paraId="4C53E896"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Francisturbine met schachtinlaat</w:t>
            </w:r>
          </w:p>
        </w:tc>
        <w:tc>
          <w:tcPr>
            <w:tcW w:w="5860" w:type="dxa"/>
          </w:tcPr>
          <w:p w14:paraId="4A0E949D"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Turbine waarin het water via het vaste leiwiel en de beweeglijke leischoepen naar het loopwiel wordt geleid. De leischoepen zijn verstelbaar om zo de waterhoeveelheid te regelen.</w:t>
            </w:r>
          </w:p>
        </w:tc>
      </w:tr>
      <w:tr w:rsidR="0033750F" w:rsidRPr="00C01B2F" w14:paraId="79917C15" w14:textId="77777777" w:rsidTr="00547B6D">
        <w:tc>
          <w:tcPr>
            <w:tcW w:w="3200" w:type="dxa"/>
          </w:tcPr>
          <w:p w14:paraId="32CE71E0"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Francisturbine met spiraalvormige inlaat</w:t>
            </w:r>
          </w:p>
        </w:tc>
        <w:tc>
          <w:tcPr>
            <w:tcW w:w="5860" w:type="dxa"/>
          </w:tcPr>
          <w:p w14:paraId="34F36C60"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 xml:space="preserve">Turbine waarin het water </w:t>
            </w:r>
            <w:r>
              <w:rPr>
                <w:rFonts w:cs="Verdana"/>
                <w:i/>
                <w:iCs/>
                <w:sz w:val="18"/>
                <w:szCs w:val="18"/>
                <w:lang w:val="nl"/>
              </w:rPr>
              <w:t xml:space="preserve">door de spiraalvormige inlaat, het slakkenhuis, </w:t>
            </w:r>
            <w:r>
              <w:rPr>
                <w:rFonts w:cs="Verdana"/>
                <w:sz w:val="18"/>
                <w:szCs w:val="18"/>
                <w:lang w:val="nl"/>
              </w:rPr>
              <w:t>via het vaste leiwiel en de beweeglijke leischoepen naar het loopwiel wordt geleid. De leischoepen zijn verstelbaar om zo de waterhoeveelheid te regelen.</w:t>
            </w:r>
          </w:p>
        </w:tc>
      </w:tr>
      <w:tr w:rsidR="0033750F" w:rsidRPr="00C01B2F" w14:paraId="0395882C" w14:textId="77777777" w:rsidTr="00547B6D">
        <w:tc>
          <w:tcPr>
            <w:tcW w:w="3200" w:type="dxa"/>
          </w:tcPr>
          <w:p w14:paraId="5D523055"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Open vertical slot-passage voor stroomafwaartse vismigratie</w:t>
            </w:r>
          </w:p>
        </w:tc>
        <w:tc>
          <w:tcPr>
            <w:tcW w:w="5860" w:type="dxa"/>
          </w:tcPr>
          <w:p w14:paraId="35150CB7"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Bekkenpassage voor stroomafwaartse vismigratie met tussenschotten waarin één of twee verticale gleuven zijn aangebracht</w:t>
            </w:r>
          </w:p>
        </w:tc>
      </w:tr>
      <w:tr w:rsidR="0033750F" w:rsidRPr="00C01B2F" w14:paraId="7176206F" w14:textId="77777777" w:rsidTr="00547B6D">
        <w:tc>
          <w:tcPr>
            <w:tcW w:w="3200" w:type="dxa"/>
          </w:tcPr>
          <w:p w14:paraId="1A95C299"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lastRenderedPageBreak/>
              <w:t>Maatregel ter verbetering van de habitats</w:t>
            </w:r>
          </w:p>
        </w:tc>
        <w:tc>
          <w:tcPr>
            <w:tcW w:w="5860" w:type="dxa"/>
          </w:tcPr>
          <w:p w14:paraId="7E572D69"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Hydromorfologische maatregelen voor de verbetering van de habitatkwaliteit c.q. de passeerbaarheid conform het Masterplan trekvissen</w:t>
            </w:r>
          </w:p>
        </w:tc>
      </w:tr>
      <w:tr w:rsidR="0033750F" w:rsidRPr="00B564F1" w14:paraId="68EBD61B" w14:textId="77777777" w:rsidTr="00547B6D">
        <w:tc>
          <w:tcPr>
            <w:tcW w:w="3200" w:type="dxa"/>
          </w:tcPr>
          <w:p w14:paraId="5BC735F0"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Horizontaal rooster</w:t>
            </w:r>
          </w:p>
        </w:tc>
        <w:tc>
          <w:tcPr>
            <w:tcW w:w="5860" w:type="dxa"/>
          </w:tcPr>
          <w:p w14:paraId="046D1C85"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Rooster met horizontale spijlen</w:t>
            </w:r>
          </w:p>
        </w:tc>
      </w:tr>
      <w:tr w:rsidR="0033750F" w:rsidRPr="00C01B2F" w14:paraId="2BF69F13" w14:textId="77777777" w:rsidTr="00547B6D">
        <w:tc>
          <w:tcPr>
            <w:tcW w:w="3200" w:type="dxa"/>
          </w:tcPr>
          <w:p w14:paraId="3A81C810"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Kaplanbulbturbine</w:t>
            </w:r>
          </w:p>
        </w:tc>
        <w:tc>
          <w:tcPr>
            <w:tcW w:w="5860" w:type="dxa"/>
          </w:tcPr>
          <w:p w14:paraId="1FE4EA20"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Kaplanturbine met loopwiel dat horizontaal in de richting van het stromende water is ingebouwd</w:t>
            </w:r>
          </w:p>
        </w:tc>
      </w:tr>
      <w:tr w:rsidR="0033750F" w:rsidRPr="00C01B2F" w14:paraId="067DFBC9" w14:textId="77777777" w:rsidTr="00547B6D">
        <w:tc>
          <w:tcPr>
            <w:tcW w:w="3200" w:type="dxa"/>
          </w:tcPr>
          <w:p w14:paraId="2F416063"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Kaplanturbine</w:t>
            </w:r>
          </w:p>
        </w:tc>
        <w:tc>
          <w:tcPr>
            <w:tcW w:w="5860" w:type="dxa"/>
          </w:tcPr>
          <w:p w14:paraId="5AB90191" w14:textId="2703E4FA" w:rsidR="0033750F" w:rsidRPr="002A79B4" w:rsidRDefault="0033750F" w:rsidP="00BF45B8">
            <w:pPr>
              <w:autoSpaceDE w:val="0"/>
              <w:autoSpaceDN w:val="0"/>
              <w:adjustRightInd w:val="0"/>
              <w:spacing w:after="120"/>
              <w:rPr>
                <w:rFonts w:cs="Verdana"/>
                <w:sz w:val="18"/>
                <w:szCs w:val="18"/>
                <w:lang w:val="nl-NL"/>
              </w:rPr>
            </w:pPr>
            <w:r>
              <w:rPr>
                <w:rFonts w:cs="Verdana"/>
                <w:sz w:val="18"/>
                <w:szCs w:val="18"/>
                <w:lang w:val="nl"/>
              </w:rPr>
              <w:t>Turbine met een propeller als loopwiel waarop schoepen zijn aangebracht waarvan de stand doorgaans kan worden versteld. De waterhoeveelheid wordt met het leiwiel afgeknepen, waarna de stand van de schoepen op het loopwiel wordt aangepast.</w:t>
            </w:r>
          </w:p>
        </w:tc>
      </w:tr>
      <w:tr w:rsidR="0033750F" w:rsidRPr="00C01B2F" w14:paraId="77E5D903" w14:textId="77777777" w:rsidTr="00547B6D">
        <w:tc>
          <w:tcPr>
            <w:tcW w:w="3200" w:type="dxa"/>
          </w:tcPr>
          <w:p w14:paraId="2A30F4E9"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Meanderpassage</w:t>
            </w:r>
          </w:p>
        </w:tc>
        <w:tc>
          <w:tcPr>
            <w:tcW w:w="5860" w:type="dxa"/>
          </w:tcPr>
          <w:p w14:paraId="5EF4FEF5" w14:textId="5B74100D"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Vispassage die qua hydraulica lijkt op een vertical slot-passage, maar waarvan de bekkens bestaan uit verspringende, geprefabriceerde, halfronde goten (SPÄH 2000)</w:t>
            </w:r>
          </w:p>
        </w:tc>
      </w:tr>
      <w:tr w:rsidR="0033750F" w:rsidRPr="00B564F1" w14:paraId="3C9C5F77" w14:textId="77777777" w:rsidTr="00547B6D">
        <w:tc>
          <w:tcPr>
            <w:tcW w:w="3200" w:type="dxa"/>
          </w:tcPr>
          <w:p w14:paraId="47C34A64"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Peltonturbine</w:t>
            </w:r>
          </w:p>
        </w:tc>
        <w:tc>
          <w:tcPr>
            <w:tcW w:w="5860" w:type="dxa"/>
          </w:tcPr>
          <w:p w14:paraId="31E86CA2" w14:textId="14895AA3"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Turbine waarin de waterstraal met grote snelheid uit een regelbare straalpijp in de naar buiten gerichte emmers op de schoepen van het loopwiel wordt gespoten. Daar wordt de straal afgeleid, waarbij er energie vrijkomt.</w:t>
            </w:r>
          </w:p>
        </w:tc>
      </w:tr>
      <w:tr w:rsidR="0033750F" w:rsidRPr="00C01B2F" w14:paraId="598FEA8F" w14:textId="77777777" w:rsidTr="00547B6D">
        <w:tc>
          <w:tcPr>
            <w:tcW w:w="3200" w:type="dxa"/>
          </w:tcPr>
          <w:p w14:paraId="56071F30"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Paalvispassage</w:t>
            </w:r>
          </w:p>
        </w:tc>
        <w:tc>
          <w:tcPr>
            <w:tcW w:w="5860" w:type="dxa"/>
          </w:tcPr>
          <w:p w14:paraId="6A444ECC"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Visdoorgang waarbij een palenrooster is aangebracht op een zwakke helling</w:t>
            </w:r>
          </w:p>
        </w:tc>
      </w:tr>
      <w:tr w:rsidR="0033750F" w:rsidRPr="00C01B2F" w14:paraId="205CAB40" w14:textId="77777777" w:rsidTr="00547B6D">
        <w:tc>
          <w:tcPr>
            <w:tcW w:w="3200" w:type="dxa"/>
          </w:tcPr>
          <w:p w14:paraId="012652DC"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Bekkenpassage met ruwe ondergrond (rough-channel pool pass)</w:t>
            </w:r>
          </w:p>
        </w:tc>
        <w:tc>
          <w:tcPr>
            <w:tcW w:w="5860" w:type="dxa"/>
          </w:tcPr>
          <w:p w14:paraId="36456C68"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Natuurlijke uitvoering van een technische bekkenpassage waarbij grote, langwerpige breukstenen over de gehele breedte van de waterloop in rijen worden verankerd in gestorte bodem of beton, zodat zich bekkens vormen.</w:t>
            </w:r>
          </w:p>
        </w:tc>
      </w:tr>
      <w:tr w:rsidR="0033750F" w:rsidRPr="00C01B2F" w14:paraId="1DB585F7" w14:textId="77777777" w:rsidTr="00547B6D">
        <w:tc>
          <w:tcPr>
            <w:tcW w:w="3200" w:type="dxa"/>
          </w:tcPr>
          <w:p w14:paraId="1E22708C"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Parallellogrampassage</w:t>
            </w:r>
          </w:p>
        </w:tc>
        <w:tc>
          <w:tcPr>
            <w:tcW w:w="5860" w:type="dxa"/>
          </w:tcPr>
          <w:p w14:paraId="2A446A7A"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Bekkenpassage met tussenschotten die schuin op de as van de bekkens, overhellend in de stroomrichting zijn geplaatst (JENS 1982)</w:t>
            </w:r>
          </w:p>
        </w:tc>
      </w:tr>
      <w:tr w:rsidR="0033750F" w:rsidRPr="00C01B2F" w14:paraId="5BA236AF" w14:textId="77777777" w:rsidTr="00547B6D">
        <w:tc>
          <w:tcPr>
            <w:tcW w:w="3200" w:type="dxa"/>
          </w:tcPr>
          <w:p w14:paraId="57E11EAF"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Hark (circulating rake)</w:t>
            </w:r>
          </w:p>
        </w:tc>
        <w:tc>
          <w:tcPr>
            <w:tcW w:w="5860" w:type="dxa"/>
          </w:tcPr>
          <w:p w14:paraId="72630420" w14:textId="77777777" w:rsidR="0033750F" w:rsidRPr="002A79B4" w:rsidRDefault="0033750F" w:rsidP="008D6CA2">
            <w:pPr>
              <w:autoSpaceDE w:val="0"/>
              <w:autoSpaceDN w:val="0"/>
              <w:adjustRightInd w:val="0"/>
              <w:spacing w:after="120"/>
              <w:rPr>
                <w:rFonts w:cs="Verdana"/>
                <w:sz w:val="18"/>
                <w:szCs w:val="18"/>
                <w:lang w:val="nl-NL"/>
              </w:rPr>
            </w:pPr>
            <w:r>
              <w:rPr>
                <w:sz w:val="18"/>
                <w:lang w:val="nl"/>
              </w:rPr>
              <w:t xml:space="preserve">Lamellen van geperforeerde plaat die zijn samengevoegd tot een lopende band (2004 Hydroenergie Roth GmbH, Karlsruhe) </w:t>
            </w:r>
          </w:p>
        </w:tc>
      </w:tr>
      <w:tr w:rsidR="0033750F" w:rsidRPr="00C01B2F" w14:paraId="49DA4BE5" w14:textId="77777777" w:rsidTr="00547B6D">
        <w:tc>
          <w:tcPr>
            <w:tcW w:w="3200" w:type="dxa"/>
          </w:tcPr>
          <w:p w14:paraId="7918C989"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Vispassage met ronde bekkens</w:t>
            </w:r>
          </w:p>
        </w:tc>
        <w:tc>
          <w:tcPr>
            <w:tcW w:w="5860" w:type="dxa"/>
          </w:tcPr>
          <w:p w14:paraId="46F89789"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Variant van de bekkenpassage die bestaat uit ronde bekkens waarin de waterafvoer een wisselende draairichting vertoont</w:t>
            </w:r>
          </w:p>
        </w:tc>
      </w:tr>
      <w:tr w:rsidR="0033750F" w:rsidRPr="00C01B2F" w14:paraId="2C2E3403" w14:textId="77777777" w:rsidTr="00547B6D">
        <w:tc>
          <w:tcPr>
            <w:tcW w:w="3200" w:type="dxa"/>
          </w:tcPr>
          <w:p w14:paraId="569E63F6"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Schutsluis (lock)</w:t>
            </w:r>
          </w:p>
        </w:tc>
        <w:tc>
          <w:tcPr>
            <w:tcW w:w="5860" w:type="dxa"/>
          </w:tcPr>
          <w:p w14:paraId="156DB10E"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Waterbouwkundig werk dat vaartuigen de mogelijkheid biedt een niveauverschil tussen aanpalende watertrajecten te overbruggen</w:t>
            </w:r>
          </w:p>
        </w:tc>
      </w:tr>
      <w:tr w:rsidR="0033750F" w:rsidRPr="00C01B2F" w14:paraId="14F6D2FE" w14:textId="77777777" w:rsidTr="00547B6D">
        <w:tc>
          <w:tcPr>
            <w:tcW w:w="3200" w:type="dxa"/>
          </w:tcPr>
          <w:p w14:paraId="038E2D56"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Sluis (sluice)</w:t>
            </w:r>
          </w:p>
        </w:tc>
        <w:tc>
          <w:tcPr>
            <w:tcW w:w="5860" w:type="dxa"/>
          </w:tcPr>
          <w:p w14:paraId="006DF258"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 xml:space="preserve">Waterbouwkundig werk om het waterpeil te regelen </w:t>
            </w:r>
          </w:p>
        </w:tc>
      </w:tr>
      <w:tr w:rsidR="0033750F" w:rsidRPr="00C01B2F" w14:paraId="323EBA05" w14:textId="77777777" w:rsidTr="00547B6D">
        <w:tc>
          <w:tcPr>
            <w:tcW w:w="3200" w:type="dxa"/>
          </w:tcPr>
          <w:p w14:paraId="5C091684"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Spuisluis</w:t>
            </w:r>
          </w:p>
        </w:tc>
        <w:tc>
          <w:tcPr>
            <w:tcW w:w="5860" w:type="dxa"/>
          </w:tcPr>
          <w:p w14:paraId="63B1ACCA"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Afsluitbare waterdoorlaat in een dijk</w:t>
            </w:r>
          </w:p>
        </w:tc>
      </w:tr>
      <w:tr w:rsidR="0033750F" w:rsidRPr="00C01B2F" w14:paraId="222A8F0D" w14:textId="77777777" w:rsidTr="00547B6D">
        <w:tc>
          <w:tcPr>
            <w:tcW w:w="3200" w:type="dxa"/>
          </w:tcPr>
          <w:p w14:paraId="2B73163A"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Onderdoorgang</w:t>
            </w:r>
          </w:p>
        </w:tc>
        <w:tc>
          <w:tcPr>
            <w:tcW w:w="5860" w:type="dxa"/>
          </w:tcPr>
          <w:p w14:paraId="792882B0"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Dicht bij de bodem gelegen doorgang voor stroomafwaartse vismigratie</w:t>
            </w:r>
          </w:p>
        </w:tc>
      </w:tr>
      <w:tr w:rsidR="0033750F" w:rsidRPr="00C01B2F" w14:paraId="0B426A30" w14:textId="77777777" w:rsidTr="00547B6D">
        <w:tc>
          <w:tcPr>
            <w:tcW w:w="3200" w:type="dxa"/>
          </w:tcPr>
          <w:p w14:paraId="55BEBBF7"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Bodemhelling</w:t>
            </w:r>
          </w:p>
        </w:tc>
        <w:tc>
          <w:tcPr>
            <w:tcW w:w="5860" w:type="dxa"/>
          </w:tcPr>
          <w:p w14:paraId="113DCF32"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 xml:space="preserve">Seminatuurlijk kunstwerk bestaande uit bodemtrappen en voorzieningen voor stroomopwaartse vismigratie over de volledige breedte van een waterloop dat als hellend platform (steiler dan 1:15) of hellend vlak (minder steil dan 1:15) hoogteverschillen in de bedding overbrugt en op een natuurlijke stroomversnelling lijkt </w:t>
            </w:r>
          </w:p>
        </w:tc>
      </w:tr>
      <w:tr w:rsidR="0033750F" w:rsidRPr="00C01B2F" w14:paraId="045481D0" w14:textId="77777777" w:rsidTr="00547B6D">
        <w:tc>
          <w:tcPr>
            <w:tcW w:w="3200" w:type="dxa"/>
          </w:tcPr>
          <w:p w14:paraId="0DF06FAF"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Zijdelingse overlaat</w:t>
            </w:r>
          </w:p>
        </w:tc>
        <w:tc>
          <w:tcPr>
            <w:tcW w:w="5860" w:type="dxa"/>
          </w:tcPr>
          <w:p w14:paraId="5BF9418C"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Verlaagd gedeelte in een parallel of schuin op de stroomrichting van een waterloop geplaatste stuw waarlangs een eventueel teveel aan debiet kan worden afgevoerd naar een ontlastingsgeul of retentiebekken</w:t>
            </w:r>
          </w:p>
        </w:tc>
      </w:tr>
      <w:tr w:rsidR="0033750F" w:rsidRPr="00C01B2F" w14:paraId="4447A7B1" w14:textId="77777777" w:rsidTr="00547B6D">
        <w:tc>
          <w:tcPr>
            <w:tcW w:w="3200" w:type="dxa"/>
          </w:tcPr>
          <w:p w14:paraId="3904B5E5"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Stuwdam</w:t>
            </w:r>
          </w:p>
        </w:tc>
        <w:tc>
          <w:tcPr>
            <w:tcW w:w="5860" w:type="dxa"/>
          </w:tcPr>
          <w:p w14:paraId="04C2E7EA"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Kunstwerk dat een rivier in een dal opstuwt tot een stuwmeer</w:t>
            </w:r>
          </w:p>
        </w:tc>
      </w:tr>
      <w:tr w:rsidR="0033750F" w:rsidRPr="00C01B2F" w14:paraId="48DFF3EF" w14:textId="77777777" w:rsidTr="00547B6D">
        <w:tc>
          <w:tcPr>
            <w:tcW w:w="3200" w:type="dxa"/>
          </w:tcPr>
          <w:p w14:paraId="0BF9072C"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lastRenderedPageBreak/>
              <w:t>Deelhelling (vishelling)</w:t>
            </w:r>
          </w:p>
        </w:tc>
        <w:tc>
          <w:tcPr>
            <w:tcW w:w="5860" w:type="dxa"/>
          </w:tcPr>
          <w:p w14:paraId="6B94DC9A"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Helling aan de waterbodem die niet over de volledige breedte van een waterloop gaat</w:t>
            </w:r>
          </w:p>
        </w:tc>
      </w:tr>
      <w:tr w:rsidR="0033750F" w:rsidRPr="00C01B2F" w14:paraId="1065DB4B" w14:textId="77777777" w:rsidTr="00547B6D">
        <w:tc>
          <w:tcPr>
            <w:tcW w:w="3200" w:type="dxa"/>
          </w:tcPr>
          <w:p w14:paraId="529DF88E"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Bypass</w:t>
            </w:r>
          </w:p>
        </w:tc>
        <w:tc>
          <w:tcPr>
            <w:tcW w:w="5860" w:type="dxa"/>
          </w:tcPr>
          <w:p w14:paraId="11554C89"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Aparte nevengeul langs een migratieknelpunt</w:t>
            </w:r>
          </w:p>
        </w:tc>
      </w:tr>
      <w:tr w:rsidR="0033750F" w:rsidRPr="00B564F1" w14:paraId="475992C8" w14:textId="77777777" w:rsidTr="00547B6D">
        <w:tc>
          <w:tcPr>
            <w:tcW w:w="3200" w:type="dxa"/>
          </w:tcPr>
          <w:p w14:paraId="2E9A9694"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Verticaal rooster</w:t>
            </w:r>
          </w:p>
        </w:tc>
        <w:tc>
          <w:tcPr>
            <w:tcW w:w="5860" w:type="dxa"/>
          </w:tcPr>
          <w:p w14:paraId="7B8F666E"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Rooster met verticale spijlen</w:t>
            </w:r>
          </w:p>
        </w:tc>
      </w:tr>
      <w:tr w:rsidR="0033750F" w:rsidRPr="00C01B2F" w14:paraId="5F509985" w14:textId="77777777" w:rsidTr="00547B6D">
        <w:tc>
          <w:tcPr>
            <w:tcW w:w="3200" w:type="dxa"/>
          </w:tcPr>
          <w:p w14:paraId="5260D035"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Vertical slot-passage</w:t>
            </w:r>
          </w:p>
        </w:tc>
        <w:tc>
          <w:tcPr>
            <w:tcW w:w="5860" w:type="dxa"/>
          </w:tcPr>
          <w:p w14:paraId="67205B04"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Bekkenpassage waarvan de tussenschotten zijn voorzien van één of meer verticale sleuven</w:t>
            </w:r>
          </w:p>
        </w:tc>
      </w:tr>
      <w:tr w:rsidR="0033750F" w:rsidRPr="00C01B2F" w14:paraId="7EC47DEB" w14:textId="77777777" w:rsidTr="00547B6D">
        <w:tc>
          <w:tcPr>
            <w:tcW w:w="3200" w:type="dxa"/>
          </w:tcPr>
          <w:p w14:paraId="321E60D4"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Waterkrachtcentrale (hydropower)</w:t>
            </w:r>
          </w:p>
        </w:tc>
        <w:tc>
          <w:tcPr>
            <w:tcW w:w="5860" w:type="dxa"/>
          </w:tcPr>
          <w:p w14:paraId="527572DE"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Kunstwerk waarin de kinetische energie van water met adequate technieken wordt omgevormd tot mechanische en eventueel elektrische energie</w:t>
            </w:r>
          </w:p>
        </w:tc>
      </w:tr>
      <w:tr w:rsidR="0033750F" w:rsidRPr="00C01B2F" w14:paraId="64A74152" w14:textId="77777777" w:rsidTr="00547B6D">
        <w:tc>
          <w:tcPr>
            <w:tcW w:w="3200" w:type="dxa"/>
          </w:tcPr>
          <w:p w14:paraId="531FA751"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Waterrad (waterwheel)</w:t>
            </w:r>
          </w:p>
        </w:tc>
        <w:tc>
          <w:tcPr>
            <w:tcW w:w="5860" w:type="dxa"/>
          </w:tcPr>
          <w:p w14:paraId="0062AD84"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Molenrad bestemd voor de opwekking van energie</w:t>
            </w:r>
          </w:p>
        </w:tc>
      </w:tr>
      <w:tr w:rsidR="0033750F" w:rsidRPr="00C01B2F" w14:paraId="7F35D55C" w14:textId="77777777" w:rsidTr="00547B6D">
        <w:tc>
          <w:tcPr>
            <w:tcW w:w="3200" w:type="dxa"/>
          </w:tcPr>
          <w:p w14:paraId="7F81D29C"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Stuw, beweegbaar</w:t>
            </w:r>
          </w:p>
        </w:tc>
        <w:tc>
          <w:tcPr>
            <w:tcW w:w="5860" w:type="dxa"/>
          </w:tcPr>
          <w:p w14:paraId="3279A182"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Stuurbare stuw waarmee het bovenpeil kan worden afgestemd op de waterbehoefte, bijv. klepstuw</w:t>
            </w:r>
          </w:p>
        </w:tc>
      </w:tr>
      <w:tr w:rsidR="0033750F" w:rsidRPr="00C01B2F" w14:paraId="5F7E2698" w14:textId="77777777" w:rsidTr="00547B6D">
        <w:tc>
          <w:tcPr>
            <w:tcW w:w="3200" w:type="dxa"/>
          </w:tcPr>
          <w:p w14:paraId="4F472228" w14:textId="77777777" w:rsidR="0033750F" w:rsidRPr="00B564F1" w:rsidRDefault="0033750F" w:rsidP="008D6CA2">
            <w:pPr>
              <w:autoSpaceDE w:val="0"/>
              <w:autoSpaceDN w:val="0"/>
              <w:adjustRightInd w:val="0"/>
              <w:spacing w:after="120"/>
              <w:rPr>
                <w:rFonts w:cs="Verdana"/>
                <w:sz w:val="18"/>
                <w:szCs w:val="18"/>
              </w:rPr>
            </w:pPr>
            <w:r>
              <w:rPr>
                <w:rFonts w:cs="Verdana"/>
                <w:sz w:val="18"/>
                <w:szCs w:val="18"/>
                <w:lang w:val="nl"/>
              </w:rPr>
              <w:t>Torusvispassage</w:t>
            </w:r>
          </w:p>
        </w:tc>
        <w:tc>
          <w:tcPr>
            <w:tcW w:w="5860" w:type="dxa"/>
          </w:tcPr>
          <w:p w14:paraId="76F63C8F" w14:textId="77777777" w:rsidR="0033750F" w:rsidRPr="002A79B4" w:rsidRDefault="0033750F" w:rsidP="008D6CA2">
            <w:pPr>
              <w:autoSpaceDE w:val="0"/>
              <w:autoSpaceDN w:val="0"/>
              <w:adjustRightInd w:val="0"/>
              <w:spacing w:after="120"/>
              <w:rPr>
                <w:rFonts w:cs="Verdana"/>
                <w:sz w:val="18"/>
                <w:szCs w:val="18"/>
                <w:lang w:val="nl-NL"/>
              </w:rPr>
            </w:pPr>
            <w:r>
              <w:rPr>
                <w:rFonts w:cs="Verdana"/>
                <w:sz w:val="18"/>
                <w:szCs w:val="18"/>
                <w:lang w:val="nl"/>
              </w:rPr>
              <w:t>Bekkenpassage waarbij de doorlaten de vorm hebben van kanalen die stroomlijnvormig breder worden (HENSEN &amp; SCHIEMENZ 1960)</w:t>
            </w:r>
          </w:p>
        </w:tc>
      </w:tr>
    </w:tbl>
    <w:p w14:paraId="059B7DBF" w14:textId="77777777" w:rsidR="0033750F" w:rsidRPr="002A79B4" w:rsidRDefault="0033750F" w:rsidP="008D6CA2">
      <w:pPr>
        <w:spacing w:after="120"/>
        <w:rPr>
          <w:lang w:val="nl-NL"/>
        </w:rPr>
      </w:pPr>
    </w:p>
    <w:p w14:paraId="3933CAC6" w14:textId="77777777" w:rsidR="0033750F" w:rsidRPr="002A79B4" w:rsidRDefault="0033750F" w:rsidP="008D6CA2">
      <w:pPr>
        <w:spacing w:after="120"/>
        <w:rPr>
          <w:lang w:val="nl-NL"/>
        </w:rPr>
        <w:sectPr w:rsidR="0033750F" w:rsidRPr="002A79B4">
          <w:headerReference w:type="default" r:id="rId13"/>
          <w:type w:val="continuous"/>
          <w:pgSz w:w="11906" w:h="16838" w:code="9"/>
          <w:pgMar w:top="1418" w:right="1418" w:bottom="1418" w:left="1418" w:header="720" w:footer="720" w:gutter="0"/>
          <w:cols w:space="720"/>
          <w:formProt w:val="0"/>
          <w:titlePg/>
        </w:sectPr>
      </w:pPr>
    </w:p>
    <w:p w14:paraId="12F6E539" w14:textId="77777777" w:rsidR="0033750F" w:rsidRPr="002A79B4" w:rsidRDefault="0033750F" w:rsidP="008D6CA2">
      <w:pPr>
        <w:pStyle w:val="berschrift2"/>
        <w:spacing w:after="120"/>
        <w:ind w:left="360" w:hanging="360"/>
        <w:rPr>
          <w:rFonts w:cs="Verdana,Bold"/>
          <w:bCs/>
          <w:szCs w:val="22"/>
          <w:lang w:val="nl-NL"/>
        </w:rPr>
      </w:pPr>
      <w:r>
        <w:rPr>
          <w:rFonts w:cs="Verdana,Bold"/>
          <w:bCs/>
          <w:szCs w:val="22"/>
          <w:lang w:val="nl"/>
        </w:rPr>
        <w:lastRenderedPageBreak/>
        <w:t>Bijlagen</w:t>
      </w:r>
    </w:p>
    <w:p w14:paraId="24C486A3" w14:textId="77777777" w:rsidR="0033750F" w:rsidRPr="002A79B4" w:rsidRDefault="0033750F" w:rsidP="008D6CA2">
      <w:pPr>
        <w:autoSpaceDE w:val="0"/>
        <w:autoSpaceDN w:val="0"/>
        <w:adjustRightInd w:val="0"/>
        <w:spacing w:after="120"/>
        <w:rPr>
          <w:rFonts w:cs="Verdana"/>
          <w:b/>
          <w:sz w:val="22"/>
          <w:u w:val="single"/>
          <w:lang w:val="nl-NL"/>
        </w:rPr>
      </w:pPr>
      <w:r>
        <w:rPr>
          <w:rFonts w:cs="Verdana"/>
          <w:b/>
          <w:bCs/>
          <w:sz w:val="22"/>
          <w:u w:val="single"/>
          <w:lang w:val="nl"/>
        </w:rPr>
        <w:t>Toelichtingen bij de gebruikte afkortingen/begrippen en bij het invullen van de gegevenssjablonen:</w:t>
      </w:r>
    </w:p>
    <w:p w14:paraId="226DE745" w14:textId="77777777" w:rsidR="0033750F" w:rsidRPr="002A79B4" w:rsidRDefault="0033750F" w:rsidP="008D6CA2">
      <w:pPr>
        <w:autoSpaceDE w:val="0"/>
        <w:autoSpaceDN w:val="0"/>
        <w:adjustRightInd w:val="0"/>
        <w:spacing w:after="120"/>
        <w:rPr>
          <w:rFonts w:cs="Verdana"/>
          <w:u w:val="single"/>
          <w:lang w:val="nl-NL"/>
        </w:rPr>
      </w:pPr>
    </w:p>
    <w:p w14:paraId="6D4E038D" w14:textId="77777777" w:rsidR="0033750F" w:rsidRPr="002A79B4" w:rsidRDefault="0033750F" w:rsidP="008D6CA2">
      <w:pPr>
        <w:autoSpaceDE w:val="0"/>
        <w:autoSpaceDN w:val="0"/>
        <w:adjustRightInd w:val="0"/>
        <w:spacing w:after="120"/>
        <w:rPr>
          <w:rFonts w:cs="Verdana"/>
          <w:lang w:val="nl-N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0279"/>
      </w:tblGrid>
      <w:tr w:rsidR="0033750F" w:rsidRPr="00B564F1" w14:paraId="2EDA151B" w14:textId="77777777" w:rsidTr="00547B6D">
        <w:tc>
          <w:tcPr>
            <w:tcW w:w="1453" w:type="dxa"/>
          </w:tcPr>
          <w:p w14:paraId="64EB2EFB" w14:textId="77777777" w:rsidR="0033750F" w:rsidRPr="00B564F1" w:rsidRDefault="0033750F" w:rsidP="008D6CA2">
            <w:pPr>
              <w:autoSpaceDE w:val="0"/>
              <w:autoSpaceDN w:val="0"/>
              <w:adjustRightInd w:val="0"/>
              <w:spacing w:after="120"/>
              <w:rPr>
                <w:rFonts w:cs="Verdana"/>
                <w:sz w:val="20"/>
              </w:rPr>
            </w:pPr>
            <w:r>
              <w:rPr>
                <w:rFonts w:cs="Verdana"/>
                <w:lang w:val="nl"/>
              </w:rPr>
              <w:t>Attribut_type</w:t>
            </w:r>
          </w:p>
        </w:tc>
        <w:tc>
          <w:tcPr>
            <w:tcW w:w="10279" w:type="dxa"/>
          </w:tcPr>
          <w:p w14:paraId="2D764FA4" w14:textId="77777777" w:rsidR="0033750F" w:rsidRPr="00B564F1" w:rsidRDefault="0033750F" w:rsidP="008D6CA2">
            <w:pPr>
              <w:autoSpaceDE w:val="0"/>
              <w:autoSpaceDN w:val="0"/>
              <w:adjustRightInd w:val="0"/>
              <w:spacing w:after="120"/>
              <w:rPr>
                <w:rFonts w:cs="Verdana"/>
                <w:sz w:val="20"/>
              </w:rPr>
            </w:pPr>
            <w:r>
              <w:rPr>
                <w:rFonts w:cs="Verdana"/>
                <w:lang w:val="nl"/>
              </w:rPr>
              <w:t>= soort attribuut</w:t>
            </w:r>
          </w:p>
        </w:tc>
      </w:tr>
      <w:tr w:rsidR="0033750F" w:rsidRPr="00B564F1" w14:paraId="73F12738" w14:textId="77777777" w:rsidTr="00547B6D">
        <w:tc>
          <w:tcPr>
            <w:tcW w:w="1453" w:type="dxa"/>
          </w:tcPr>
          <w:p w14:paraId="7F686E11" w14:textId="77777777" w:rsidR="0033750F" w:rsidRPr="00B564F1" w:rsidRDefault="0033750F" w:rsidP="008D6CA2">
            <w:pPr>
              <w:autoSpaceDE w:val="0"/>
              <w:autoSpaceDN w:val="0"/>
              <w:adjustRightInd w:val="0"/>
              <w:spacing w:after="120"/>
              <w:rPr>
                <w:rFonts w:cs="Verdana"/>
                <w:sz w:val="20"/>
              </w:rPr>
            </w:pPr>
            <w:r>
              <w:rPr>
                <w:rFonts w:cs="Verdana"/>
                <w:lang w:val="nl"/>
              </w:rPr>
              <w:t xml:space="preserve">String </w:t>
            </w:r>
          </w:p>
        </w:tc>
        <w:tc>
          <w:tcPr>
            <w:tcW w:w="10279" w:type="dxa"/>
          </w:tcPr>
          <w:p w14:paraId="64538A65" w14:textId="77777777" w:rsidR="0033750F" w:rsidRPr="00B564F1" w:rsidRDefault="0033750F" w:rsidP="008D6CA2">
            <w:pPr>
              <w:autoSpaceDE w:val="0"/>
              <w:autoSpaceDN w:val="0"/>
              <w:adjustRightInd w:val="0"/>
              <w:spacing w:after="120"/>
              <w:rPr>
                <w:rFonts w:cs="Verdana"/>
                <w:sz w:val="20"/>
              </w:rPr>
            </w:pPr>
            <w:r>
              <w:rPr>
                <w:rFonts w:cs="Verdana"/>
                <w:lang w:val="nl"/>
              </w:rPr>
              <w:t>= tekst (lettertekens)</w:t>
            </w:r>
          </w:p>
        </w:tc>
      </w:tr>
      <w:tr w:rsidR="0033750F" w:rsidRPr="00B564F1" w14:paraId="026F2B86" w14:textId="77777777" w:rsidTr="00547B6D">
        <w:tc>
          <w:tcPr>
            <w:tcW w:w="1453" w:type="dxa"/>
          </w:tcPr>
          <w:p w14:paraId="057A8A15" w14:textId="77777777" w:rsidR="0033750F" w:rsidRPr="00B564F1" w:rsidRDefault="0033750F" w:rsidP="008D6CA2">
            <w:pPr>
              <w:autoSpaceDE w:val="0"/>
              <w:autoSpaceDN w:val="0"/>
              <w:adjustRightInd w:val="0"/>
              <w:spacing w:after="120"/>
              <w:rPr>
                <w:rFonts w:cs="Verdana"/>
                <w:sz w:val="20"/>
              </w:rPr>
            </w:pPr>
            <w:r>
              <w:rPr>
                <w:rFonts w:cs="Verdana"/>
                <w:lang w:val="nl"/>
              </w:rPr>
              <w:t>Z</w:t>
            </w:r>
          </w:p>
        </w:tc>
        <w:tc>
          <w:tcPr>
            <w:tcW w:w="10279" w:type="dxa"/>
          </w:tcPr>
          <w:p w14:paraId="490FE91F" w14:textId="77777777" w:rsidR="0033750F" w:rsidRPr="00B564F1" w:rsidRDefault="0033750F" w:rsidP="008D6CA2">
            <w:pPr>
              <w:autoSpaceDE w:val="0"/>
              <w:autoSpaceDN w:val="0"/>
              <w:adjustRightInd w:val="0"/>
              <w:spacing w:after="120"/>
              <w:rPr>
                <w:rFonts w:cs="Verdana"/>
                <w:sz w:val="20"/>
              </w:rPr>
            </w:pPr>
            <w:r>
              <w:rPr>
                <w:rFonts w:cs="Verdana"/>
                <w:lang w:val="nl"/>
              </w:rPr>
              <w:t>= cijfer, teken</w:t>
            </w:r>
          </w:p>
        </w:tc>
      </w:tr>
      <w:tr w:rsidR="0033750F" w:rsidRPr="00C01B2F" w14:paraId="767E5B42" w14:textId="77777777" w:rsidTr="00547B6D">
        <w:tc>
          <w:tcPr>
            <w:tcW w:w="1453" w:type="dxa"/>
          </w:tcPr>
          <w:p w14:paraId="7DE55E4F" w14:textId="77777777" w:rsidR="0033750F" w:rsidRPr="00B564F1" w:rsidRDefault="0033750F" w:rsidP="008D6CA2">
            <w:pPr>
              <w:autoSpaceDE w:val="0"/>
              <w:autoSpaceDN w:val="0"/>
              <w:adjustRightInd w:val="0"/>
              <w:spacing w:after="120"/>
              <w:rPr>
                <w:rFonts w:cs="Verdana"/>
                <w:sz w:val="20"/>
              </w:rPr>
            </w:pPr>
            <w:r>
              <w:rPr>
                <w:rFonts w:cs="Verdana"/>
                <w:lang w:val="nl"/>
              </w:rPr>
              <w:t>N</w:t>
            </w:r>
          </w:p>
        </w:tc>
        <w:tc>
          <w:tcPr>
            <w:tcW w:w="10279" w:type="dxa"/>
          </w:tcPr>
          <w:p w14:paraId="63600A77" w14:textId="77777777" w:rsidR="0033750F" w:rsidRPr="002A79B4" w:rsidRDefault="0033750F" w:rsidP="008D6CA2">
            <w:pPr>
              <w:autoSpaceDE w:val="0"/>
              <w:autoSpaceDN w:val="0"/>
              <w:adjustRightInd w:val="0"/>
              <w:spacing w:after="120"/>
              <w:rPr>
                <w:rFonts w:cs="Verdana"/>
                <w:sz w:val="20"/>
                <w:lang w:val="nl-NL"/>
              </w:rPr>
            </w:pPr>
            <w:r>
              <w:rPr>
                <w:rFonts w:cs="Verdana"/>
                <w:lang w:val="nl"/>
              </w:rPr>
              <w:t>= getal (cijfer zonder komma boven nul)</w:t>
            </w:r>
          </w:p>
        </w:tc>
      </w:tr>
      <w:tr w:rsidR="0033750F" w:rsidRPr="00C01B2F" w14:paraId="0CB2BF4A" w14:textId="77777777" w:rsidTr="00547B6D">
        <w:tc>
          <w:tcPr>
            <w:tcW w:w="11732" w:type="dxa"/>
            <w:gridSpan w:val="2"/>
          </w:tcPr>
          <w:p w14:paraId="687FDF9F" w14:textId="77777777" w:rsidR="0033750F" w:rsidRPr="002A79B4" w:rsidRDefault="0033750F" w:rsidP="008D6CA2">
            <w:pPr>
              <w:autoSpaceDE w:val="0"/>
              <w:autoSpaceDN w:val="0"/>
              <w:adjustRightInd w:val="0"/>
              <w:spacing w:after="120"/>
              <w:rPr>
                <w:rFonts w:cs="Verdana"/>
                <w:sz w:val="20"/>
                <w:lang w:val="nl-NL"/>
              </w:rPr>
            </w:pPr>
            <w:r>
              <w:rPr>
                <w:rFonts w:cs="Verdana"/>
                <w:lang w:val="nl"/>
              </w:rPr>
              <w:t xml:space="preserve">Getal tussen haakjes, bijv. String (6): de in te vullen waarde mag 6 tekens lang zijn </w:t>
            </w:r>
          </w:p>
        </w:tc>
      </w:tr>
      <w:tr w:rsidR="0033750F" w:rsidRPr="00C01B2F" w14:paraId="7CFE6659" w14:textId="77777777" w:rsidTr="00547B6D">
        <w:tc>
          <w:tcPr>
            <w:tcW w:w="1453" w:type="dxa"/>
          </w:tcPr>
          <w:p w14:paraId="40613C45" w14:textId="77777777" w:rsidR="0033750F" w:rsidRPr="00B564F1" w:rsidRDefault="0033750F" w:rsidP="008D6CA2">
            <w:pPr>
              <w:autoSpaceDE w:val="0"/>
              <w:autoSpaceDN w:val="0"/>
              <w:adjustRightInd w:val="0"/>
              <w:spacing w:after="120"/>
              <w:rPr>
                <w:rFonts w:cs="Verdana"/>
                <w:sz w:val="20"/>
              </w:rPr>
            </w:pPr>
            <w:r>
              <w:rPr>
                <w:rFonts w:cs="Verdana"/>
                <w:lang w:val="nl"/>
              </w:rPr>
              <w:t>Mandatory</w:t>
            </w:r>
          </w:p>
        </w:tc>
        <w:tc>
          <w:tcPr>
            <w:tcW w:w="10279" w:type="dxa"/>
          </w:tcPr>
          <w:p w14:paraId="6D51FA5B" w14:textId="77777777" w:rsidR="0033750F" w:rsidRPr="002A79B4" w:rsidRDefault="0033750F" w:rsidP="008D6CA2">
            <w:pPr>
              <w:autoSpaceDE w:val="0"/>
              <w:autoSpaceDN w:val="0"/>
              <w:adjustRightInd w:val="0"/>
              <w:spacing w:after="120"/>
              <w:rPr>
                <w:rFonts w:cs="Verdana"/>
                <w:sz w:val="20"/>
                <w:lang w:val="nl-NL"/>
              </w:rPr>
            </w:pPr>
            <w:r>
              <w:rPr>
                <w:rFonts w:cs="Verdana"/>
                <w:lang w:val="nl"/>
              </w:rPr>
              <w:t>= invullen is verplicht (conform KRW dan wel Masterplan trekvissen)</w:t>
            </w:r>
          </w:p>
        </w:tc>
      </w:tr>
      <w:tr w:rsidR="0033750F" w:rsidRPr="00C01B2F" w14:paraId="4CAB656E" w14:textId="77777777" w:rsidTr="00547B6D">
        <w:tc>
          <w:tcPr>
            <w:tcW w:w="1453" w:type="dxa"/>
          </w:tcPr>
          <w:p w14:paraId="46A956BF" w14:textId="77777777" w:rsidR="0033750F" w:rsidRPr="00B564F1" w:rsidRDefault="0033750F" w:rsidP="008D6CA2">
            <w:pPr>
              <w:autoSpaceDE w:val="0"/>
              <w:autoSpaceDN w:val="0"/>
              <w:adjustRightInd w:val="0"/>
              <w:spacing w:after="120"/>
              <w:rPr>
                <w:rFonts w:cs="Verdana"/>
                <w:sz w:val="20"/>
              </w:rPr>
            </w:pPr>
            <w:r>
              <w:rPr>
                <w:rFonts w:cs="Verdana"/>
                <w:lang w:val="nl"/>
              </w:rPr>
              <w:t>Optional</w:t>
            </w:r>
          </w:p>
        </w:tc>
        <w:tc>
          <w:tcPr>
            <w:tcW w:w="10279" w:type="dxa"/>
          </w:tcPr>
          <w:p w14:paraId="6971C54F" w14:textId="77777777" w:rsidR="0033750F" w:rsidRPr="002A79B4" w:rsidRDefault="0033750F" w:rsidP="008D6CA2">
            <w:pPr>
              <w:autoSpaceDE w:val="0"/>
              <w:autoSpaceDN w:val="0"/>
              <w:adjustRightInd w:val="0"/>
              <w:spacing w:after="120"/>
              <w:rPr>
                <w:rFonts w:cs="Verdana"/>
                <w:sz w:val="20"/>
                <w:lang w:val="nl-NL"/>
              </w:rPr>
            </w:pPr>
            <w:r>
              <w:rPr>
                <w:rFonts w:cs="Verdana"/>
                <w:lang w:val="nl"/>
              </w:rPr>
              <w:t>= invullen is facultatief, afhankelijk van de beschikbaarheid van gegevens</w:t>
            </w:r>
          </w:p>
        </w:tc>
      </w:tr>
      <w:tr w:rsidR="0033750F" w:rsidRPr="00C01B2F" w14:paraId="6CB6501C" w14:textId="77777777" w:rsidTr="00547B6D">
        <w:tc>
          <w:tcPr>
            <w:tcW w:w="1453" w:type="dxa"/>
          </w:tcPr>
          <w:p w14:paraId="665EFEDB" w14:textId="77777777" w:rsidR="0033750F" w:rsidRPr="00B564F1" w:rsidRDefault="0033750F" w:rsidP="008D6CA2">
            <w:pPr>
              <w:autoSpaceDE w:val="0"/>
              <w:autoSpaceDN w:val="0"/>
              <w:adjustRightInd w:val="0"/>
              <w:spacing w:after="120"/>
              <w:rPr>
                <w:rFonts w:cs="Verdana"/>
                <w:sz w:val="20"/>
              </w:rPr>
            </w:pPr>
            <w:r>
              <w:rPr>
                <w:rFonts w:cs="Verdana"/>
                <w:lang w:val="nl"/>
              </w:rPr>
              <w:t>Conditional</w:t>
            </w:r>
          </w:p>
        </w:tc>
        <w:tc>
          <w:tcPr>
            <w:tcW w:w="10279" w:type="dxa"/>
          </w:tcPr>
          <w:p w14:paraId="656405DA" w14:textId="77777777" w:rsidR="0033750F" w:rsidRPr="002A79B4" w:rsidRDefault="0033750F" w:rsidP="008D6CA2">
            <w:pPr>
              <w:autoSpaceDE w:val="0"/>
              <w:autoSpaceDN w:val="0"/>
              <w:adjustRightInd w:val="0"/>
              <w:spacing w:after="120"/>
              <w:rPr>
                <w:rFonts w:cs="Verdana"/>
                <w:i/>
                <w:sz w:val="20"/>
                <w:lang w:val="nl-NL"/>
              </w:rPr>
            </w:pPr>
            <w:r>
              <w:rPr>
                <w:rFonts w:cs="Verdana"/>
                <w:lang w:val="nl"/>
              </w:rPr>
              <w:t xml:space="preserve">= al dan niet in te vullen, afhankelijk van de waarde van een ander attribuut, bijvoorbeeld: </w:t>
            </w:r>
            <w:r>
              <w:rPr>
                <w:rFonts w:cs="Verdana"/>
                <w:i/>
                <w:iCs/>
                <w:lang w:val="nl"/>
              </w:rPr>
              <w:t xml:space="preserve">Conditional, mandatory if </w:t>
            </w:r>
          </w:p>
          <w:p w14:paraId="4941646C" w14:textId="77777777" w:rsidR="0033750F" w:rsidRPr="002A79B4" w:rsidRDefault="0033750F" w:rsidP="008D6CA2">
            <w:pPr>
              <w:autoSpaceDE w:val="0"/>
              <w:autoSpaceDN w:val="0"/>
              <w:adjustRightInd w:val="0"/>
              <w:spacing w:after="120"/>
              <w:rPr>
                <w:rFonts w:cs="Verdana"/>
                <w:sz w:val="20"/>
                <w:lang w:val="nl-NL"/>
              </w:rPr>
            </w:pPr>
            <w:r>
              <w:rPr>
                <w:rFonts w:cs="Verdana"/>
                <w:i/>
                <w:iCs/>
                <w:lang w:val="nl"/>
              </w:rPr>
              <w:t>Type=1</w:t>
            </w:r>
            <w:r>
              <w:rPr>
                <w:rFonts w:cs="Verdana"/>
                <w:lang w:val="nl"/>
              </w:rPr>
              <w:t xml:space="preserve">: Invullen is verplicht als de waarde van </w:t>
            </w:r>
            <w:r>
              <w:rPr>
                <w:rFonts w:cs="Verdana"/>
                <w:i/>
                <w:iCs/>
                <w:lang w:val="nl"/>
              </w:rPr>
              <w:t>Type = 1</w:t>
            </w:r>
            <w:r>
              <w:rPr>
                <w:rFonts w:cs="Verdana"/>
                <w:lang w:val="nl"/>
              </w:rPr>
              <w:t>, dus wanneer een knelpunt is uitgerust met een waterkrachtcentrale.</w:t>
            </w:r>
          </w:p>
        </w:tc>
      </w:tr>
      <w:tr w:rsidR="0033750F" w:rsidRPr="00C01B2F" w14:paraId="4E8D91C3" w14:textId="77777777" w:rsidTr="00547B6D">
        <w:tc>
          <w:tcPr>
            <w:tcW w:w="1453" w:type="dxa"/>
          </w:tcPr>
          <w:p w14:paraId="292C29F3" w14:textId="77777777" w:rsidR="0033750F" w:rsidRPr="00B564F1" w:rsidRDefault="0033750F" w:rsidP="008D6CA2">
            <w:pPr>
              <w:autoSpaceDE w:val="0"/>
              <w:autoSpaceDN w:val="0"/>
              <w:adjustRightInd w:val="0"/>
              <w:spacing w:after="120"/>
              <w:rPr>
                <w:rFonts w:cs="Verdana"/>
                <w:sz w:val="20"/>
                <w:szCs w:val="20"/>
              </w:rPr>
            </w:pPr>
            <w:r>
              <w:rPr>
                <w:rFonts w:cs="Verdana"/>
                <w:lang w:val="nl"/>
              </w:rPr>
              <w:t>KRW</w:t>
            </w:r>
          </w:p>
        </w:tc>
        <w:tc>
          <w:tcPr>
            <w:tcW w:w="10279" w:type="dxa"/>
          </w:tcPr>
          <w:p w14:paraId="1E5218C9" w14:textId="27BEE133" w:rsidR="0033750F" w:rsidRPr="002A79B4" w:rsidRDefault="0033750F" w:rsidP="008D6CA2">
            <w:pPr>
              <w:autoSpaceDE w:val="0"/>
              <w:autoSpaceDN w:val="0"/>
              <w:adjustRightInd w:val="0"/>
              <w:spacing w:after="120"/>
              <w:rPr>
                <w:rFonts w:cs="Verdana"/>
                <w:sz w:val="20"/>
                <w:szCs w:val="20"/>
                <w:lang w:val="nl-NL"/>
              </w:rPr>
            </w:pPr>
            <w:r>
              <w:rPr>
                <w:lang w:val="nl"/>
              </w:rPr>
              <w:t xml:space="preserve">= invullen is nodig voor de totstandbrenging van producten in het kader van de </w:t>
            </w:r>
            <w:r>
              <w:rPr>
                <w:sz w:val="20"/>
                <w:szCs w:val="20"/>
                <w:lang w:val="nl"/>
              </w:rPr>
              <w:t>vierde KRW-beheercyclus (vgl. figuur 35, figuur 36, K7, K8, K30, bijlage 7 in het derde SGBP)</w:t>
            </w:r>
          </w:p>
        </w:tc>
      </w:tr>
      <w:tr w:rsidR="0033750F" w:rsidRPr="00C01B2F" w14:paraId="4DBB8BC0" w14:textId="77777777" w:rsidTr="00547B6D">
        <w:tc>
          <w:tcPr>
            <w:tcW w:w="1453" w:type="dxa"/>
          </w:tcPr>
          <w:p w14:paraId="281DCF44" w14:textId="77777777" w:rsidR="0033750F" w:rsidRPr="00B564F1" w:rsidRDefault="0033750F" w:rsidP="008D6CA2">
            <w:pPr>
              <w:autoSpaceDE w:val="0"/>
              <w:autoSpaceDN w:val="0"/>
              <w:adjustRightInd w:val="0"/>
              <w:spacing w:after="120"/>
              <w:rPr>
                <w:rFonts w:cs="Verdana"/>
                <w:sz w:val="20"/>
                <w:szCs w:val="20"/>
              </w:rPr>
            </w:pPr>
            <w:r>
              <w:rPr>
                <w:rFonts w:cs="Verdana"/>
                <w:lang w:val="nl"/>
              </w:rPr>
              <w:t>MP</w:t>
            </w:r>
          </w:p>
        </w:tc>
        <w:tc>
          <w:tcPr>
            <w:tcW w:w="10279" w:type="dxa"/>
          </w:tcPr>
          <w:p w14:paraId="1AA52CFC" w14:textId="4B7C5696" w:rsidR="0033750F" w:rsidRPr="002A79B4" w:rsidRDefault="0033750F" w:rsidP="008D6CA2">
            <w:pPr>
              <w:autoSpaceDE w:val="0"/>
              <w:autoSpaceDN w:val="0"/>
              <w:adjustRightInd w:val="0"/>
              <w:spacing w:after="120"/>
              <w:rPr>
                <w:rFonts w:cs="Verdana"/>
                <w:sz w:val="20"/>
                <w:szCs w:val="20"/>
                <w:lang w:val="nl-NL"/>
              </w:rPr>
            </w:pPr>
            <w:r>
              <w:rPr>
                <w:rFonts w:cs="Verdana"/>
                <w:lang w:val="nl"/>
              </w:rPr>
              <w:t>= invullen is nodig voor de gegevensverzameling in het kader van het Masterplan trekvissen Rijn</w:t>
            </w:r>
          </w:p>
        </w:tc>
      </w:tr>
    </w:tbl>
    <w:p w14:paraId="2EED142D" w14:textId="77777777" w:rsidR="0033750F" w:rsidRPr="002A79B4" w:rsidRDefault="0033750F" w:rsidP="008D6CA2">
      <w:pPr>
        <w:autoSpaceDE w:val="0"/>
        <w:autoSpaceDN w:val="0"/>
        <w:adjustRightInd w:val="0"/>
        <w:spacing w:after="120"/>
        <w:rPr>
          <w:rFonts w:cs="Verdana"/>
          <w:lang w:val="nl-NL"/>
        </w:rPr>
      </w:pPr>
      <w:r>
        <w:rPr>
          <w:rFonts w:cs="Verdana"/>
          <w:lang w:val="nl"/>
        </w:rPr>
        <w:tab/>
      </w:r>
      <w:r>
        <w:rPr>
          <w:rFonts w:cs="Verdana"/>
          <w:lang w:val="nl"/>
        </w:rPr>
        <w:tab/>
      </w:r>
      <w:r>
        <w:rPr>
          <w:rFonts w:cs="Verdana"/>
          <w:lang w:val="nl"/>
        </w:rPr>
        <w:br w:type="page"/>
      </w:r>
    </w:p>
    <w:p w14:paraId="582BCA81" w14:textId="77777777" w:rsidR="0033750F" w:rsidRPr="002A79B4" w:rsidRDefault="0033750F" w:rsidP="002A79B4">
      <w:pPr>
        <w:pStyle w:val="berschrift2"/>
        <w:spacing w:after="120"/>
        <w:ind w:left="360" w:right="-315" w:hanging="360"/>
        <w:rPr>
          <w:rFonts w:cs="Verdana,Bold"/>
          <w:bCs/>
          <w:sz w:val="22"/>
          <w:szCs w:val="22"/>
          <w:lang w:val="nl-NL"/>
        </w:rPr>
      </w:pPr>
      <w:r>
        <w:rPr>
          <w:rFonts w:cs="Verdana,Bold"/>
          <w:bCs/>
          <w:sz w:val="22"/>
          <w:szCs w:val="22"/>
          <w:lang w:val="nl"/>
        </w:rPr>
        <w:lastRenderedPageBreak/>
        <w:t xml:space="preserve">Bijlage 1: Template </w:t>
      </w:r>
      <w:r>
        <w:rPr>
          <w:rFonts w:cs="Verdana,Bold"/>
          <w:bCs/>
          <w:i/>
          <w:iCs/>
          <w:sz w:val="22"/>
          <w:szCs w:val="22"/>
          <w:lang w:val="nl"/>
        </w:rPr>
        <w:t xml:space="preserve">fishpass </w:t>
      </w:r>
      <w:r>
        <w:rPr>
          <w:rFonts w:cs="Verdana,Bold"/>
          <w:bCs/>
          <w:sz w:val="22"/>
          <w:szCs w:val="22"/>
          <w:lang w:val="nl"/>
        </w:rPr>
        <w:t>voor de inventarisatie van kunstwerken met een valhoogte &gt; 100 cm (puntgeometrie)</w:t>
      </w:r>
    </w:p>
    <w:p w14:paraId="23048DA2" w14:textId="77777777" w:rsidR="0033750F" w:rsidRPr="002A79B4" w:rsidRDefault="0033750F" w:rsidP="008D6CA2">
      <w:pPr>
        <w:spacing w:after="120"/>
        <w:rPr>
          <w:sz w:val="12"/>
          <w:szCs w:val="12"/>
          <w:lang w:val="nl-NL"/>
        </w:rPr>
      </w:pPr>
    </w:p>
    <w:p w14:paraId="00BA405E" w14:textId="77777777" w:rsidR="0033750F" w:rsidRPr="002A79B4" w:rsidRDefault="0033750F" w:rsidP="008D6CA2">
      <w:pPr>
        <w:autoSpaceDE w:val="0"/>
        <w:autoSpaceDN w:val="0"/>
        <w:adjustRightInd w:val="0"/>
        <w:spacing w:after="120"/>
        <w:rPr>
          <w:rFonts w:cs="Verdana"/>
          <w:lang w:val="nl-NL"/>
        </w:rPr>
      </w:pPr>
      <w:r>
        <w:rPr>
          <w:rFonts w:cs="Verdana"/>
          <w:lang w:val="nl"/>
        </w:rPr>
        <w:t xml:space="preserve">Voor de template </w:t>
      </w:r>
      <w:r>
        <w:rPr>
          <w:rFonts w:cs="Verdana"/>
          <w:i/>
          <w:iCs/>
          <w:lang w:val="nl"/>
        </w:rPr>
        <w:t>fishpass</w:t>
      </w:r>
      <w:r>
        <w:rPr>
          <w:rFonts w:cs="Verdana"/>
          <w:lang w:val="nl"/>
        </w:rPr>
        <w:t xml:space="preserve"> geldt in principe het volgende: </w:t>
      </w:r>
    </w:p>
    <w:p w14:paraId="044418B0" w14:textId="77777777" w:rsidR="0033750F" w:rsidRPr="002A79B4" w:rsidRDefault="0033750F" w:rsidP="008D6CA2">
      <w:pPr>
        <w:pStyle w:val="Listenabsatz"/>
        <w:numPr>
          <w:ilvl w:val="0"/>
          <w:numId w:val="18"/>
        </w:numPr>
        <w:autoSpaceDE w:val="0"/>
        <w:autoSpaceDN w:val="0"/>
        <w:adjustRightInd w:val="0"/>
        <w:spacing w:after="120"/>
        <w:contextualSpacing w:val="0"/>
        <w:rPr>
          <w:rFonts w:cs="Verdana"/>
          <w:lang w:val="nl-NL"/>
        </w:rPr>
      </w:pPr>
      <w:r>
        <w:rPr>
          <w:rFonts w:cs="Verdana"/>
          <w:lang w:val="nl"/>
        </w:rPr>
        <w:t xml:space="preserve">Er worden alleen gegevens verzameld over kunstwerken met een valhoogte </w:t>
      </w:r>
      <w:r>
        <w:rPr>
          <w:rFonts w:cs="Verdana"/>
          <w:b/>
          <w:bCs/>
          <w:lang w:val="nl"/>
        </w:rPr>
        <w:t>&gt; 100 cm</w:t>
      </w:r>
      <w:r>
        <w:rPr>
          <w:rFonts w:cs="Verdana"/>
          <w:lang w:val="nl"/>
        </w:rPr>
        <w:t xml:space="preserve"> (hoogteverschil tussen bovenpand en benedenpand).</w:t>
      </w:r>
    </w:p>
    <w:p w14:paraId="4373D6CE" w14:textId="78768245" w:rsidR="0033750F" w:rsidRPr="002A79B4" w:rsidRDefault="0033750F" w:rsidP="008D6CA2">
      <w:pPr>
        <w:pStyle w:val="Listenabsatz"/>
        <w:autoSpaceDE w:val="0"/>
        <w:autoSpaceDN w:val="0"/>
        <w:adjustRightInd w:val="0"/>
        <w:spacing w:after="120"/>
        <w:contextualSpacing w:val="0"/>
        <w:rPr>
          <w:rFonts w:cs="Verdana"/>
          <w:lang w:val="nl-NL"/>
        </w:rPr>
      </w:pPr>
      <w:r>
        <w:rPr>
          <w:rFonts w:cs="Verdana"/>
          <w:lang w:val="nl"/>
        </w:rPr>
        <w:t xml:space="preserve"> De deskundigen van de EG FISH hebben deze valhoogte afgesproken, omdat er veel knelpunten &lt; 200 cm bestaan die problemen opleveren voor de stroomopwaartse vismigratie en belangrijk zijn om de bereikbaarheid van habitats te verklaren. Deze knelpunten zullen, voor zover dit cartografisch mogelijk is, voortaan ook worden weergegeven op de kaart “Grote migratiebarrières: stroomopwaartse vismigratie” (zie K 7 in het derde SGBP Rijn 2021);   </w:t>
      </w:r>
    </w:p>
    <w:p w14:paraId="4E046B05" w14:textId="7E4F58FF" w:rsidR="0033750F" w:rsidRPr="002A79B4" w:rsidRDefault="0033750F" w:rsidP="008D6CA2">
      <w:pPr>
        <w:pStyle w:val="Listenabsatz"/>
        <w:numPr>
          <w:ilvl w:val="0"/>
          <w:numId w:val="18"/>
        </w:numPr>
        <w:autoSpaceDE w:val="0"/>
        <w:autoSpaceDN w:val="0"/>
        <w:adjustRightInd w:val="0"/>
        <w:spacing w:after="120"/>
        <w:contextualSpacing w:val="0"/>
        <w:rPr>
          <w:rFonts w:cs="Verdana"/>
          <w:lang w:val="nl-NL"/>
        </w:rPr>
      </w:pPr>
      <w:r>
        <w:rPr>
          <w:rFonts w:cs="Verdana"/>
          <w:lang w:val="nl"/>
        </w:rPr>
        <w:t>De te inventariseren kunstwerken liggen in het KRW-waternet met stroomgebieden &gt; 2.500 km² (ook deel A-wateren genoemd) of in één van de ICBR-programmawateren voor trekvissen.</w:t>
      </w:r>
    </w:p>
    <w:p w14:paraId="451623FA" w14:textId="77777777" w:rsidR="002A79B4" w:rsidRPr="002A79B4" w:rsidRDefault="002A79B4" w:rsidP="002A79B4">
      <w:pPr>
        <w:pStyle w:val="Listenabsatz"/>
        <w:autoSpaceDE w:val="0"/>
        <w:autoSpaceDN w:val="0"/>
        <w:adjustRightInd w:val="0"/>
        <w:spacing w:after="120"/>
        <w:contextualSpacing w:val="0"/>
        <w:rPr>
          <w:rFonts w:cs="Verdana"/>
          <w:lang w:val="nl-NL"/>
        </w:rPr>
      </w:pPr>
    </w:p>
    <w:tbl>
      <w:tblPr>
        <w:tblStyle w:val="Tabellenraster"/>
        <w:tblW w:w="4558" w:type="pct"/>
        <w:tblLayout w:type="fixed"/>
        <w:tblLook w:val="04A0" w:firstRow="1" w:lastRow="0" w:firstColumn="1" w:lastColumn="0" w:noHBand="0" w:noVBand="1"/>
      </w:tblPr>
      <w:tblGrid>
        <w:gridCol w:w="1270"/>
        <w:gridCol w:w="2128"/>
        <w:gridCol w:w="1276"/>
        <w:gridCol w:w="38"/>
        <w:gridCol w:w="3770"/>
        <w:gridCol w:w="2719"/>
        <w:gridCol w:w="1036"/>
        <w:gridCol w:w="518"/>
      </w:tblGrid>
      <w:tr w:rsidR="009E617B" w:rsidRPr="00B564F1" w14:paraId="3BE718AD" w14:textId="77777777" w:rsidTr="00FB7B6A">
        <w:tc>
          <w:tcPr>
            <w:tcW w:w="498" w:type="pct"/>
          </w:tcPr>
          <w:p w14:paraId="3EF83987" w14:textId="77777777" w:rsidR="009E617B" w:rsidRPr="00B564F1" w:rsidRDefault="009E617B" w:rsidP="008D6CA2">
            <w:pPr>
              <w:spacing w:after="120"/>
              <w:rPr>
                <w:sz w:val="18"/>
                <w:szCs w:val="18"/>
              </w:rPr>
            </w:pPr>
            <w:r>
              <w:rPr>
                <w:rFonts w:cs="Verdana,Bold"/>
                <w:b/>
                <w:bCs/>
                <w:sz w:val="18"/>
                <w:szCs w:val="18"/>
                <w:lang w:val="nl"/>
              </w:rPr>
              <w:t xml:space="preserve">Attribuut </w:t>
            </w:r>
          </w:p>
        </w:tc>
        <w:tc>
          <w:tcPr>
            <w:tcW w:w="834" w:type="pct"/>
          </w:tcPr>
          <w:p w14:paraId="53C3C6A9" w14:textId="77777777" w:rsidR="009E617B" w:rsidRPr="00B564F1" w:rsidRDefault="009E617B" w:rsidP="008D6CA2">
            <w:pPr>
              <w:spacing w:after="120"/>
              <w:rPr>
                <w:sz w:val="18"/>
                <w:szCs w:val="18"/>
              </w:rPr>
            </w:pPr>
            <w:r>
              <w:rPr>
                <w:rFonts w:cs="Verdana,Bold"/>
                <w:b/>
                <w:bCs/>
                <w:sz w:val="18"/>
                <w:szCs w:val="18"/>
                <w:lang w:val="nl"/>
              </w:rPr>
              <w:t>Definitie</w:t>
            </w:r>
          </w:p>
        </w:tc>
        <w:tc>
          <w:tcPr>
            <w:tcW w:w="515" w:type="pct"/>
            <w:gridSpan w:val="2"/>
          </w:tcPr>
          <w:p w14:paraId="18A91A56" w14:textId="24BBB2E4" w:rsidR="009E617B" w:rsidRPr="00B564F1" w:rsidRDefault="009E617B" w:rsidP="008D6CA2">
            <w:pPr>
              <w:spacing w:after="120"/>
              <w:rPr>
                <w:sz w:val="18"/>
                <w:szCs w:val="18"/>
              </w:rPr>
            </w:pPr>
            <w:r>
              <w:rPr>
                <w:rFonts w:cs="Verdana,Bold"/>
                <w:b/>
                <w:bCs/>
                <w:sz w:val="18"/>
                <w:szCs w:val="18"/>
                <w:lang w:val="nl"/>
              </w:rPr>
              <w:t>Attribuut</w:t>
            </w:r>
            <w:r w:rsidR="002A79B4">
              <w:rPr>
                <w:rFonts w:cs="Verdana,Bold"/>
                <w:b/>
                <w:bCs/>
                <w:sz w:val="18"/>
                <w:szCs w:val="18"/>
                <w:lang w:val="nl"/>
              </w:rPr>
              <w:t>-</w:t>
            </w:r>
            <w:r>
              <w:rPr>
                <w:rFonts w:cs="Verdana,Bold"/>
                <w:b/>
                <w:bCs/>
                <w:sz w:val="18"/>
                <w:szCs w:val="18"/>
                <w:lang w:val="nl"/>
              </w:rPr>
              <w:t xml:space="preserve">type (Type) </w:t>
            </w:r>
          </w:p>
        </w:tc>
        <w:tc>
          <w:tcPr>
            <w:tcW w:w="2544" w:type="pct"/>
            <w:gridSpan w:val="2"/>
          </w:tcPr>
          <w:p w14:paraId="2A642006" w14:textId="77777777" w:rsidR="009E617B" w:rsidRPr="00B564F1" w:rsidRDefault="009E617B" w:rsidP="008D6CA2">
            <w:pPr>
              <w:spacing w:after="120"/>
              <w:rPr>
                <w:sz w:val="18"/>
                <w:szCs w:val="18"/>
              </w:rPr>
            </w:pPr>
            <w:r>
              <w:rPr>
                <w:rFonts w:cs="Verdana,Bold"/>
                <w:b/>
                <w:bCs/>
                <w:sz w:val="18"/>
                <w:szCs w:val="18"/>
                <w:lang w:val="nl"/>
              </w:rPr>
              <w:t>Waarden (Values)</w:t>
            </w:r>
          </w:p>
        </w:tc>
        <w:tc>
          <w:tcPr>
            <w:tcW w:w="406" w:type="pct"/>
          </w:tcPr>
          <w:p w14:paraId="5E2D444B" w14:textId="77777777" w:rsidR="009E617B" w:rsidRPr="00B564F1" w:rsidRDefault="009E617B" w:rsidP="008D6CA2">
            <w:pPr>
              <w:spacing w:after="120"/>
              <w:jc w:val="center"/>
              <w:rPr>
                <w:rFonts w:cs="Verdana,Bold"/>
                <w:b/>
                <w:bCs/>
                <w:sz w:val="18"/>
                <w:szCs w:val="18"/>
              </w:rPr>
            </w:pPr>
            <w:r>
              <w:rPr>
                <w:rFonts w:cs="Verdana,Bold"/>
                <w:b/>
                <w:bCs/>
                <w:sz w:val="18"/>
                <w:szCs w:val="18"/>
                <w:lang w:val="nl"/>
              </w:rPr>
              <w:t>KRW</w:t>
            </w:r>
          </w:p>
        </w:tc>
        <w:tc>
          <w:tcPr>
            <w:tcW w:w="203" w:type="pct"/>
          </w:tcPr>
          <w:p w14:paraId="09A1E158" w14:textId="77777777" w:rsidR="009E617B" w:rsidRPr="00B564F1" w:rsidRDefault="009E617B" w:rsidP="008D6CA2">
            <w:pPr>
              <w:spacing w:after="120"/>
              <w:jc w:val="center"/>
              <w:rPr>
                <w:rFonts w:cs="Verdana,Bold"/>
                <w:b/>
                <w:bCs/>
                <w:sz w:val="18"/>
                <w:szCs w:val="18"/>
              </w:rPr>
            </w:pPr>
            <w:r>
              <w:rPr>
                <w:rFonts w:cs="Verdana,Bold"/>
                <w:b/>
                <w:bCs/>
                <w:sz w:val="18"/>
                <w:szCs w:val="18"/>
                <w:lang w:val="nl"/>
              </w:rPr>
              <w:t>MP</w:t>
            </w:r>
          </w:p>
        </w:tc>
      </w:tr>
      <w:tr w:rsidR="009E617B" w:rsidRPr="00B564F1" w14:paraId="758D85B0" w14:textId="77777777" w:rsidTr="00FB7B6A">
        <w:tc>
          <w:tcPr>
            <w:tcW w:w="498" w:type="pct"/>
            <w:vAlign w:val="center"/>
          </w:tcPr>
          <w:p w14:paraId="2BAA6F41" w14:textId="77777777" w:rsidR="009E617B" w:rsidRPr="00B564F1" w:rsidRDefault="009E617B" w:rsidP="00952141">
            <w:pPr>
              <w:spacing w:after="120"/>
              <w:rPr>
                <w:sz w:val="18"/>
                <w:szCs w:val="18"/>
              </w:rPr>
            </w:pPr>
            <w:r>
              <w:rPr>
                <w:sz w:val="18"/>
                <w:szCs w:val="18"/>
                <w:lang w:val="nl"/>
              </w:rPr>
              <w:t>River_Cat</w:t>
            </w:r>
          </w:p>
        </w:tc>
        <w:tc>
          <w:tcPr>
            <w:tcW w:w="834" w:type="pct"/>
            <w:vAlign w:val="center"/>
          </w:tcPr>
          <w:p w14:paraId="447AD240" w14:textId="77777777" w:rsidR="009E617B" w:rsidRPr="002A79B4" w:rsidRDefault="009E617B">
            <w:pPr>
              <w:spacing w:after="120"/>
              <w:rPr>
                <w:sz w:val="18"/>
                <w:szCs w:val="18"/>
                <w:lang w:val="nl-NL"/>
              </w:rPr>
            </w:pPr>
            <w:r>
              <w:rPr>
                <w:sz w:val="18"/>
                <w:szCs w:val="18"/>
                <w:lang w:val="nl"/>
              </w:rPr>
              <w:t>Categorie van het water waarin het knelpunt ligt</w:t>
            </w:r>
          </w:p>
        </w:tc>
        <w:tc>
          <w:tcPr>
            <w:tcW w:w="515" w:type="pct"/>
            <w:gridSpan w:val="2"/>
            <w:vAlign w:val="center"/>
          </w:tcPr>
          <w:p w14:paraId="36E0BF96" w14:textId="77777777" w:rsidR="009E617B" w:rsidRPr="00B564F1" w:rsidRDefault="009E617B">
            <w:pPr>
              <w:spacing w:after="120"/>
              <w:rPr>
                <w:sz w:val="18"/>
                <w:szCs w:val="18"/>
              </w:rPr>
            </w:pPr>
            <w:r>
              <w:rPr>
                <w:sz w:val="18"/>
                <w:szCs w:val="18"/>
                <w:lang w:val="nl"/>
              </w:rPr>
              <w:t>N (1) mandatory</w:t>
            </w:r>
          </w:p>
        </w:tc>
        <w:tc>
          <w:tcPr>
            <w:tcW w:w="2544" w:type="pct"/>
            <w:gridSpan w:val="2"/>
            <w:vAlign w:val="center"/>
          </w:tcPr>
          <w:p w14:paraId="6722AB44" w14:textId="77777777" w:rsidR="009E617B" w:rsidRPr="002A79B4" w:rsidRDefault="009E617B">
            <w:pPr>
              <w:spacing w:after="120"/>
              <w:rPr>
                <w:sz w:val="18"/>
                <w:szCs w:val="18"/>
                <w:lang w:val="nl-NL"/>
              </w:rPr>
            </w:pPr>
            <w:r>
              <w:rPr>
                <w:sz w:val="18"/>
                <w:szCs w:val="18"/>
                <w:lang w:val="nl"/>
              </w:rPr>
              <w:t xml:space="preserve">1 = Rijn (Rhine) </w:t>
            </w:r>
          </w:p>
          <w:p w14:paraId="38113E5F" w14:textId="77777777" w:rsidR="009E617B" w:rsidRPr="002A79B4" w:rsidRDefault="009E617B">
            <w:pPr>
              <w:spacing w:after="120"/>
              <w:rPr>
                <w:sz w:val="18"/>
                <w:szCs w:val="18"/>
                <w:lang w:val="nl-NL"/>
              </w:rPr>
            </w:pPr>
            <w:r>
              <w:rPr>
                <w:sz w:val="18"/>
                <w:szCs w:val="18"/>
                <w:lang w:val="nl"/>
              </w:rPr>
              <w:t xml:space="preserve">2 = zijrivieren met een stroomgebied dat groter is dan 2.500 km² (= KRW-waternet deel A) </w:t>
            </w:r>
          </w:p>
          <w:p w14:paraId="7D25C79D" w14:textId="7570946A" w:rsidR="009E617B" w:rsidRPr="002A79B4" w:rsidRDefault="009E617B">
            <w:pPr>
              <w:spacing w:after="120"/>
              <w:rPr>
                <w:i/>
                <w:sz w:val="18"/>
                <w:szCs w:val="18"/>
                <w:lang w:val="nl-NL"/>
              </w:rPr>
            </w:pPr>
            <w:r>
              <w:rPr>
                <w:sz w:val="18"/>
                <w:szCs w:val="18"/>
                <w:lang w:val="nl"/>
              </w:rPr>
              <w:t>3 = zijrivieren met een stroomgebied dat kleiner is dan 2.500 km² (programmawateren voor trekvissen)</w:t>
            </w:r>
          </w:p>
        </w:tc>
        <w:tc>
          <w:tcPr>
            <w:tcW w:w="406" w:type="pct"/>
            <w:vAlign w:val="center"/>
          </w:tcPr>
          <w:p w14:paraId="2D67BBAF" w14:textId="77777777" w:rsidR="009E617B" w:rsidRPr="00B564F1" w:rsidRDefault="009E617B" w:rsidP="007237A8">
            <w:pPr>
              <w:spacing w:after="120"/>
              <w:rPr>
                <w:sz w:val="18"/>
                <w:szCs w:val="18"/>
              </w:rPr>
            </w:pPr>
            <w:r>
              <w:rPr>
                <w:sz w:val="18"/>
                <w:szCs w:val="18"/>
                <w:lang w:val="nl"/>
              </w:rPr>
              <w:t xml:space="preserve">x </w:t>
            </w:r>
          </w:p>
        </w:tc>
        <w:tc>
          <w:tcPr>
            <w:tcW w:w="203" w:type="pct"/>
            <w:vAlign w:val="center"/>
          </w:tcPr>
          <w:p w14:paraId="7F9806E8" w14:textId="77777777" w:rsidR="009E617B" w:rsidRPr="00B564F1" w:rsidRDefault="009E617B" w:rsidP="007237A8">
            <w:pPr>
              <w:spacing w:after="120"/>
              <w:rPr>
                <w:sz w:val="18"/>
                <w:szCs w:val="18"/>
              </w:rPr>
            </w:pPr>
            <w:r>
              <w:rPr>
                <w:sz w:val="18"/>
                <w:szCs w:val="18"/>
                <w:lang w:val="nl"/>
              </w:rPr>
              <w:t>x</w:t>
            </w:r>
          </w:p>
        </w:tc>
      </w:tr>
      <w:tr w:rsidR="009E617B" w:rsidRPr="00B564F1" w14:paraId="08230E97" w14:textId="77777777" w:rsidTr="00FB7B6A">
        <w:tc>
          <w:tcPr>
            <w:tcW w:w="498" w:type="pct"/>
            <w:vAlign w:val="center"/>
          </w:tcPr>
          <w:p w14:paraId="514EA394" w14:textId="77777777" w:rsidR="009E617B" w:rsidRPr="00B564F1" w:rsidRDefault="009E617B" w:rsidP="00952141">
            <w:pPr>
              <w:spacing w:after="120"/>
              <w:rPr>
                <w:sz w:val="18"/>
                <w:szCs w:val="18"/>
              </w:rPr>
            </w:pPr>
            <w:r>
              <w:rPr>
                <w:sz w:val="18"/>
                <w:szCs w:val="18"/>
                <w:lang w:val="nl"/>
              </w:rPr>
              <w:t>RS_Name</w:t>
            </w:r>
          </w:p>
        </w:tc>
        <w:tc>
          <w:tcPr>
            <w:tcW w:w="834" w:type="pct"/>
            <w:vAlign w:val="center"/>
          </w:tcPr>
          <w:p w14:paraId="50E63B4F" w14:textId="77777777" w:rsidR="009E617B" w:rsidRPr="002A79B4" w:rsidRDefault="009E617B">
            <w:pPr>
              <w:spacing w:after="120"/>
              <w:rPr>
                <w:sz w:val="18"/>
                <w:szCs w:val="18"/>
                <w:lang w:val="nl-NL"/>
              </w:rPr>
            </w:pPr>
            <w:r>
              <w:rPr>
                <w:sz w:val="18"/>
                <w:szCs w:val="18"/>
                <w:lang w:val="nl"/>
              </w:rPr>
              <w:t>Naam van het riviertraject waarin het knelpunt ligt (River Section Name)</w:t>
            </w:r>
          </w:p>
        </w:tc>
        <w:tc>
          <w:tcPr>
            <w:tcW w:w="515" w:type="pct"/>
            <w:gridSpan w:val="2"/>
            <w:vAlign w:val="center"/>
          </w:tcPr>
          <w:p w14:paraId="2B7E17AC" w14:textId="77777777" w:rsidR="009E617B" w:rsidRPr="00B564F1" w:rsidRDefault="009E617B">
            <w:pPr>
              <w:spacing w:after="120"/>
              <w:rPr>
                <w:sz w:val="18"/>
                <w:szCs w:val="18"/>
              </w:rPr>
            </w:pPr>
            <w:r>
              <w:rPr>
                <w:rFonts w:cs="Verdana"/>
                <w:sz w:val="18"/>
                <w:szCs w:val="18"/>
                <w:lang w:val="nl"/>
              </w:rPr>
              <w:t>Z (100) mandatory</w:t>
            </w:r>
          </w:p>
        </w:tc>
        <w:tc>
          <w:tcPr>
            <w:tcW w:w="2544" w:type="pct"/>
            <w:gridSpan w:val="2"/>
            <w:vAlign w:val="center"/>
          </w:tcPr>
          <w:p w14:paraId="1F5EF063" w14:textId="5B8D0860" w:rsidR="009E617B" w:rsidRPr="002A79B4" w:rsidRDefault="009E617B">
            <w:pPr>
              <w:spacing w:after="120"/>
              <w:rPr>
                <w:sz w:val="18"/>
                <w:szCs w:val="18"/>
                <w:lang w:val="nl-NL"/>
              </w:rPr>
            </w:pPr>
            <w:r>
              <w:rPr>
                <w:i/>
                <w:iCs/>
                <w:sz w:val="18"/>
                <w:szCs w:val="18"/>
                <w:lang w:val="nl"/>
              </w:rPr>
              <w:t>vrije tekst, bijv. benedenloop van de Birs</w:t>
            </w:r>
          </w:p>
        </w:tc>
        <w:tc>
          <w:tcPr>
            <w:tcW w:w="406" w:type="pct"/>
            <w:vAlign w:val="center"/>
          </w:tcPr>
          <w:p w14:paraId="1838C3B5" w14:textId="77777777" w:rsidR="009E617B" w:rsidRPr="006503E5" w:rsidRDefault="009E617B" w:rsidP="007237A8">
            <w:pPr>
              <w:spacing w:after="120"/>
              <w:rPr>
                <w:sz w:val="18"/>
                <w:szCs w:val="18"/>
              </w:rPr>
            </w:pPr>
            <w:r>
              <w:rPr>
                <w:sz w:val="18"/>
                <w:szCs w:val="18"/>
                <w:lang w:val="nl"/>
              </w:rPr>
              <w:t xml:space="preserve">x </w:t>
            </w:r>
          </w:p>
        </w:tc>
        <w:tc>
          <w:tcPr>
            <w:tcW w:w="203" w:type="pct"/>
            <w:vAlign w:val="center"/>
          </w:tcPr>
          <w:p w14:paraId="54B8C401" w14:textId="68B53528" w:rsidR="009E617B" w:rsidRPr="00B564F1" w:rsidRDefault="009E617B" w:rsidP="007237A8">
            <w:pPr>
              <w:spacing w:after="120"/>
              <w:rPr>
                <w:sz w:val="18"/>
                <w:szCs w:val="18"/>
              </w:rPr>
            </w:pPr>
            <w:r>
              <w:rPr>
                <w:sz w:val="18"/>
                <w:szCs w:val="18"/>
                <w:lang w:val="nl"/>
              </w:rPr>
              <w:t>x</w:t>
            </w:r>
          </w:p>
        </w:tc>
      </w:tr>
      <w:tr w:rsidR="009E617B" w:rsidRPr="00B564F1" w14:paraId="604066E3" w14:textId="77777777" w:rsidTr="00FB7B6A">
        <w:tc>
          <w:tcPr>
            <w:tcW w:w="498" w:type="pct"/>
            <w:vAlign w:val="center"/>
          </w:tcPr>
          <w:p w14:paraId="43F36C81" w14:textId="77777777" w:rsidR="009E617B" w:rsidRPr="00B564F1" w:rsidRDefault="009E617B" w:rsidP="00952141">
            <w:pPr>
              <w:spacing w:after="120"/>
              <w:rPr>
                <w:sz w:val="18"/>
                <w:szCs w:val="18"/>
              </w:rPr>
            </w:pPr>
            <w:r>
              <w:rPr>
                <w:sz w:val="18"/>
                <w:szCs w:val="18"/>
                <w:lang w:val="nl"/>
              </w:rPr>
              <w:t>Object_ID</w:t>
            </w:r>
          </w:p>
        </w:tc>
        <w:tc>
          <w:tcPr>
            <w:tcW w:w="834" w:type="pct"/>
            <w:vAlign w:val="center"/>
          </w:tcPr>
          <w:p w14:paraId="6C966CCC" w14:textId="77777777" w:rsidR="009E617B" w:rsidRPr="002A79B4" w:rsidRDefault="009E617B">
            <w:pPr>
              <w:spacing w:after="120"/>
              <w:rPr>
                <w:sz w:val="18"/>
                <w:szCs w:val="18"/>
                <w:lang w:val="nl-NL"/>
              </w:rPr>
            </w:pPr>
            <w:r>
              <w:rPr>
                <w:sz w:val="18"/>
                <w:szCs w:val="18"/>
                <w:lang w:val="nl"/>
              </w:rPr>
              <w:t xml:space="preserve">Tekencode (identifier) voor de eenduidige identificatie van een kunstwerk </w:t>
            </w:r>
          </w:p>
        </w:tc>
        <w:tc>
          <w:tcPr>
            <w:tcW w:w="515" w:type="pct"/>
            <w:gridSpan w:val="2"/>
            <w:vAlign w:val="center"/>
          </w:tcPr>
          <w:p w14:paraId="61D8C971" w14:textId="07E7F52B" w:rsidR="009E617B" w:rsidRPr="00B564F1" w:rsidRDefault="009E617B">
            <w:pPr>
              <w:spacing w:after="120"/>
              <w:rPr>
                <w:rFonts w:cs="Verdana"/>
                <w:sz w:val="18"/>
                <w:szCs w:val="18"/>
              </w:rPr>
            </w:pPr>
            <w:r>
              <w:rPr>
                <w:rFonts w:cs="Verdana"/>
                <w:sz w:val="18"/>
                <w:szCs w:val="18"/>
                <w:lang w:val="nl"/>
              </w:rPr>
              <w:t>Z (42)</w:t>
            </w:r>
            <w:r w:rsidR="003B32EC">
              <w:rPr>
                <w:rFonts w:cs="Verdana"/>
                <w:sz w:val="18"/>
                <w:szCs w:val="18"/>
                <w:lang w:val="nl"/>
              </w:rPr>
              <w:t xml:space="preserve"> </w:t>
            </w:r>
            <w:r w:rsidR="003B32EC" w:rsidRPr="003B32EC">
              <w:rPr>
                <w:rFonts w:cs="Verdana"/>
                <w:sz w:val="18"/>
                <w:szCs w:val="18"/>
                <w:highlight w:val="yellow"/>
                <w:lang w:val="nl"/>
              </w:rPr>
              <w:t>mandatory</w:t>
            </w:r>
          </w:p>
        </w:tc>
        <w:tc>
          <w:tcPr>
            <w:tcW w:w="2544" w:type="pct"/>
            <w:gridSpan w:val="2"/>
            <w:vAlign w:val="center"/>
          </w:tcPr>
          <w:p w14:paraId="54B4CD4A" w14:textId="77777777" w:rsidR="009E617B" w:rsidRPr="002A79B4" w:rsidRDefault="009E617B">
            <w:pPr>
              <w:spacing w:after="120"/>
              <w:rPr>
                <w:i/>
                <w:sz w:val="18"/>
                <w:szCs w:val="18"/>
                <w:lang w:val="nl-NL"/>
              </w:rPr>
            </w:pPr>
            <w:r>
              <w:rPr>
                <w:i/>
                <w:iCs/>
                <w:sz w:val="18"/>
                <w:szCs w:val="18"/>
                <w:lang w:val="nl"/>
              </w:rPr>
              <w:t>De tekencode moet binnen de dataset eenduidig zijn en met de country-code beginnen, zie attribuut Country.</w:t>
            </w:r>
          </w:p>
        </w:tc>
        <w:tc>
          <w:tcPr>
            <w:tcW w:w="406" w:type="pct"/>
            <w:vAlign w:val="center"/>
          </w:tcPr>
          <w:p w14:paraId="37347689" w14:textId="77777777" w:rsidR="009E617B" w:rsidRPr="00B564F1" w:rsidRDefault="009E617B" w:rsidP="007237A8">
            <w:pPr>
              <w:spacing w:after="120"/>
              <w:rPr>
                <w:sz w:val="18"/>
                <w:szCs w:val="18"/>
              </w:rPr>
            </w:pPr>
            <w:r>
              <w:rPr>
                <w:sz w:val="18"/>
                <w:szCs w:val="18"/>
                <w:lang w:val="nl"/>
              </w:rPr>
              <w:t>x</w:t>
            </w:r>
          </w:p>
        </w:tc>
        <w:tc>
          <w:tcPr>
            <w:tcW w:w="203" w:type="pct"/>
            <w:vAlign w:val="center"/>
          </w:tcPr>
          <w:p w14:paraId="72B439C3" w14:textId="77777777" w:rsidR="009E617B" w:rsidRPr="00B564F1" w:rsidRDefault="009E617B" w:rsidP="007237A8">
            <w:pPr>
              <w:spacing w:after="120"/>
              <w:rPr>
                <w:sz w:val="18"/>
                <w:szCs w:val="18"/>
              </w:rPr>
            </w:pPr>
            <w:r>
              <w:rPr>
                <w:sz w:val="18"/>
                <w:szCs w:val="18"/>
                <w:lang w:val="nl"/>
              </w:rPr>
              <w:t>x</w:t>
            </w:r>
          </w:p>
        </w:tc>
      </w:tr>
      <w:tr w:rsidR="009E617B" w:rsidRPr="00B564F1" w14:paraId="41647A5C" w14:textId="77777777" w:rsidTr="00FB7B6A">
        <w:tc>
          <w:tcPr>
            <w:tcW w:w="498" w:type="pct"/>
            <w:vAlign w:val="center"/>
          </w:tcPr>
          <w:p w14:paraId="21B7E9D5" w14:textId="77777777" w:rsidR="009E617B" w:rsidRPr="00B564F1" w:rsidRDefault="009E617B" w:rsidP="006503E5">
            <w:pPr>
              <w:spacing w:after="120"/>
              <w:rPr>
                <w:sz w:val="18"/>
                <w:szCs w:val="18"/>
              </w:rPr>
            </w:pPr>
            <w:r>
              <w:rPr>
                <w:sz w:val="18"/>
                <w:szCs w:val="18"/>
                <w:lang w:val="nl"/>
              </w:rPr>
              <w:lastRenderedPageBreak/>
              <w:t>River_Sec</w:t>
            </w:r>
          </w:p>
        </w:tc>
        <w:tc>
          <w:tcPr>
            <w:tcW w:w="834" w:type="pct"/>
            <w:vAlign w:val="center"/>
          </w:tcPr>
          <w:p w14:paraId="27926247" w14:textId="77777777" w:rsidR="009E617B" w:rsidRPr="002A79B4" w:rsidRDefault="009E617B">
            <w:pPr>
              <w:spacing w:after="120"/>
              <w:rPr>
                <w:sz w:val="18"/>
                <w:szCs w:val="18"/>
                <w:lang w:val="nl-NL"/>
              </w:rPr>
            </w:pPr>
            <w:r>
              <w:rPr>
                <w:sz w:val="18"/>
                <w:szCs w:val="18"/>
                <w:lang w:val="nl"/>
              </w:rPr>
              <w:t>Rijntraject/zijriviersysteem waarin het knelpunt ligt</w:t>
            </w:r>
          </w:p>
        </w:tc>
        <w:tc>
          <w:tcPr>
            <w:tcW w:w="515" w:type="pct"/>
            <w:gridSpan w:val="2"/>
            <w:vAlign w:val="center"/>
          </w:tcPr>
          <w:p w14:paraId="35D105BA" w14:textId="77777777" w:rsidR="009E617B" w:rsidRPr="00B564F1" w:rsidRDefault="009E617B">
            <w:pPr>
              <w:spacing w:after="120"/>
              <w:rPr>
                <w:sz w:val="18"/>
                <w:szCs w:val="18"/>
              </w:rPr>
            </w:pPr>
            <w:r>
              <w:rPr>
                <w:sz w:val="18"/>
                <w:szCs w:val="18"/>
                <w:lang w:val="nl"/>
              </w:rPr>
              <w:t>N(1)</w:t>
            </w:r>
          </w:p>
          <w:p w14:paraId="2ED5726F" w14:textId="77777777" w:rsidR="009E617B" w:rsidRPr="00B564F1" w:rsidRDefault="009E617B">
            <w:pPr>
              <w:spacing w:after="120"/>
              <w:rPr>
                <w:sz w:val="18"/>
                <w:szCs w:val="18"/>
              </w:rPr>
            </w:pPr>
            <w:r>
              <w:rPr>
                <w:sz w:val="18"/>
                <w:szCs w:val="18"/>
                <w:lang w:val="nl"/>
              </w:rPr>
              <w:t>mandatory</w:t>
            </w:r>
          </w:p>
        </w:tc>
        <w:tc>
          <w:tcPr>
            <w:tcW w:w="2544" w:type="pct"/>
            <w:gridSpan w:val="2"/>
            <w:vAlign w:val="center"/>
          </w:tcPr>
          <w:p w14:paraId="4D93D933" w14:textId="7AFA9061" w:rsidR="009E617B" w:rsidRPr="002A79B4" w:rsidRDefault="009E617B">
            <w:pPr>
              <w:spacing w:after="120"/>
              <w:rPr>
                <w:sz w:val="18"/>
                <w:szCs w:val="18"/>
                <w:lang w:val="nl-NL"/>
              </w:rPr>
            </w:pPr>
            <w:r>
              <w:rPr>
                <w:sz w:val="18"/>
                <w:szCs w:val="18"/>
                <w:lang w:val="nl"/>
              </w:rPr>
              <w:t>1 = Rijndelta en Rijntakken inclusief IJssel</w:t>
            </w:r>
          </w:p>
          <w:p w14:paraId="3C00614E" w14:textId="77777777" w:rsidR="009E617B" w:rsidRPr="002A79B4" w:rsidRDefault="009E617B">
            <w:pPr>
              <w:spacing w:after="120"/>
              <w:rPr>
                <w:sz w:val="18"/>
                <w:szCs w:val="18"/>
                <w:lang w:val="nl-NL"/>
              </w:rPr>
            </w:pPr>
            <w:r>
              <w:rPr>
                <w:sz w:val="18"/>
                <w:szCs w:val="18"/>
                <w:lang w:val="nl"/>
              </w:rPr>
              <w:t>2 = Duitse Nederrijn en zijrivieren</w:t>
            </w:r>
          </w:p>
          <w:p w14:paraId="75A1B6C3" w14:textId="77777777" w:rsidR="009E617B" w:rsidRPr="002A79B4" w:rsidRDefault="009E617B">
            <w:pPr>
              <w:spacing w:after="120"/>
              <w:rPr>
                <w:sz w:val="18"/>
                <w:szCs w:val="18"/>
                <w:lang w:val="nl-NL"/>
              </w:rPr>
            </w:pPr>
            <w:r>
              <w:rPr>
                <w:sz w:val="18"/>
                <w:szCs w:val="18"/>
                <w:lang w:val="nl"/>
              </w:rPr>
              <w:t>3 = Middenrijn en zijrivieren</w:t>
            </w:r>
          </w:p>
          <w:p w14:paraId="57ED5757" w14:textId="77777777" w:rsidR="009E617B" w:rsidRPr="002A79B4" w:rsidRDefault="009E617B">
            <w:pPr>
              <w:spacing w:after="120"/>
              <w:rPr>
                <w:sz w:val="18"/>
                <w:szCs w:val="18"/>
                <w:lang w:val="nl-NL"/>
              </w:rPr>
            </w:pPr>
            <w:r>
              <w:rPr>
                <w:sz w:val="18"/>
                <w:szCs w:val="18"/>
                <w:lang w:val="nl"/>
              </w:rPr>
              <w:t>4 = Middenrijn en zijrivieren inclusief Moezel</w:t>
            </w:r>
          </w:p>
          <w:p w14:paraId="473C923A" w14:textId="77777777" w:rsidR="009E617B" w:rsidRPr="002A79B4" w:rsidRDefault="009E617B">
            <w:pPr>
              <w:spacing w:after="120"/>
              <w:rPr>
                <w:sz w:val="18"/>
                <w:szCs w:val="18"/>
                <w:lang w:val="nl-NL"/>
              </w:rPr>
            </w:pPr>
            <w:r>
              <w:rPr>
                <w:sz w:val="18"/>
                <w:szCs w:val="18"/>
                <w:lang w:val="nl"/>
              </w:rPr>
              <w:t>5 = Duits-Franse Bovenrijn en zijrivieren inclusief Main</w:t>
            </w:r>
          </w:p>
          <w:p w14:paraId="79C28AF1" w14:textId="77777777" w:rsidR="009E617B" w:rsidRPr="002A79B4" w:rsidRDefault="009E617B">
            <w:pPr>
              <w:spacing w:after="120"/>
              <w:rPr>
                <w:sz w:val="18"/>
                <w:szCs w:val="18"/>
                <w:lang w:val="nl-NL"/>
              </w:rPr>
            </w:pPr>
            <w:r>
              <w:rPr>
                <w:sz w:val="18"/>
                <w:szCs w:val="18"/>
                <w:lang w:val="nl"/>
              </w:rPr>
              <w:t xml:space="preserve">6 = Hoogrijn en zijrivieren </w:t>
            </w:r>
          </w:p>
          <w:p w14:paraId="37593184" w14:textId="77777777" w:rsidR="009E617B" w:rsidRPr="002A79B4" w:rsidRDefault="009E617B">
            <w:pPr>
              <w:spacing w:after="120"/>
              <w:rPr>
                <w:sz w:val="18"/>
                <w:szCs w:val="18"/>
                <w:lang w:val="nl-NL"/>
              </w:rPr>
            </w:pPr>
            <w:r>
              <w:rPr>
                <w:sz w:val="18"/>
                <w:szCs w:val="18"/>
                <w:lang w:val="nl"/>
              </w:rPr>
              <w:t>7 = Bodenmeer/Alpenrijn en zijrivieren (bodenmeerforel)</w:t>
            </w:r>
          </w:p>
        </w:tc>
        <w:tc>
          <w:tcPr>
            <w:tcW w:w="406" w:type="pct"/>
            <w:vAlign w:val="center"/>
          </w:tcPr>
          <w:p w14:paraId="73CD796E" w14:textId="77777777" w:rsidR="009E617B" w:rsidRPr="00B564F1" w:rsidRDefault="009E617B" w:rsidP="007237A8">
            <w:pPr>
              <w:spacing w:after="120"/>
              <w:rPr>
                <w:sz w:val="18"/>
                <w:szCs w:val="18"/>
              </w:rPr>
            </w:pPr>
            <w:r>
              <w:rPr>
                <w:sz w:val="18"/>
                <w:szCs w:val="18"/>
                <w:lang w:val="nl"/>
              </w:rPr>
              <w:t xml:space="preserve">x </w:t>
            </w:r>
          </w:p>
        </w:tc>
        <w:tc>
          <w:tcPr>
            <w:tcW w:w="203" w:type="pct"/>
            <w:vAlign w:val="center"/>
          </w:tcPr>
          <w:p w14:paraId="2CB8610E" w14:textId="77777777" w:rsidR="009E617B" w:rsidRPr="00B564F1" w:rsidRDefault="009E617B" w:rsidP="007237A8">
            <w:pPr>
              <w:spacing w:after="120"/>
              <w:rPr>
                <w:sz w:val="18"/>
                <w:szCs w:val="18"/>
              </w:rPr>
            </w:pPr>
            <w:r>
              <w:rPr>
                <w:sz w:val="18"/>
                <w:szCs w:val="18"/>
                <w:lang w:val="nl"/>
              </w:rPr>
              <w:t xml:space="preserve">x </w:t>
            </w:r>
          </w:p>
        </w:tc>
      </w:tr>
      <w:tr w:rsidR="009E617B" w:rsidRPr="00B564F1" w14:paraId="26D15785" w14:textId="77777777" w:rsidTr="00FB7B6A">
        <w:tc>
          <w:tcPr>
            <w:tcW w:w="498" w:type="pct"/>
            <w:vAlign w:val="center"/>
          </w:tcPr>
          <w:p w14:paraId="46B6E5D3" w14:textId="77777777" w:rsidR="009E617B" w:rsidRPr="00B564F1" w:rsidRDefault="009E617B" w:rsidP="006503E5">
            <w:pPr>
              <w:spacing w:after="120"/>
              <w:rPr>
                <w:sz w:val="18"/>
                <w:szCs w:val="18"/>
              </w:rPr>
            </w:pPr>
            <w:r>
              <w:rPr>
                <w:sz w:val="18"/>
                <w:szCs w:val="18"/>
                <w:lang w:val="nl"/>
              </w:rPr>
              <w:t>Fishprog</w:t>
            </w:r>
          </w:p>
        </w:tc>
        <w:tc>
          <w:tcPr>
            <w:tcW w:w="834" w:type="pct"/>
            <w:vAlign w:val="center"/>
          </w:tcPr>
          <w:p w14:paraId="719BB7A6" w14:textId="77777777" w:rsidR="009E617B" w:rsidRPr="002A79B4" w:rsidRDefault="009E617B">
            <w:pPr>
              <w:spacing w:after="120"/>
              <w:rPr>
                <w:sz w:val="18"/>
                <w:szCs w:val="18"/>
                <w:lang w:val="nl-NL"/>
              </w:rPr>
            </w:pPr>
            <w:r>
              <w:rPr>
                <w:sz w:val="18"/>
                <w:szCs w:val="18"/>
                <w:lang w:val="nl"/>
              </w:rPr>
              <w:t xml:space="preserve">Ligt het knelpunt in een programmawater voor trekvissen? </w:t>
            </w:r>
          </w:p>
        </w:tc>
        <w:tc>
          <w:tcPr>
            <w:tcW w:w="515" w:type="pct"/>
            <w:gridSpan w:val="2"/>
            <w:vAlign w:val="center"/>
          </w:tcPr>
          <w:p w14:paraId="7DE16000"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N (1)</w:t>
            </w:r>
          </w:p>
          <w:p w14:paraId="4A2CD437" w14:textId="77777777" w:rsidR="009E617B" w:rsidRPr="00B564F1" w:rsidRDefault="009E617B">
            <w:pPr>
              <w:spacing w:after="120"/>
              <w:rPr>
                <w:sz w:val="18"/>
                <w:szCs w:val="18"/>
              </w:rPr>
            </w:pPr>
            <w:r>
              <w:rPr>
                <w:rFonts w:cs="Verdana"/>
                <w:sz w:val="18"/>
                <w:szCs w:val="18"/>
                <w:lang w:val="nl"/>
              </w:rPr>
              <w:t>mandatory</w:t>
            </w:r>
          </w:p>
        </w:tc>
        <w:tc>
          <w:tcPr>
            <w:tcW w:w="2544" w:type="pct"/>
            <w:gridSpan w:val="2"/>
            <w:vAlign w:val="center"/>
          </w:tcPr>
          <w:p w14:paraId="34D61155" w14:textId="77777777" w:rsidR="009E617B" w:rsidRPr="00B564F1" w:rsidRDefault="009E617B">
            <w:pPr>
              <w:spacing w:after="120"/>
              <w:rPr>
                <w:sz w:val="18"/>
                <w:szCs w:val="18"/>
              </w:rPr>
            </w:pPr>
            <w:r>
              <w:rPr>
                <w:sz w:val="18"/>
                <w:szCs w:val="18"/>
                <w:lang w:val="nl"/>
              </w:rPr>
              <w:t>1 = ja (yes)</w:t>
            </w:r>
          </w:p>
          <w:p w14:paraId="1363AB12" w14:textId="77777777" w:rsidR="009E617B" w:rsidRPr="00B564F1" w:rsidRDefault="009E617B">
            <w:pPr>
              <w:spacing w:after="120"/>
              <w:rPr>
                <w:sz w:val="18"/>
                <w:szCs w:val="18"/>
              </w:rPr>
            </w:pPr>
            <w:r>
              <w:rPr>
                <w:sz w:val="18"/>
                <w:szCs w:val="18"/>
                <w:lang w:val="nl"/>
              </w:rPr>
              <w:t>2 = nee (no)</w:t>
            </w:r>
          </w:p>
        </w:tc>
        <w:tc>
          <w:tcPr>
            <w:tcW w:w="406" w:type="pct"/>
            <w:vAlign w:val="center"/>
          </w:tcPr>
          <w:p w14:paraId="71A68610" w14:textId="77777777" w:rsidR="009E617B" w:rsidRPr="00B564F1" w:rsidRDefault="009E617B" w:rsidP="007237A8">
            <w:pPr>
              <w:spacing w:after="120"/>
              <w:rPr>
                <w:sz w:val="18"/>
                <w:szCs w:val="18"/>
              </w:rPr>
            </w:pPr>
            <w:r>
              <w:rPr>
                <w:sz w:val="18"/>
                <w:szCs w:val="18"/>
                <w:lang w:val="nl"/>
              </w:rPr>
              <w:t>x</w:t>
            </w:r>
          </w:p>
        </w:tc>
        <w:tc>
          <w:tcPr>
            <w:tcW w:w="203" w:type="pct"/>
            <w:vAlign w:val="center"/>
          </w:tcPr>
          <w:p w14:paraId="1C71FA51" w14:textId="77777777" w:rsidR="009E617B" w:rsidRPr="00B564F1" w:rsidRDefault="009E617B" w:rsidP="007237A8">
            <w:pPr>
              <w:spacing w:after="120"/>
              <w:rPr>
                <w:sz w:val="18"/>
                <w:szCs w:val="18"/>
              </w:rPr>
            </w:pPr>
            <w:r>
              <w:rPr>
                <w:sz w:val="18"/>
                <w:szCs w:val="18"/>
                <w:lang w:val="nl"/>
              </w:rPr>
              <w:t>x</w:t>
            </w:r>
          </w:p>
        </w:tc>
      </w:tr>
      <w:tr w:rsidR="009E617B" w:rsidRPr="00B564F1" w14:paraId="741BCE30" w14:textId="77777777" w:rsidTr="00FB7B6A">
        <w:trPr>
          <w:trHeight w:val="274"/>
        </w:trPr>
        <w:tc>
          <w:tcPr>
            <w:tcW w:w="498" w:type="pct"/>
            <w:vAlign w:val="center"/>
          </w:tcPr>
          <w:p w14:paraId="48174A21" w14:textId="77777777" w:rsidR="009E617B" w:rsidRPr="00B564F1" w:rsidRDefault="009E617B" w:rsidP="006503E5">
            <w:pPr>
              <w:spacing w:after="120"/>
              <w:rPr>
                <w:sz w:val="18"/>
                <w:szCs w:val="18"/>
              </w:rPr>
            </w:pPr>
            <w:r>
              <w:rPr>
                <w:sz w:val="18"/>
                <w:szCs w:val="18"/>
                <w:lang w:val="nl"/>
              </w:rPr>
              <w:t>Historical</w:t>
            </w:r>
          </w:p>
        </w:tc>
        <w:tc>
          <w:tcPr>
            <w:tcW w:w="834" w:type="pct"/>
            <w:vAlign w:val="center"/>
          </w:tcPr>
          <w:p w14:paraId="4083B266" w14:textId="77777777" w:rsidR="009E617B" w:rsidRPr="002A79B4" w:rsidRDefault="009E617B">
            <w:pPr>
              <w:spacing w:after="120"/>
              <w:rPr>
                <w:sz w:val="18"/>
                <w:szCs w:val="18"/>
                <w:lang w:val="nl-NL"/>
              </w:rPr>
            </w:pPr>
            <w:r>
              <w:rPr>
                <w:sz w:val="18"/>
                <w:szCs w:val="18"/>
                <w:lang w:val="nl"/>
              </w:rPr>
              <w:t>Zijn er historische bewijzen dat er voor 1900 zalm- dan wel meerforelpopulaties voorkwamen in het riviertraject waarin het knelpunt ligt?</w:t>
            </w:r>
          </w:p>
        </w:tc>
        <w:tc>
          <w:tcPr>
            <w:tcW w:w="515" w:type="pct"/>
            <w:gridSpan w:val="2"/>
            <w:vAlign w:val="center"/>
          </w:tcPr>
          <w:p w14:paraId="175FC7CD"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N (1)</w:t>
            </w:r>
          </w:p>
          <w:p w14:paraId="5080C7A8" w14:textId="77777777" w:rsidR="009E617B" w:rsidRPr="00B564F1" w:rsidRDefault="009E617B">
            <w:pPr>
              <w:spacing w:after="120"/>
              <w:rPr>
                <w:sz w:val="18"/>
                <w:szCs w:val="18"/>
              </w:rPr>
            </w:pPr>
            <w:r>
              <w:rPr>
                <w:rFonts w:cs="Verdana"/>
                <w:sz w:val="18"/>
                <w:szCs w:val="18"/>
                <w:lang w:val="nl"/>
              </w:rPr>
              <w:t>mandatory</w:t>
            </w:r>
          </w:p>
        </w:tc>
        <w:tc>
          <w:tcPr>
            <w:tcW w:w="2544" w:type="pct"/>
            <w:gridSpan w:val="2"/>
            <w:vAlign w:val="center"/>
          </w:tcPr>
          <w:p w14:paraId="77785D1B" w14:textId="77777777" w:rsidR="009E617B" w:rsidRPr="002A79B4" w:rsidRDefault="009E617B">
            <w:pPr>
              <w:spacing w:after="120"/>
              <w:rPr>
                <w:sz w:val="18"/>
                <w:szCs w:val="18"/>
                <w:lang w:val="nl-NL"/>
              </w:rPr>
            </w:pPr>
            <w:r>
              <w:rPr>
                <w:sz w:val="18"/>
                <w:szCs w:val="18"/>
                <w:lang w:val="nl"/>
              </w:rPr>
              <w:t>1 = ja (yes)</w:t>
            </w:r>
          </w:p>
          <w:p w14:paraId="5F98D648" w14:textId="77777777" w:rsidR="009E617B" w:rsidRPr="002A79B4" w:rsidRDefault="009E617B">
            <w:pPr>
              <w:spacing w:after="120"/>
              <w:rPr>
                <w:sz w:val="18"/>
                <w:szCs w:val="18"/>
                <w:lang w:val="nl-NL"/>
              </w:rPr>
            </w:pPr>
            <w:r>
              <w:rPr>
                <w:sz w:val="18"/>
                <w:szCs w:val="18"/>
                <w:lang w:val="nl"/>
              </w:rPr>
              <w:t>2 = nee (no)</w:t>
            </w:r>
          </w:p>
          <w:p w14:paraId="05618391" w14:textId="77777777" w:rsidR="009E617B" w:rsidRPr="002A79B4" w:rsidRDefault="009E617B">
            <w:pPr>
              <w:spacing w:after="120"/>
              <w:rPr>
                <w:sz w:val="18"/>
                <w:szCs w:val="18"/>
                <w:lang w:val="nl-NL"/>
              </w:rPr>
            </w:pPr>
            <w:r>
              <w:rPr>
                <w:sz w:val="18"/>
                <w:szCs w:val="18"/>
                <w:lang w:val="nl"/>
              </w:rPr>
              <w:t>3 = onbekend</w:t>
            </w:r>
          </w:p>
        </w:tc>
        <w:tc>
          <w:tcPr>
            <w:tcW w:w="406" w:type="pct"/>
            <w:vAlign w:val="center"/>
          </w:tcPr>
          <w:p w14:paraId="09010B60" w14:textId="77777777" w:rsidR="009E617B" w:rsidRPr="002A79B4" w:rsidRDefault="009E617B" w:rsidP="007237A8">
            <w:pPr>
              <w:spacing w:after="120"/>
              <w:rPr>
                <w:sz w:val="18"/>
                <w:szCs w:val="18"/>
                <w:lang w:val="nl-NL"/>
              </w:rPr>
            </w:pPr>
          </w:p>
        </w:tc>
        <w:tc>
          <w:tcPr>
            <w:tcW w:w="203" w:type="pct"/>
            <w:vAlign w:val="center"/>
          </w:tcPr>
          <w:p w14:paraId="081E101C" w14:textId="77777777" w:rsidR="009E617B" w:rsidRPr="00B564F1" w:rsidRDefault="009E617B" w:rsidP="007237A8">
            <w:pPr>
              <w:spacing w:after="120"/>
              <w:rPr>
                <w:sz w:val="18"/>
                <w:szCs w:val="18"/>
              </w:rPr>
            </w:pPr>
            <w:r>
              <w:rPr>
                <w:sz w:val="18"/>
                <w:szCs w:val="18"/>
                <w:lang w:val="nl"/>
              </w:rPr>
              <w:t>x</w:t>
            </w:r>
          </w:p>
        </w:tc>
      </w:tr>
      <w:tr w:rsidR="009E617B" w:rsidRPr="00B564F1" w14:paraId="00CDA4A2" w14:textId="77777777" w:rsidTr="00FB7B6A">
        <w:trPr>
          <w:trHeight w:val="560"/>
        </w:trPr>
        <w:tc>
          <w:tcPr>
            <w:tcW w:w="498" w:type="pct"/>
            <w:vAlign w:val="center"/>
          </w:tcPr>
          <w:p w14:paraId="69C20829" w14:textId="77777777" w:rsidR="009E617B" w:rsidRPr="00B564F1" w:rsidRDefault="009E617B" w:rsidP="006503E5">
            <w:pPr>
              <w:spacing w:after="120"/>
              <w:rPr>
                <w:sz w:val="18"/>
                <w:szCs w:val="18"/>
              </w:rPr>
            </w:pPr>
            <w:r>
              <w:rPr>
                <w:sz w:val="18"/>
                <w:szCs w:val="18"/>
                <w:lang w:val="nl"/>
              </w:rPr>
              <w:t>Name_Inst</w:t>
            </w:r>
          </w:p>
        </w:tc>
        <w:tc>
          <w:tcPr>
            <w:tcW w:w="834" w:type="pct"/>
            <w:vAlign w:val="center"/>
          </w:tcPr>
          <w:p w14:paraId="53C00F7E" w14:textId="70425003" w:rsidR="009E617B" w:rsidRPr="002A79B4" w:rsidRDefault="009E617B" w:rsidP="006503E5">
            <w:pPr>
              <w:autoSpaceDE w:val="0"/>
              <w:autoSpaceDN w:val="0"/>
              <w:adjustRightInd w:val="0"/>
              <w:spacing w:after="120"/>
              <w:rPr>
                <w:sz w:val="18"/>
                <w:szCs w:val="18"/>
                <w:lang w:val="nl-NL"/>
              </w:rPr>
            </w:pPr>
            <w:r>
              <w:rPr>
                <w:rFonts w:cs="Verdana"/>
                <w:sz w:val="18"/>
                <w:szCs w:val="18"/>
                <w:lang w:val="nl"/>
              </w:rPr>
              <w:t>Naam van de dienst die de gegevens levert + eventueel contactpersoon</w:t>
            </w:r>
          </w:p>
        </w:tc>
        <w:tc>
          <w:tcPr>
            <w:tcW w:w="515" w:type="pct"/>
            <w:gridSpan w:val="2"/>
            <w:vAlign w:val="center"/>
          </w:tcPr>
          <w:p w14:paraId="0A1F459E" w14:textId="77777777" w:rsidR="009E617B" w:rsidRPr="00BF45B8" w:rsidRDefault="009E617B">
            <w:pPr>
              <w:autoSpaceDE w:val="0"/>
              <w:autoSpaceDN w:val="0"/>
              <w:adjustRightInd w:val="0"/>
              <w:spacing w:after="120"/>
              <w:rPr>
                <w:sz w:val="18"/>
                <w:szCs w:val="18"/>
              </w:rPr>
            </w:pPr>
            <w:r>
              <w:rPr>
                <w:rFonts w:cs="Verdana"/>
                <w:sz w:val="18"/>
                <w:szCs w:val="18"/>
                <w:lang w:val="nl"/>
              </w:rPr>
              <w:t>Z (100) mandatory</w:t>
            </w:r>
          </w:p>
        </w:tc>
        <w:tc>
          <w:tcPr>
            <w:tcW w:w="2544" w:type="pct"/>
            <w:gridSpan w:val="2"/>
            <w:vAlign w:val="center"/>
          </w:tcPr>
          <w:p w14:paraId="6CBE8700" w14:textId="77777777" w:rsidR="009E617B" w:rsidRPr="006503E5" w:rsidRDefault="009E617B">
            <w:pPr>
              <w:spacing w:after="120"/>
              <w:rPr>
                <w:i/>
                <w:sz w:val="18"/>
                <w:szCs w:val="18"/>
              </w:rPr>
            </w:pPr>
            <w:r>
              <w:rPr>
                <w:i/>
                <w:iCs/>
                <w:sz w:val="18"/>
                <w:szCs w:val="18"/>
                <w:lang w:val="nl"/>
              </w:rPr>
              <w:t>vrije tekst</w:t>
            </w:r>
          </w:p>
        </w:tc>
        <w:tc>
          <w:tcPr>
            <w:tcW w:w="406" w:type="pct"/>
            <w:vAlign w:val="center"/>
          </w:tcPr>
          <w:p w14:paraId="644E0B93" w14:textId="77777777" w:rsidR="009E617B" w:rsidRPr="006503E5" w:rsidRDefault="009E617B" w:rsidP="007237A8">
            <w:pPr>
              <w:spacing w:after="120"/>
              <w:rPr>
                <w:sz w:val="18"/>
                <w:szCs w:val="18"/>
              </w:rPr>
            </w:pPr>
            <w:r>
              <w:rPr>
                <w:sz w:val="18"/>
                <w:szCs w:val="18"/>
                <w:lang w:val="nl"/>
              </w:rPr>
              <w:t>x</w:t>
            </w:r>
          </w:p>
        </w:tc>
        <w:tc>
          <w:tcPr>
            <w:tcW w:w="203" w:type="pct"/>
            <w:vAlign w:val="center"/>
          </w:tcPr>
          <w:p w14:paraId="211EFAEB" w14:textId="77777777" w:rsidR="009E617B" w:rsidRPr="00B564F1" w:rsidRDefault="009E617B" w:rsidP="007237A8">
            <w:pPr>
              <w:spacing w:after="120"/>
              <w:rPr>
                <w:sz w:val="18"/>
                <w:szCs w:val="18"/>
              </w:rPr>
            </w:pPr>
            <w:r>
              <w:rPr>
                <w:sz w:val="18"/>
                <w:szCs w:val="18"/>
                <w:lang w:val="nl"/>
              </w:rPr>
              <w:t>x</w:t>
            </w:r>
          </w:p>
        </w:tc>
      </w:tr>
      <w:tr w:rsidR="009E617B" w:rsidRPr="00B564F1" w14:paraId="114A66F4" w14:textId="77777777" w:rsidTr="00FB7B6A">
        <w:trPr>
          <w:trHeight w:val="554"/>
        </w:trPr>
        <w:tc>
          <w:tcPr>
            <w:tcW w:w="498" w:type="pct"/>
            <w:vAlign w:val="center"/>
          </w:tcPr>
          <w:p w14:paraId="6C3194FE" w14:textId="77777777" w:rsidR="009E617B" w:rsidRPr="00B564F1" w:rsidRDefault="009E617B" w:rsidP="006503E5">
            <w:pPr>
              <w:spacing w:after="120"/>
              <w:rPr>
                <w:sz w:val="18"/>
                <w:szCs w:val="18"/>
              </w:rPr>
            </w:pPr>
            <w:r>
              <w:rPr>
                <w:sz w:val="18"/>
                <w:szCs w:val="18"/>
                <w:lang w:val="nl"/>
              </w:rPr>
              <w:t>Name_Loc</w:t>
            </w:r>
          </w:p>
        </w:tc>
        <w:tc>
          <w:tcPr>
            <w:tcW w:w="834" w:type="pct"/>
            <w:vAlign w:val="center"/>
          </w:tcPr>
          <w:p w14:paraId="452DD2AE" w14:textId="77777777" w:rsidR="009E617B" w:rsidRPr="00B564F1" w:rsidRDefault="009E617B">
            <w:pPr>
              <w:spacing w:after="120"/>
              <w:rPr>
                <w:sz w:val="18"/>
                <w:szCs w:val="18"/>
              </w:rPr>
            </w:pPr>
            <w:r>
              <w:rPr>
                <w:rFonts w:cs="Verdana"/>
                <w:sz w:val="18"/>
                <w:szCs w:val="18"/>
                <w:lang w:val="nl"/>
              </w:rPr>
              <w:t>Naam van het knelpunt</w:t>
            </w:r>
          </w:p>
        </w:tc>
        <w:tc>
          <w:tcPr>
            <w:tcW w:w="515" w:type="pct"/>
            <w:gridSpan w:val="2"/>
            <w:vAlign w:val="center"/>
          </w:tcPr>
          <w:p w14:paraId="09F82CB7" w14:textId="77777777" w:rsidR="009E617B" w:rsidRPr="00B564F1" w:rsidRDefault="009E617B">
            <w:pPr>
              <w:spacing w:after="120"/>
              <w:rPr>
                <w:sz w:val="18"/>
                <w:szCs w:val="18"/>
              </w:rPr>
            </w:pPr>
            <w:r>
              <w:rPr>
                <w:rFonts w:cs="Verdana"/>
                <w:sz w:val="18"/>
                <w:szCs w:val="18"/>
                <w:lang w:val="nl"/>
              </w:rPr>
              <w:t>Z (100) mandatory</w:t>
            </w:r>
          </w:p>
        </w:tc>
        <w:tc>
          <w:tcPr>
            <w:tcW w:w="2544" w:type="pct"/>
            <w:gridSpan w:val="2"/>
            <w:vAlign w:val="center"/>
          </w:tcPr>
          <w:p w14:paraId="10D8113F" w14:textId="77777777" w:rsidR="009E617B" w:rsidRPr="00B564F1" w:rsidRDefault="009E617B">
            <w:pPr>
              <w:spacing w:after="120"/>
              <w:rPr>
                <w:sz w:val="18"/>
                <w:szCs w:val="18"/>
              </w:rPr>
            </w:pPr>
            <w:r>
              <w:rPr>
                <w:i/>
                <w:iCs/>
                <w:sz w:val="18"/>
                <w:szCs w:val="18"/>
                <w:lang w:val="nl"/>
              </w:rPr>
              <w:t>vrije tekst</w:t>
            </w:r>
          </w:p>
        </w:tc>
        <w:tc>
          <w:tcPr>
            <w:tcW w:w="406" w:type="pct"/>
            <w:vAlign w:val="center"/>
          </w:tcPr>
          <w:p w14:paraId="4C1A4A2B" w14:textId="77777777" w:rsidR="009E617B" w:rsidRPr="00B564F1" w:rsidRDefault="009E617B" w:rsidP="007237A8">
            <w:pPr>
              <w:spacing w:after="120"/>
              <w:rPr>
                <w:sz w:val="18"/>
                <w:szCs w:val="18"/>
              </w:rPr>
            </w:pPr>
            <w:r>
              <w:rPr>
                <w:sz w:val="18"/>
                <w:szCs w:val="18"/>
                <w:lang w:val="nl"/>
              </w:rPr>
              <w:t>x</w:t>
            </w:r>
          </w:p>
        </w:tc>
        <w:tc>
          <w:tcPr>
            <w:tcW w:w="203" w:type="pct"/>
            <w:vAlign w:val="center"/>
          </w:tcPr>
          <w:p w14:paraId="279C3AE0" w14:textId="77777777" w:rsidR="009E617B" w:rsidRPr="00B564F1" w:rsidRDefault="009E617B" w:rsidP="007237A8">
            <w:pPr>
              <w:spacing w:after="120"/>
              <w:rPr>
                <w:sz w:val="18"/>
                <w:szCs w:val="18"/>
              </w:rPr>
            </w:pPr>
            <w:r>
              <w:rPr>
                <w:sz w:val="18"/>
                <w:szCs w:val="18"/>
                <w:lang w:val="nl"/>
              </w:rPr>
              <w:t>x</w:t>
            </w:r>
          </w:p>
        </w:tc>
      </w:tr>
      <w:tr w:rsidR="003B32EC" w:rsidRPr="003B32EC" w14:paraId="6DE9B1B5" w14:textId="77777777" w:rsidTr="003B32EC">
        <w:trPr>
          <w:trHeight w:val="554"/>
        </w:trPr>
        <w:tc>
          <w:tcPr>
            <w:tcW w:w="498" w:type="pct"/>
            <w:vAlign w:val="center"/>
          </w:tcPr>
          <w:p w14:paraId="6193F4E1" w14:textId="0D455C5A" w:rsidR="003B32EC" w:rsidRDefault="003B32EC" w:rsidP="003B32EC">
            <w:pPr>
              <w:spacing w:after="120"/>
              <w:rPr>
                <w:sz w:val="18"/>
                <w:szCs w:val="18"/>
                <w:lang w:val="nl"/>
              </w:rPr>
            </w:pPr>
            <w:r w:rsidRPr="003B32EC">
              <w:rPr>
                <w:sz w:val="18"/>
                <w:szCs w:val="18"/>
                <w:highlight w:val="yellow"/>
                <w:lang w:val="nl"/>
              </w:rPr>
              <w:t>Type_A</w:t>
            </w:r>
          </w:p>
        </w:tc>
        <w:tc>
          <w:tcPr>
            <w:tcW w:w="834" w:type="pct"/>
            <w:vAlign w:val="center"/>
          </w:tcPr>
          <w:p w14:paraId="04264787" w14:textId="39FD5752" w:rsidR="003B32EC" w:rsidRDefault="003B32EC" w:rsidP="003B32EC">
            <w:pPr>
              <w:spacing w:after="120"/>
              <w:rPr>
                <w:rFonts w:cs="Verdana"/>
                <w:sz w:val="18"/>
                <w:szCs w:val="18"/>
                <w:lang w:val="nl"/>
              </w:rPr>
            </w:pPr>
            <w:r w:rsidRPr="003B32EC">
              <w:rPr>
                <w:rFonts w:cs="Verdana"/>
                <w:sz w:val="18"/>
                <w:szCs w:val="18"/>
                <w:highlight w:val="yellow"/>
                <w:lang w:val="nl"/>
              </w:rPr>
              <w:t>Soort knelpunt - waterkrachtcentrale</w:t>
            </w:r>
          </w:p>
        </w:tc>
        <w:tc>
          <w:tcPr>
            <w:tcW w:w="515" w:type="pct"/>
            <w:gridSpan w:val="2"/>
            <w:vAlign w:val="center"/>
          </w:tcPr>
          <w:p w14:paraId="4B92C86E" w14:textId="767BF795" w:rsidR="003B32EC" w:rsidRDefault="003B32EC" w:rsidP="003B32EC">
            <w:pPr>
              <w:spacing w:after="120"/>
              <w:rPr>
                <w:rFonts w:cs="Verdana"/>
                <w:sz w:val="18"/>
                <w:szCs w:val="18"/>
                <w:lang w:val="nl"/>
              </w:rPr>
            </w:pPr>
            <w:r w:rsidRPr="003B32EC">
              <w:rPr>
                <w:rFonts w:cs="Verdana"/>
                <w:sz w:val="18"/>
                <w:szCs w:val="18"/>
                <w:highlight w:val="yellow"/>
                <w:lang w:val="nl"/>
              </w:rPr>
              <w:t>N (1) mandatory</w:t>
            </w:r>
          </w:p>
        </w:tc>
        <w:tc>
          <w:tcPr>
            <w:tcW w:w="2544" w:type="pct"/>
            <w:gridSpan w:val="2"/>
            <w:vAlign w:val="center"/>
          </w:tcPr>
          <w:p w14:paraId="64A8BE71" w14:textId="77777777" w:rsidR="003B32EC" w:rsidRPr="002A79B4" w:rsidRDefault="003B32EC" w:rsidP="003B32EC">
            <w:pPr>
              <w:autoSpaceDE w:val="0"/>
              <w:autoSpaceDN w:val="0"/>
              <w:adjustRightInd w:val="0"/>
              <w:spacing w:after="120"/>
              <w:rPr>
                <w:rFonts w:cs="Verdana"/>
                <w:b/>
                <w:sz w:val="18"/>
                <w:szCs w:val="18"/>
                <w:lang w:val="nl-NL"/>
              </w:rPr>
            </w:pPr>
            <w:r>
              <w:rPr>
                <w:rFonts w:cs="Verdana"/>
                <w:b/>
                <w:bCs/>
                <w:sz w:val="18"/>
                <w:szCs w:val="18"/>
                <w:lang w:val="nl"/>
              </w:rPr>
              <w:t>Minimaal in te vullen waarden (mandatory)</w:t>
            </w:r>
          </w:p>
          <w:p w14:paraId="27083BB6" w14:textId="5645F4FF" w:rsidR="003B32EC" w:rsidRDefault="003B32EC" w:rsidP="003B32EC">
            <w:pPr>
              <w:autoSpaceDE w:val="0"/>
              <w:autoSpaceDN w:val="0"/>
              <w:adjustRightInd w:val="0"/>
              <w:spacing w:after="120"/>
              <w:rPr>
                <w:rFonts w:cs="Verdana"/>
                <w:sz w:val="18"/>
                <w:szCs w:val="18"/>
                <w:lang w:val="nl"/>
              </w:rPr>
            </w:pPr>
            <w:r w:rsidRPr="003B32EC">
              <w:rPr>
                <w:rFonts w:cs="Verdana"/>
                <w:sz w:val="18"/>
                <w:szCs w:val="18"/>
                <w:highlight w:val="yellow"/>
                <w:lang w:val="nl"/>
              </w:rPr>
              <w:t>0 = onbekend</w:t>
            </w:r>
          </w:p>
          <w:p w14:paraId="389EEA9D" w14:textId="25A7878F" w:rsidR="003B32EC" w:rsidRPr="002A79B4" w:rsidRDefault="003B32EC" w:rsidP="003B32EC">
            <w:pPr>
              <w:autoSpaceDE w:val="0"/>
              <w:autoSpaceDN w:val="0"/>
              <w:adjustRightInd w:val="0"/>
              <w:spacing w:after="120"/>
              <w:rPr>
                <w:rFonts w:cs="Verdana"/>
                <w:sz w:val="18"/>
                <w:szCs w:val="18"/>
                <w:lang w:val="nl-NL"/>
              </w:rPr>
            </w:pPr>
            <w:r>
              <w:rPr>
                <w:rFonts w:cs="Verdana"/>
                <w:sz w:val="18"/>
                <w:szCs w:val="18"/>
                <w:lang w:val="nl"/>
              </w:rPr>
              <w:t>1 = stuw/knelpunt met waterkrachtcentrale</w:t>
            </w:r>
            <w:r>
              <w:rPr>
                <w:rStyle w:val="Funotenzeichen"/>
                <w:sz w:val="18"/>
                <w:szCs w:val="18"/>
                <w:lang w:val="nl"/>
              </w:rPr>
              <w:footnoteReference w:id="1"/>
            </w:r>
            <w:r>
              <w:rPr>
                <w:rFonts w:cs="Verdana"/>
                <w:sz w:val="18"/>
                <w:szCs w:val="18"/>
                <w:lang w:val="nl"/>
              </w:rPr>
              <w:t xml:space="preserve"> </w:t>
            </w:r>
          </w:p>
          <w:p w14:paraId="591FFB40" w14:textId="7E3C4813" w:rsidR="003B32EC" w:rsidRPr="003B32EC" w:rsidRDefault="003B32EC" w:rsidP="003B32EC">
            <w:pPr>
              <w:autoSpaceDE w:val="0"/>
              <w:autoSpaceDN w:val="0"/>
              <w:adjustRightInd w:val="0"/>
              <w:spacing w:after="120"/>
              <w:rPr>
                <w:i/>
                <w:iCs/>
                <w:sz w:val="18"/>
                <w:szCs w:val="18"/>
                <w:lang w:val="nl-NL"/>
              </w:rPr>
            </w:pPr>
            <w:r>
              <w:rPr>
                <w:rFonts w:cs="Verdana"/>
                <w:sz w:val="18"/>
                <w:szCs w:val="18"/>
                <w:lang w:val="nl"/>
              </w:rPr>
              <w:t>2 = stuw/knelpunt zonder waterkrachtcentrale</w:t>
            </w:r>
          </w:p>
        </w:tc>
        <w:tc>
          <w:tcPr>
            <w:tcW w:w="406" w:type="pct"/>
            <w:vAlign w:val="center"/>
          </w:tcPr>
          <w:p w14:paraId="3AF6B78B" w14:textId="77777777" w:rsidR="003B32EC" w:rsidRDefault="003B32EC" w:rsidP="003B32EC">
            <w:pPr>
              <w:spacing w:after="120"/>
              <w:rPr>
                <w:sz w:val="18"/>
                <w:szCs w:val="18"/>
                <w:lang w:val="nl"/>
              </w:rPr>
            </w:pPr>
          </w:p>
        </w:tc>
        <w:tc>
          <w:tcPr>
            <w:tcW w:w="203" w:type="pct"/>
            <w:vAlign w:val="center"/>
          </w:tcPr>
          <w:p w14:paraId="25EC1B8D" w14:textId="77777777" w:rsidR="003B32EC" w:rsidRDefault="003B32EC" w:rsidP="003B32EC">
            <w:pPr>
              <w:spacing w:after="120"/>
              <w:rPr>
                <w:sz w:val="18"/>
                <w:szCs w:val="18"/>
                <w:lang w:val="nl"/>
              </w:rPr>
            </w:pPr>
          </w:p>
        </w:tc>
      </w:tr>
      <w:tr w:rsidR="003B32EC" w:rsidRPr="00C01B2F" w14:paraId="7594FD03" w14:textId="77777777" w:rsidTr="003B32EC">
        <w:trPr>
          <w:trHeight w:val="554"/>
        </w:trPr>
        <w:tc>
          <w:tcPr>
            <w:tcW w:w="498" w:type="pct"/>
            <w:vAlign w:val="center"/>
          </w:tcPr>
          <w:p w14:paraId="6CC71249" w14:textId="1F13CFDD" w:rsidR="003B32EC" w:rsidRPr="003B32EC" w:rsidRDefault="003B32EC" w:rsidP="003B32EC">
            <w:pPr>
              <w:spacing w:after="120"/>
              <w:rPr>
                <w:sz w:val="18"/>
                <w:szCs w:val="18"/>
                <w:highlight w:val="yellow"/>
                <w:lang w:val="nl"/>
              </w:rPr>
            </w:pPr>
            <w:r>
              <w:rPr>
                <w:sz w:val="18"/>
                <w:szCs w:val="18"/>
                <w:highlight w:val="yellow"/>
                <w:lang w:val="nl"/>
              </w:rPr>
              <w:lastRenderedPageBreak/>
              <w:t>Type_B</w:t>
            </w:r>
          </w:p>
        </w:tc>
        <w:tc>
          <w:tcPr>
            <w:tcW w:w="834" w:type="pct"/>
            <w:vAlign w:val="center"/>
          </w:tcPr>
          <w:p w14:paraId="205A1757" w14:textId="77777777" w:rsidR="003B32EC" w:rsidRDefault="003B32EC" w:rsidP="003B32EC">
            <w:pPr>
              <w:spacing w:after="120"/>
              <w:rPr>
                <w:rFonts w:cs="Verdana"/>
                <w:sz w:val="18"/>
                <w:szCs w:val="18"/>
                <w:highlight w:val="yellow"/>
                <w:lang w:val="nl"/>
              </w:rPr>
            </w:pPr>
            <w:r w:rsidRPr="003B32EC">
              <w:rPr>
                <w:rFonts w:cs="Verdana"/>
                <w:sz w:val="18"/>
                <w:szCs w:val="18"/>
                <w:highlight w:val="yellow"/>
                <w:lang w:val="nl"/>
              </w:rPr>
              <w:t xml:space="preserve">Soort knelpunt </w:t>
            </w:r>
            <w:r>
              <w:rPr>
                <w:rFonts w:cs="Verdana"/>
                <w:sz w:val="18"/>
                <w:szCs w:val="18"/>
                <w:highlight w:val="yellow"/>
                <w:lang w:val="nl"/>
              </w:rPr>
              <w:t>– stuwen;</w:t>
            </w:r>
          </w:p>
          <w:p w14:paraId="2C157661" w14:textId="5998DF01" w:rsidR="003B32EC" w:rsidRPr="003B32EC" w:rsidRDefault="003B32EC" w:rsidP="003B32EC">
            <w:pPr>
              <w:spacing w:after="120"/>
              <w:rPr>
                <w:rFonts w:cs="Verdana"/>
                <w:sz w:val="18"/>
                <w:szCs w:val="18"/>
                <w:highlight w:val="yellow"/>
                <w:lang w:val="nl"/>
              </w:rPr>
            </w:pPr>
            <w:r w:rsidRPr="003B32EC">
              <w:rPr>
                <w:rFonts w:cs="Verdana"/>
                <w:sz w:val="18"/>
                <w:szCs w:val="18"/>
                <w:highlight w:val="yellow"/>
                <w:lang w:val="nl"/>
              </w:rPr>
              <w:t>er kunnen meerdere waarden worden genoemd, gescheiden door een komma</w:t>
            </w:r>
          </w:p>
        </w:tc>
        <w:tc>
          <w:tcPr>
            <w:tcW w:w="515" w:type="pct"/>
            <w:gridSpan w:val="2"/>
            <w:vAlign w:val="center"/>
          </w:tcPr>
          <w:p w14:paraId="4E6B2474" w14:textId="3240E16A" w:rsidR="003B32EC" w:rsidRPr="003B32EC" w:rsidRDefault="003B32EC" w:rsidP="003B32EC">
            <w:pPr>
              <w:spacing w:after="120"/>
              <w:rPr>
                <w:rFonts w:cs="Verdana"/>
                <w:sz w:val="18"/>
                <w:szCs w:val="18"/>
                <w:highlight w:val="yellow"/>
                <w:lang w:val="nl"/>
              </w:rPr>
            </w:pPr>
            <w:r>
              <w:rPr>
                <w:rFonts w:cs="Verdana"/>
                <w:sz w:val="18"/>
                <w:szCs w:val="18"/>
                <w:highlight w:val="yellow"/>
                <w:lang w:val="nl"/>
              </w:rPr>
              <w:t>Z (15) optional</w:t>
            </w:r>
          </w:p>
        </w:tc>
        <w:tc>
          <w:tcPr>
            <w:tcW w:w="2544" w:type="pct"/>
            <w:gridSpan w:val="2"/>
            <w:vAlign w:val="center"/>
          </w:tcPr>
          <w:p w14:paraId="03C49A42" w14:textId="77777777" w:rsidR="003B32EC" w:rsidRPr="003B32EC" w:rsidRDefault="003B32EC" w:rsidP="003B32EC">
            <w:pPr>
              <w:autoSpaceDE w:val="0"/>
              <w:autoSpaceDN w:val="0"/>
              <w:adjustRightInd w:val="0"/>
              <w:spacing w:after="120"/>
              <w:rPr>
                <w:rFonts w:cs="Verdana"/>
                <w:b/>
                <w:sz w:val="18"/>
                <w:szCs w:val="18"/>
                <w:highlight w:val="yellow"/>
                <w:lang w:val="nl-NL"/>
              </w:rPr>
            </w:pPr>
            <w:r w:rsidRPr="003B32EC">
              <w:rPr>
                <w:rFonts w:cs="Verdana"/>
                <w:b/>
                <w:bCs/>
                <w:sz w:val="18"/>
                <w:szCs w:val="18"/>
                <w:highlight w:val="yellow"/>
                <w:lang w:val="nl"/>
              </w:rPr>
              <w:t xml:space="preserve">Facultatieve waarden ter precisering, die gescheiden door een komma kunnen worden ingevuld naast de bovengenoemde waarde </w:t>
            </w:r>
          </w:p>
          <w:p w14:paraId="285E91B2" w14:textId="77777777" w:rsidR="003B32EC" w:rsidRPr="003B32EC" w:rsidRDefault="003B32EC" w:rsidP="003B32EC">
            <w:pPr>
              <w:autoSpaceDE w:val="0"/>
              <w:autoSpaceDN w:val="0"/>
              <w:adjustRightInd w:val="0"/>
              <w:spacing w:after="120"/>
              <w:rPr>
                <w:rFonts w:cs="Verdana"/>
                <w:sz w:val="18"/>
                <w:szCs w:val="18"/>
                <w:highlight w:val="yellow"/>
                <w:lang w:val="nl-NL"/>
              </w:rPr>
            </w:pPr>
            <w:r w:rsidRPr="003B32EC">
              <w:rPr>
                <w:rFonts w:cs="Verdana"/>
                <w:sz w:val="18"/>
                <w:szCs w:val="18"/>
                <w:highlight w:val="yellow"/>
                <w:lang w:val="nl"/>
              </w:rPr>
              <w:t>3 = stuw voor peilbeheer</w:t>
            </w:r>
          </w:p>
          <w:p w14:paraId="4F082A96" w14:textId="77777777" w:rsidR="003B32EC" w:rsidRPr="003B32EC" w:rsidRDefault="003B32EC" w:rsidP="003B32EC">
            <w:pPr>
              <w:autoSpaceDE w:val="0"/>
              <w:autoSpaceDN w:val="0"/>
              <w:adjustRightInd w:val="0"/>
              <w:spacing w:after="120"/>
              <w:rPr>
                <w:rFonts w:cs="Verdana"/>
                <w:sz w:val="18"/>
                <w:szCs w:val="18"/>
                <w:highlight w:val="yellow"/>
                <w:lang w:val="nl-NL"/>
              </w:rPr>
            </w:pPr>
            <w:r w:rsidRPr="003B32EC">
              <w:rPr>
                <w:rFonts w:cs="Verdana"/>
                <w:sz w:val="18"/>
                <w:szCs w:val="18"/>
                <w:highlight w:val="yellow"/>
                <w:lang w:val="nl"/>
              </w:rPr>
              <w:t>4 = stuw met zijdelingse overlaat</w:t>
            </w:r>
          </w:p>
          <w:p w14:paraId="07569CEE" w14:textId="77777777" w:rsidR="003B32EC" w:rsidRPr="003B32EC" w:rsidRDefault="003B32EC" w:rsidP="003B32EC">
            <w:pPr>
              <w:autoSpaceDE w:val="0"/>
              <w:autoSpaceDN w:val="0"/>
              <w:adjustRightInd w:val="0"/>
              <w:spacing w:after="120"/>
              <w:rPr>
                <w:rFonts w:cs="Verdana"/>
                <w:sz w:val="18"/>
                <w:szCs w:val="18"/>
                <w:highlight w:val="yellow"/>
                <w:lang w:val="nl-NL"/>
              </w:rPr>
            </w:pPr>
            <w:r w:rsidRPr="003B32EC">
              <w:rPr>
                <w:rFonts w:cs="Verdana"/>
                <w:sz w:val="18"/>
                <w:szCs w:val="18"/>
                <w:highlight w:val="yellow"/>
                <w:lang w:val="nl"/>
              </w:rPr>
              <w:t>5 = beweegbare stuw</w:t>
            </w:r>
          </w:p>
          <w:p w14:paraId="20CF012C" w14:textId="77777777" w:rsidR="003B32EC" w:rsidRPr="003B32EC" w:rsidRDefault="003B32EC" w:rsidP="003B32EC">
            <w:pPr>
              <w:autoSpaceDE w:val="0"/>
              <w:autoSpaceDN w:val="0"/>
              <w:adjustRightInd w:val="0"/>
              <w:spacing w:after="120"/>
              <w:rPr>
                <w:rFonts w:cs="Verdana"/>
                <w:sz w:val="18"/>
                <w:szCs w:val="18"/>
                <w:highlight w:val="yellow"/>
                <w:lang w:val="nl-NL"/>
              </w:rPr>
            </w:pPr>
            <w:r w:rsidRPr="003B32EC">
              <w:rPr>
                <w:rFonts w:cs="Verdana"/>
                <w:sz w:val="18"/>
                <w:szCs w:val="18"/>
                <w:highlight w:val="yellow"/>
                <w:lang w:val="nl"/>
              </w:rPr>
              <w:t>6 = bodemhelling</w:t>
            </w:r>
          </w:p>
          <w:p w14:paraId="406CBCFE" w14:textId="77777777" w:rsidR="003B32EC" w:rsidRPr="003B32EC" w:rsidRDefault="003B32EC" w:rsidP="003B32EC">
            <w:pPr>
              <w:autoSpaceDE w:val="0"/>
              <w:autoSpaceDN w:val="0"/>
              <w:adjustRightInd w:val="0"/>
              <w:spacing w:after="120"/>
              <w:rPr>
                <w:rFonts w:cs="Verdana"/>
                <w:sz w:val="18"/>
                <w:szCs w:val="18"/>
                <w:highlight w:val="yellow"/>
                <w:lang w:val="nl-NL"/>
              </w:rPr>
            </w:pPr>
            <w:r w:rsidRPr="003B32EC">
              <w:rPr>
                <w:rFonts w:cs="Verdana"/>
                <w:sz w:val="18"/>
                <w:szCs w:val="18"/>
                <w:highlight w:val="yellow"/>
                <w:lang w:val="nl"/>
              </w:rPr>
              <w:t>7 = scherpe overlaat</w:t>
            </w:r>
          </w:p>
          <w:p w14:paraId="269B251B" w14:textId="77777777" w:rsidR="003B32EC" w:rsidRPr="003B32EC" w:rsidRDefault="003B32EC" w:rsidP="003B32EC">
            <w:pPr>
              <w:autoSpaceDE w:val="0"/>
              <w:autoSpaceDN w:val="0"/>
              <w:adjustRightInd w:val="0"/>
              <w:spacing w:after="120"/>
              <w:rPr>
                <w:rFonts w:cs="Verdana"/>
                <w:sz w:val="18"/>
                <w:szCs w:val="18"/>
                <w:highlight w:val="yellow"/>
                <w:lang w:val="nl-NL"/>
              </w:rPr>
            </w:pPr>
            <w:r w:rsidRPr="003B32EC">
              <w:rPr>
                <w:rFonts w:cs="Verdana"/>
                <w:sz w:val="18"/>
                <w:szCs w:val="18"/>
                <w:highlight w:val="yellow"/>
                <w:lang w:val="nl"/>
              </w:rPr>
              <w:t>8 = (stuw)dam</w:t>
            </w:r>
          </w:p>
          <w:p w14:paraId="28EB4591" w14:textId="77777777" w:rsidR="003B32EC" w:rsidRPr="003B32EC" w:rsidRDefault="003B32EC" w:rsidP="003B32EC">
            <w:pPr>
              <w:autoSpaceDE w:val="0"/>
              <w:autoSpaceDN w:val="0"/>
              <w:adjustRightInd w:val="0"/>
              <w:spacing w:after="120"/>
              <w:rPr>
                <w:rFonts w:cs="Verdana"/>
                <w:sz w:val="18"/>
                <w:szCs w:val="18"/>
                <w:highlight w:val="yellow"/>
                <w:lang w:val="nl-NL"/>
              </w:rPr>
            </w:pPr>
            <w:r w:rsidRPr="003B32EC">
              <w:rPr>
                <w:rFonts w:cs="Verdana"/>
                <w:sz w:val="18"/>
                <w:szCs w:val="18"/>
                <w:highlight w:val="yellow"/>
                <w:lang w:val="nl"/>
              </w:rPr>
              <w:t>9 = dijk met spuisluis (sluice)</w:t>
            </w:r>
          </w:p>
          <w:p w14:paraId="7F625F56" w14:textId="64D88D76" w:rsidR="003B32EC" w:rsidRDefault="003B32EC" w:rsidP="003B32EC">
            <w:pPr>
              <w:autoSpaceDE w:val="0"/>
              <w:autoSpaceDN w:val="0"/>
              <w:adjustRightInd w:val="0"/>
              <w:spacing w:after="120"/>
              <w:rPr>
                <w:rFonts w:cs="Verdana"/>
                <w:b/>
                <w:bCs/>
                <w:sz w:val="18"/>
                <w:szCs w:val="18"/>
                <w:lang w:val="nl"/>
              </w:rPr>
            </w:pPr>
            <w:r w:rsidRPr="003B32EC">
              <w:rPr>
                <w:rFonts w:cs="Verdana"/>
                <w:sz w:val="18"/>
                <w:szCs w:val="18"/>
                <w:highlight w:val="yellow"/>
                <w:lang w:val="nl"/>
              </w:rPr>
              <w:t>10 = knelpunt met schutsluis (lock)</w:t>
            </w:r>
          </w:p>
        </w:tc>
        <w:tc>
          <w:tcPr>
            <w:tcW w:w="406" w:type="pct"/>
            <w:vAlign w:val="center"/>
          </w:tcPr>
          <w:p w14:paraId="7BF06757" w14:textId="77777777" w:rsidR="003B32EC" w:rsidRDefault="003B32EC" w:rsidP="003B32EC">
            <w:pPr>
              <w:spacing w:after="120"/>
              <w:rPr>
                <w:sz w:val="18"/>
                <w:szCs w:val="18"/>
                <w:lang w:val="nl"/>
              </w:rPr>
            </w:pPr>
          </w:p>
        </w:tc>
        <w:tc>
          <w:tcPr>
            <w:tcW w:w="203" w:type="pct"/>
            <w:vAlign w:val="center"/>
          </w:tcPr>
          <w:p w14:paraId="50B9739C" w14:textId="77777777" w:rsidR="003B32EC" w:rsidRDefault="003B32EC" w:rsidP="003B32EC">
            <w:pPr>
              <w:spacing w:after="120"/>
              <w:rPr>
                <w:sz w:val="18"/>
                <w:szCs w:val="18"/>
                <w:lang w:val="nl"/>
              </w:rPr>
            </w:pPr>
          </w:p>
        </w:tc>
      </w:tr>
      <w:tr w:rsidR="009E617B" w:rsidRPr="00B564F1" w14:paraId="6A5D627E" w14:textId="77777777" w:rsidTr="00FB7B6A">
        <w:trPr>
          <w:trHeight w:val="562"/>
        </w:trPr>
        <w:tc>
          <w:tcPr>
            <w:tcW w:w="498" w:type="pct"/>
            <w:vAlign w:val="center"/>
          </w:tcPr>
          <w:p w14:paraId="5A2BAB76" w14:textId="77777777" w:rsidR="009E617B" w:rsidRPr="00B564F1" w:rsidRDefault="009E617B" w:rsidP="006503E5">
            <w:pPr>
              <w:spacing w:after="120"/>
              <w:rPr>
                <w:rFonts w:cs="Verdana"/>
                <w:sz w:val="18"/>
                <w:szCs w:val="18"/>
              </w:rPr>
            </w:pPr>
            <w:r>
              <w:rPr>
                <w:rFonts w:cs="Verdana"/>
                <w:sz w:val="18"/>
                <w:szCs w:val="18"/>
                <w:lang w:val="nl"/>
              </w:rPr>
              <w:t>Height_Filter</w:t>
            </w:r>
          </w:p>
        </w:tc>
        <w:tc>
          <w:tcPr>
            <w:tcW w:w="834" w:type="pct"/>
            <w:vAlign w:val="center"/>
          </w:tcPr>
          <w:p w14:paraId="585DC214"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 xml:space="preserve">Is de valhoogte &lt; of &gt; 200 cm? </w:t>
            </w:r>
          </w:p>
          <w:p w14:paraId="1FEB6EE8" w14:textId="77777777" w:rsidR="009E617B" w:rsidRPr="002A79B4" w:rsidDel="001A7EB9" w:rsidRDefault="009E617B">
            <w:pPr>
              <w:autoSpaceDE w:val="0"/>
              <w:autoSpaceDN w:val="0"/>
              <w:adjustRightInd w:val="0"/>
              <w:spacing w:after="120"/>
              <w:rPr>
                <w:rFonts w:cs="Verdana"/>
                <w:i/>
                <w:sz w:val="18"/>
                <w:szCs w:val="18"/>
                <w:lang w:val="nl-NL"/>
              </w:rPr>
            </w:pPr>
            <w:r>
              <w:rPr>
                <w:rFonts w:cs="Verdana"/>
                <w:i/>
                <w:iCs/>
                <w:sz w:val="18"/>
                <w:szCs w:val="18"/>
                <w:lang w:val="nl"/>
              </w:rPr>
              <w:t>Op basis van deze informatie kunnen de gegevens achteraf worden gefilterd, indien de kaart voor een beter overzicht moet worden beperkt tot kunstwerken &gt; 200 cm.</w:t>
            </w:r>
          </w:p>
        </w:tc>
        <w:tc>
          <w:tcPr>
            <w:tcW w:w="500" w:type="pct"/>
            <w:vAlign w:val="center"/>
          </w:tcPr>
          <w:p w14:paraId="260A7481"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N(1)</w:t>
            </w:r>
          </w:p>
          <w:p w14:paraId="7A243181"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mandatory</w:t>
            </w:r>
          </w:p>
        </w:tc>
        <w:tc>
          <w:tcPr>
            <w:tcW w:w="2559" w:type="pct"/>
            <w:gridSpan w:val="3"/>
            <w:vAlign w:val="center"/>
          </w:tcPr>
          <w:p w14:paraId="598C2E5A"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1 = valhoogte ~ &lt; 200 cm</w:t>
            </w:r>
          </w:p>
          <w:p w14:paraId="71DB22B6"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2 = valhoogte &gt;= 200 cm</w:t>
            </w:r>
          </w:p>
        </w:tc>
        <w:tc>
          <w:tcPr>
            <w:tcW w:w="406" w:type="pct"/>
            <w:vAlign w:val="center"/>
          </w:tcPr>
          <w:p w14:paraId="7ECF8F28"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c>
          <w:tcPr>
            <w:tcW w:w="203" w:type="pct"/>
            <w:vAlign w:val="center"/>
          </w:tcPr>
          <w:p w14:paraId="7BB3F939" w14:textId="77777777" w:rsidR="009E617B" w:rsidRPr="00B564F1" w:rsidRDefault="009E617B" w:rsidP="007237A8">
            <w:pPr>
              <w:autoSpaceDE w:val="0"/>
              <w:autoSpaceDN w:val="0"/>
              <w:adjustRightInd w:val="0"/>
              <w:spacing w:after="120"/>
              <w:rPr>
                <w:rFonts w:cs="Verdana"/>
                <w:sz w:val="18"/>
                <w:szCs w:val="18"/>
              </w:rPr>
            </w:pPr>
          </w:p>
        </w:tc>
      </w:tr>
      <w:tr w:rsidR="009E617B" w:rsidRPr="00B564F1" w14:paraId="66F8C4A3" w14:textId="77777777" w:rsidTr="00FB7B6A">
        <w:trPr>
          <w:trHeight w:val="562"/>
        </w:trPr>
        <w:tc>
          <w:tcPr>
            <w:tcW w:w="498" w:type="pct"/>
            <w:vAlign w:val="center"/>
          </w:tcPr>
          <w:p w14:paraId="1B987250" w14:textId="77777777" w:rsidR="009E617B" w:rsidRPr="00B564F1" w:rsidRDefault="009E617B" w:rsidP="007237A8">
            <w:pPr>
              <w:spacing w:after="120"/>
              <w:rPr>
                <w:rFonts w:cs="Verdana"/>
                <w:sz w:val="18"/>
                <w:szCs w:val="18"/>
              </w:rPr>
            </w:pPr>
            <w:r>
              <w:rPr>
                <w:rFonts w:cs="Verdana"/>
                <w:sz w:val="18"/>
                <w:szCs w:val="18"/>
                <w:lang w:val="nl"/>
              </w:rPr>
              <w:t>TurbType</w:t>
            </w:r>
          </w:p>
        </w:tc>
        <w:tc>
          <w:tcPr>
            <w:tcW w:w="834" w:type="pct"/>
            <w:vAlign w:val="center"/>
          </w:tcPr>
          <w:p w14:paraId="4266282D" w14:textId="1B77F89F" w:rsidR="009E617B" w:rsidRPr="002A79B4" w:rsidRDefault="009E617B" w:rsidP="006503E5">
            <w:pPr>
              <w:autoSpaceDE w:val="0"/>
              <w:autoSpaceDN w:val="0"/>
              <w:adjustRightInd w:val="0"/>
              <w:spacing w:after="120"/>
              <w:rPr>
                <w:rFonts w:cs="Verdana"/>
                <w:sz w:val="18"/>
                <w:szCs w:val="18"/>
                <w:lang w:val="nl-NL"/>
              </w:rPr>
            </w:pPr>
            <w:r>
              <w:rPr>
                <w:rFonts w:cs="Verdana"/>
                <w:sz w:val="18"/>
                <w:szCs w:val="18"/>
                <w:lang w:val="nl"/>
              </w:rPr>
              <w:t>Soort turbine/waterkracht</w:t>
            </w:r>
            <w:r w:rsidR="002A79B4">
              <w:rPr>
                <w:rFonts w:cs="Verdana"/>
                <w:sz w:val="18"/>
                <w:szCs w:val="18"/>
                <w:lang w:val="nl"/>
              </w:rPr>
              <w:t>-</w:t>
            </w:r>
            <w:r>
              <w:rPr>
                <w:rFonts w:cs="Verdana"/>
                <w:sz w:val="18"/>
                <w:szCs w:val="18"/>
                <w:lang w:val="nl"/>
              </w:rPr>
              <w:t>centrale</w:t>
            </w:r>
          </w:p>
          <w:p w14:paraId="64201A44"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er kunnen meerdere waarden worden genoemd, gescheiden door een komma</w:t>
            </w:r>
          </w:p>
        </w:tc>
        <w:tc>
          <w:tcPr>
            <w:tcW w:w="500" w:type="pct"/>
            <w:vAlign w:val="center"/>
          </w:tcPr>
          <w:p w14:paraId="7191B0AC" w14:textId="77777777" w:rsidR="003B32EC" w:rsidRPr="003B32EC" w:rsidRDefault="003B32EC" w:rsidP="003B32EC">
            <w:pPr>
              <w:autoSpaceDE w:val="0"/>
              <w:autoSpaceDN w:val="0"/>
              <w:adjustRightInd w:val="0"/>
              <w:spacing w:after="120"/>
              <w:rPr>
                <w:rFonts w:cs="Verdana"/>
                <w:sz w:val="18"/>
                <w:szCs w:val="18"/>
                <w:highlight w:val="yellow"/>
                <w:lang w:val="en-GB"/>
              </w:rPr>
            </w:pPr>
            <w:r w:rsidRPr="003B32EC">
              <w:rPr>
                <w:rFonts w:cs="Verdana"/>
                <w:sz w:val="18"/>
                <w:szCs w:val="18"/>
                <w:highlight w:val="yellow"/>
                <w:lang w:val="en-GB"/>
              </w:rPr>
              <w:t>Z (20)</w:t>
            </w:r>
          </w:p>
          <w:p w14:paraId="16E69534" w14:textId="7D33B868" w:rsidR="009E617B" w:rsidRPr="003B32EC" w:rsidRDefault="003B32EC" w:rsidP="003B32EC">
            <w:pPr>
              <w:autoSpaceDE w:val="0"/>
              <w:autoSpaceDN w:val="0"/>
              <w:adjustRightInd w:val="0"/>
              <w:spacing w:after="120"/>
              <w:rPr>
                <w:rFonts w:cs="Verdana"/>
                <w:sz w:val="18"/>
                <w:szCs w:val="18"/>
                <w:lang w:val="en-GB"/>
              </w:rPr>
            </w:pPr>
            <w:r w:rsidRPr="003B32EC">
              <w:rPr>
                <w:rFonts w:cs="Verdana"/>
                <w:sz w:val="18"/>
                <w:szCs w:val="18"/>
                <w:highlight w:val="yellow"/>
                <w:lang w:val="en-GB"/>
              </w:rPr>
              <w:t xml:space="preserve">Conditional, mandatory if </w:t>
            </w:r>
            <w:proofErr w:type="spellStart"/>
            <w:r w:rsidRPr="003B32EC">
              <w:rPr>
                <w:rFonts w:cs="Verdana"/>
                <w:sz w:val="18"/>
                <w:szCs w:val="18"/>
                <w:highlight w:val="yellow"/>
                <w:lang w:val="en-GB"/>
              </w:rPr>
              <w:t>Type_A</w:t>
            </w:r>
            <w:proofErr w:type="spellEnd"/>
            <w:r w:rsidRPr="003B32EC">
              <w:rPr>
                <w:rFonts w:cs="Verdana"/>
                <w:sz w:val="18"/>
                <w:szCs w:val="18"/>
                <w:highlight w:val="yellow"/>
                <w:lang w:val="en-GB"/>
              </w:rPr>
              <w:t xml:space="preserve"> = 1</w:t>
            </w:r>
          </w:p>
        </w:tc>
        <w:tc>
          <w:tcPr>
            <w:tcW w:w="2559" w:type="pct"/>
            <w:gridSpan w:val="3"/>
            <w:vAlign w:val="center"/>
          </w:tcPr>
          <w:p w14:paraId="26F69C85"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1 = francisturbine met spiraalvormige inlaat</w:t>
            </w:r>
          </w:p>
          <w:p w14:paraId="5DDF6FBC"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2 = francisturbine met schachtinlaat</w:t>
            </w:r>
          </w:p>
          <w:p w14:paraId="5FCE5BD5"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3 = kaplanturbine</w:t>
            </w:r>
          </w:p>
          <w:p w14:paraId="0AA5E0BC"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4 = kaplanbulbturbine (horizontaal loopwiel)</w:t>
            </w:r>
          </w:p>
          <w:p w14:paraId="18AB446C"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5 = met het oog op visveiligheid geoptimaliseerde kaplanturbine met smallere kieren</w:t>
            </w:r>
          </w:p>
          <w:p w14:paraId="7D6C9894"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6 = peltonturbine</w:t>
            </w:r>
          </w:p>
          <w:p w14:paraId="4A26728E"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7 = doorstroomturbine (bijv. Banki, Ossberger)</w:t>
            </w:r>
          </w:p>
          <w:p w14:paraId="4005971D"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lastRenderedPageBreak/>
              <w:t>8 = vijzel (hydrodynamic screw)</w:t>
            </w:r>
          </w:p>
          <w:p w14:paraId="31831219"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9 = waterrad (waterwheel)</w:t>
            </w:r>
          </w:p>
          <w:p w14:paraId="0C5A0567"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10 = Very low head turbine</w:t>
            </w:r>
          </w:p>
          <w:p w14:paraId="748DFC5C" w14:textId="296AF8E7" w:rsidR="009E617B" w:rsidRPr="00952141" w:rsidRDefault="009E617B">
            <w:pPr>
              <w:autoSpaceDE w:val="0"/>
              <w:autoSpaceDN w:val="0"/>
              <w:adjustRightInd w:val="0"/>
              <w:spacing w:after="120"/>
              <w:rPr>
                <w:rFonts w:cs="Verdana"/>
                <w:sz w:val="18"/>
                <w:szCs w:val="18"/>
              </w:rPr>
            </w:pPr>
            <w:r>
              <w:rPr>
                <w:rFonts w:cs="Verdana"/>
                <w:sz w:val="18"/>
                <w:szCs w:val="18"/>
                <w:lang w:val="nl"/>
              </w:rPr>
              <w:t>11 = overige (other)</w:t>
            </w:r>
          </w:p>
          <w:p w14:paraId="06173B41" w14:textId="77777777" w:rsidR="009E617B" w:rsidRPr="006503E5" w:rsidRDefault="009E617B">
            <w:pPr>
              <w:autoSpaceDE w:val="0"/>
              <w:autoSpaceDN w:val="0"/>
              <w:adjustRightInd w:val="0"/>
              <w:spacing w:after="120"/>
              <w:rPr>
                <w:rFonts w:cs="Verdana"/>
                <w:sz w:val="18"/>
                <w:szCs w:val="18"/>
              </w:rPr>
            </w:pPr>
            <w:r>
              <w:rPr>
                <w:rFonts w:cs="Verdana"/>
                <w:sz w:val="18"/>
                <w:szCs w:val="18"/>
                <w:lang w:val="nl"/>
              </w:rPr>
              <w:t>12 = onbekend</w:t>
            </w:r>
          </w:p>
        </w:tc>
        <w:tc>
          <w:tcPr>
            <w:tcW w:w="406" w:type="pct"/>
            <w:vAlign w:val="center"/>
          </w:tcPr>
          <w:p w14:paraId="4448DA65" w14:textId="77777777" w:rsidR="009E617B" w:rsidRPr="00B564F1" w:rsidRDefault="009E617B" w:rsidP="007237A8">
            <w:pPr>
              <w:autoSpaceDE w:val="0"/>
              <w:autoSpaceDN w:val="0"/>
              <w:adjustRightInd w:val="0"/>
              <w:spacing w:after="120"/>
              <w:rPr>
                <w:rFonts w:cs="Verdana"/>
                <w:sz w:val="18"/>
                <w:szCs w:val="18"/>
              </w:rPr>
            </w:pPr>
          </w:p>
        </w:tc>
        <w:tc>
          <w:tcPr>
            <w:tcW w:w="203" w:type="pct"/>
            <w:vAlign w:val="center"/>
          </w:tcPr>
          <w:p w14:paraId="39EF2DDB" w14:textId="77777777" w:rsidR="009E617B" w:rsidRPr="00B564F1" w:rsidRDefault="009E617B" w:rsidP="007237A8">
            <w:pPr>
              <w:autoSpaceDE w:val="0"/>
              <w:autoSpaceDN w:val="0"/>
              <w:adjustRightInd w:val="0"/>
              <w:spacing w:after="120"/>
              <w:rPr>
                <w:rFonts w:cs="Verdana"/>
                <w:sz w:val="18"/>
                <w:szCs w:val="18"/>
              </w:rPr>
            </w:pPr>
          </w:p>
        </w:tc>
      </w:tr>
      <w:tr w:rsidR="003B32EC" w:rsidRPr="00C01B2F" w14:paraId="506380C0" w14:textId="77777777" w:rsidTr="00FB7B6A">
        <w:trPr>
          <w:trHeight w:val="562"/>
        </w:trPr>
        <w:tc>
          <w:tcPr>
            <w:tcW w:w="498" w:type="pct"/>
            <w:vAlign w:val="center"/>
          </w:tcPr>
          <w:p w14:paraId="057E51E4" w14:textId="69E8D451" w:rsidR="003B32EC" w:rsidRPr="003B32EC" w:rsidRDefault="003B32EC" w:rsidP="006503E5">
            <w:pPr>
              <w:spacing w:after="120"/>
              <w:rPr>
                <w:rFonts w:cs="Verdana"/>
                <w:sz w:val="18"/>
                <w:szCs w:val="18"/>
                <w:highlight w:val="yellow"/>
                <w:lang w:val="nl"/>
              </w:rPr>
            </w:pPr>
            <w:r w:rsidRPr="003B32EC">
              <w:rPr>
                <w:rFonts w:cs="Verdana"/>
                <w:sz w:val="18"/>
                <w:szCs w:val="18"/>
                <w:highlight w:val="yellow"/>
                <w:lang w:val="nl"/>
              </w:rPr>
              <w:t>TT_Expl</w:t>
            </w:r>
          </w:p>
        </w:tc>
        <w:tc>
          <w:tcPr>
            <w:tcW w:w="834" w:type="pct"/>
            <w:vAlign w:val="center"/>
          </w:tcPr>
          <w:p w14:paraId="5A1852CC" w14:textId="326CB6E2" w:rsidR="003B32EC" w:rsidRPr="003B32EC" w:rsidRDefault="003B32EC">
            <w:pPr>
              <w:autoSpaceDE w:val="0"/>
              <w:autoSpaceDN w:val="0"/>
              <w:adjustRightInd w:val="0"/>
              <w:spacing w:after="120"/>
              <w:rPr>
                <w:rFonts w:cs="Verdana"/>
                <w:sz w:val="18"/>
                <w:szCs w:val="18"/>
                <w:highlight w:val="yellow"/>
                <w:lang w:val="nl"/>
              </w:rPr>
            </w:pPr>
            <w:r w:rsidRPr="003B32EC">
              <w:rPr>
                <w:rFonts w:cs="Verdana"/>
                <w:sz w:val="18"/>
                <w:szCs w:val="18"/>
                <w:highlight w:val="yellow"/>
                <w:lang w:val="nl"/>
              </w:rPr>
              <w:t>Soort turbine/waterkracht-centrale - toelichting</w:t>
            </w:r>
          </w:p>
        </w:tc>
        <w:tc>
          <w:tcPr>
            <w:tcW w:w="500" w:type="pct"/>
            <w:vAlign w:val="center"/>
          </w:tcPr>
          <w:p w14:paraId="722D3413" w14:textId="47D876F3" w:rsidR="003B32EC" w:rsidRDefault="003B32EC">
            <w:pPr>
              <w:autoSpaceDE w:val="0"/>
              <w:autoSpaceDN w:val="0"/>
              <w:adjustRightInd w:val="0"/>
              <w:spacing w:after="120"/>
              <w:rPr>
                <w:rFonts w:cs="Verdana"/>
                <w:sz w:val="18"/>
                <w:szCs w:val="18"/>
                <w:lang w:val="nl"/>
              </w:rPr>
            </w:pPr>
            <w:r w:rsidRPr="003B32EC">
              <w:rPr>
                <w:rFonts w:cs="Verdana"/>
                <w:sz w:val="18"/>
                <w:szCs w:val="18"/>
                <w:highlight w:val="yellow"/>
                <w:lang w:val="nl"/>
              </w:rPr>
              <w:t>Z (255) optional</w:t>
            </w:r>
          </w:p>
        </w:tc>
        <w:tc>
          <w:tcPr>
            <w:tcW w:w="2559" w:type="pct"/>
            <w:gridSpan w:val="3"/>
            <w:vAlign w:val="center"/>
          </w:tcPr>
          <w:p w14:paraId="4B33A02F" w14:textId="6A8F680A" w:rsidR="003B32EC" w:rsidRPr="00C01B2F" w:rsidRDefault="00C01B2F">
            <w:pPr>
              <w:spacing w:before="240" w:after="120"/>
              <w:rPr>
                <w:sz w:val="18"/>
                <w:szCs w:val="18"/>
                <w:highlight w:val="yellow"/>
                <w:lang w:val="nl-NL"/>
              </w:rPr>
            </w:pPr>
            <w:r w:rsidRPr="00C01B2F">
              <w:rPr>
                <w:sz w:val="18"/>
                <w:szCs w:val="18"/>
                <w:highlight w:val="yellow"/>
                <w:lang w:val="nl-NL"/>
              </w:rPr>
              <w:t>Evt. toelichting indien bij Turb_Type 11 (overige (other)) is gekozen.</w:t>
            </w:r>
          </w:p>
        </w:tc>
        <w:tc>
          <w:tcPr>
            <w:tcW w:w="406" w:type="pct"/>
            <w:vAlign w:val="center"/>
          </w:tcPr>
          <w:p w14:paraId="1694F87A" w14:textId="77777777" w:rsidR="003B32EC" w:rsidRDefault="003B32EC" w:rsidP="007237A8">
            <w:pPr>
              <w:spacing w:before="240" w:after="120"/>
              <w:rPr>
                <w:sz w:val="18"/>
                <w:szCs w:val="18"/>
                <w:lang w:val="nl"/>
              </w:rPr>
            </w:pPr>
          </w:p>
        </w:tc>
        <w:tc>
          <w:tcPr>
            <w:tcW w:w="203" w:type="pct"/>
            <w:vAlign w:val="center"/>
          </w:tcPr>
          <w:p w14:paraId="6C0D2C25" w14:textId="77777777" w:rsidR="003B32EC" w:rsidRDefault="003B32EC" w:rsidP="007237A8">
            <w:pPr>
              <w:spacing w:before="240" w:after="120"/>
              <w:rPr>
                <w:sz w:val="18"/>
                <w:szCs w:val="18"/>
                <w:lang w:val="nl"/>
              </w:rPr>
            </w:pPr>
          </w:p>
        </w:tc>
      </w:tr>
      <w:tr w:rsidR="009E617B" w:rsidRPr="00B564F1" w14:paraId="10D10D30" w14:textId="77777777" w:rsidTr="00FB7B6A">
        <w:trPr>
          <w:trHeight w:val="562"/>
        </w:trPr>
        <w:tc>
          <w:tcPr>
            <w:tcW w:w="498" w:type="pct"/>
            <w:vAlign w:val="center"/>
          </w:tcPr>
          <w:p w14:paraId="709C926E" w14:textId="77777777" w:rsidR="009E617B" w:rsidRPr="00B564F1" w:rsidRDefault="009E617B" w:rsidP="006503E5">
            <w:pPr>
              <w:spacing w:after="120"/>
              <w:rPr>
                <w:rFonts w:cs="Verdana"/>
                <w:sz w:val="18"/>
                <w:szCs w:val="18"/>
              </w:rPr>
            </w:pPr>
            <w:r>
              <w:rPr>
                <w:rFonts w:cs="Verdana"/>
                <w:sz w:val="18"/>
                <w:szCs w:val="18"/>
                <w:lang w:val="nl"/>
              </w:rPr>
              <w:t>Up</w:t>
            </w:r>
          </w:p>
        </w:tc>
        <w:tc>
          <w:tcPr>
            <w:tcW w:w="834" w:type="pct"/>
            <w:vAlign w:val="center"/>
          </w:tcPr>
          <w:p w14:paraId="41AA7169"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Is er een voorziening voor stroomopwaartse vismigratie?</w:t>
            </w:r>
          </w:p>
        </w:tc>
        <w:tc>
          <w:tcPr>
            <w:tcW w:w="500" w:type="pct"/>
            <w:vAlign w:val="center"/>
          </w:tcPr>
          <w:p w14:paraId="42CD8EE7"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N (1)</w:t>
            </w:r>
          </w:p>
          <w:p w14:paraId="62F011E0"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mandatory</w:t>
            </w:r>
          </w:p>
        </w:tc>
        <w:tc>
          <w:tcPr>
            <w:tcW w:w="2559" w:type="pct"/>
            <w:gridSpan w:val="3"/>
            <w:vAlign w:val="center"/>
          </w:tcPr>
          <w:p w14:paraId="2EEAB609" w14:textId="77777777" w:rsidR="009E617B" w:rsidRPr="002A79B4" w:rsidRDefault="009E617B">
            <w:pPr>
              <w:spacing w:before="240" w:after="120"/>
              <w:rPr>
                <w:sz w:val="18"/>
                <w:szCs w:val="18"/>
                <w:lang w:val="en-GB"/>
              </w:rPr>
            </w:pPr>
            <w:r w:rsidRPr="002A79B4">
              <w:rPr>
                <w:sz w:val="18"/>
                <w:szCs w:val="18"/>
                <w:lang w:val="en-GB"/>
              </w:rPr>
              <w:t xml:space="preserve">1 = </w:t>
            </w:r>
            <w:proofErr w:type="spellStart"/>
            <w:r w:rsidRPr="002A79B4">
              <w:rPr>
                <w:sz w:val="18"/>
                <w:szCs w:val="18"/>
                <w:lang w:val="en-GB"/>
              </w:rPr>
              <w:t>ja</w:t>
            </w:r>
            <w:proofErr w:type="spellEnd"/>
            <w:r w:rsidRPr="002A79B4">
              <w:rPr>
                <w:sz w:val="18"/>
                <w:szCs w:val="18"/>
                <w:lang w:val="en-GB"/>
              </w:rPr>
              <w:t xml:space="preserve"> (yes)</w:t>
            </w:r>
          </w:p>
          <w:p w14:paraId="7D56542D" w14:textId="77777777" w:rsidR="009E617B" w:rsidRPr="002A79B4" w:rsidRDefault="009E617B">
            <w:pPr>
              <w:autoSpaceDE w:val="0"/>
              <w:autoSpaceDN w:val="0"/>
              <w:adjustRightInd w:val="0"/>
              <w:spacing w:after="120"/>
              <w:rPr>
                <w:sz w:val="18"/>
                <w:szCs w:val="18"/>
                <w:lang w:val="en-GB"/>
              </w:rPr>
            </w:pPr>
            <w:r w:rsidRPr="002A79B4">
              <w:rPr>
                <w:sz w:val="18"/>
                <w:szCs w:val="18"/>
                <w:lang w:val="en-GB"/>
              </w:rPr>
              <w:t>2 = nee (no)</w:t>
            </w:r>
          </w:p>
          <w:p w14:paraId="2AE51073" w14:textId="77777777" w:rsidR="001E16A1"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3 = </w:t>
            </w:r>
            <w:proofErr w:type="spellStart"/>
            <w:r w:rsidRPr="002A79B4">
              <w:rPr>
                <w:rFonts w:cs="Verdana"/>
                <w:sz w:val="18"/>
                <w:szCs w:val="18"/>
                <w:lang w:val="en-GB"/>
              </w:rPr>
              <w:t>gepland</w:t>
            </w:r>
            <w:proofErr w:type="spellEnd"/>
            <w:r w:rsidRPr="002A79B4">
              <w:rPr>
                <w:rFonts w:cs="Verdana"/>
                <w:sz w:val="18"/>
                <w:szCs w:val="18"/>
                <w:lang w:val="en-GB"/>
              </w:rPr>
              <w:t xml:space="preserve"> (planned)</w:t>
            </w:r>
          </w:p>
          <w:p w14:paraId="73E84B8A" w14:textId="5348814C" w:rsidR="00954530" w:rsidRPr="00B564F1" w:rsidRDefault="00954530">
            <w:pPr>
              <w:autoSpaceDE w:val="0"/>
              <w:autoSpaceDN w:val="0"/>
              <w:adjustRightInd w:val="0"/>
              <w:spacing w:after="120"/>
              <w:rPr>
                <w:rFonts w:cs="Verdana"/>
                <w:sz w:val="18"/>
                <w:szCs w:val="18"/>
              </w:rPr>
            </w:pPr>
            <w:r>
              <w:rPr>
                <w:rFonts w:cs="Verdana"/>
                <w:sz w:val="18"/>
                <w:szCs w:val="18"/>
                <w:lang w:val="nl"/>
              </w:rPr>
              <w:t>4 = onbekend</w:t>
            </w:r>
          </w:p>
        </w:tc>
        <w:tc>
          <w:tcPr>
            <w:tcW w:w="406" w:type="pct"/>
            <w:vAlign w:val="center"/>
          </w:tcPr>
          <w:p w14:paraId="31A6DD74" w14:textId="77777777" w:rsidR="009E617B" w:rsidRPr="00494B83" w:rsidRDefault="009E617B" w:rsidP="007237A8">
            <w:pPr>
              <w:spacing w:before="240" w:after="120"/>
              <w:rPr>
                <w:sz w:val="18"/>
                <w:szCs w:val="18"/>
              </w:rPr>
            </w:pPr>
            <w:r>
              <w:rPr>
                <w:sz w:val="18"/>
                <w:szCs w:val="18"/>
                <w:lang w:val="nl"/>
              </w:rPr>
              <w:t xml:space="preserve">x </w:t>
            </w:r>
          </w:p>
        </w:tc>
        <w:tc>
          <w:tcPr>
            <w:tcW w:w="203" w:type="pct"/>
            <w:vAlign w:val="center"/>
          </w:tcPr>
          <w:p w14:paraId="698A6967" w14:textId="77777777" w:rsidR="009E617B" w:rsidRPr="006503E5" w:rsidRDefault="009E617B" w:rsidP="007237A8">
            <w:pPr>
              <w:spacing w:before="240" w:after="120"/>
              <w:rPr>
                <w:sz w:val="18"/>
                <w:szCs w:val="18"/>
              </w:rPr>
            </w:pPr>
            <w:r>
              <w:rPr>
                <w:sz w:val="18"/>
                <w:szCs w:val="18"/>
                <w:lang w:val="nl"/>
              </w:rPr>
              <w:t xml:space="preserve">x </w:t>
            </w:r>
          </w:p>
        </w:tc>
      </w:tr>
      <w:tr w:rsidR="009E617B" w:rsidRPr="00B564F1" w14:paraId="70FB3867" w14:textId="77777777" w:rsidTr="00FB7B6A">
        <w:trPr>
          <w:trHeight w:val="562"/>
        </w:trPr>
        <w:tc>
          <w:tcPr>
            <w:tcW w:w="498" w:type="pct"/>
            <w:vAlign w:val="center"/>
          </w:tcPr>
          <w:p w14:paraId="239924B3" w14:textId="77777777" w:rsidR="009E617B" w:rsidRPr="00B564F1" w:rsidRDefault="009E617B" w:rsidP="006503E5">
            <w:pPr>
              <w:spacing w:after="120"/>
              <w:rPr>
                <w:rFonts w:cs="Verdana"/>
                <w:sz w:val="18"/>
                <w:szCs w:val="18"/>
              </w:rPr>
            </w:pPr>
            <w:r>
              <w:rPr>
                <w:rFonts w:cs="Verdana"/>
                <w:sz w:val="18"/>
                <w:szCs w:val="18"/>
                <w:lang w:val="nl"/>
              </w:rPr>
              <w:t>UpType</w:t>
            </w:r>
          </w:p>
        </w:tc>
        <w:tc>
          <w:tcPr>
            <w:tcW w:w="834" w:type="pct"/>
            <w:shd w:val="clear" w:color="auto" w:fill="auto"/>
            <w:vAlign w:val="center"/>
          </w:tcPr>
          <w:p w14:paraId="4521A1B2"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Soort voorziening voor stroomopwaartse vismigratie;</w:t>
            </w:r>
          </w:p>
          <w:p w14:paraId="36450C1F"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er kunnen meerdere waarden worden genoemd, gescheiden door een komma</w:t>
            </w:r>
          </w:p>
        </w:tc>
        <w:tc>
          <w:tcPr>
            <w:tcW w:w="500" w:type="pct"/>
            <w:shd w:val="clear" w:color="auto" w:fill="auto"/>
            <w:vAlign w:val="center"/>
          </w:tcPr>
          <w:p w14:paraId="11EECEAA"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Z (20)</w:t>
            </w:r>
          </w:p>
          <w:p w14:paraId="117B1B97" w14:textId="06F85F52" w:rsidR="009E617B" w:rsidRPr="002A79B4" w:rsidRDefault="00AD62BE">
            <w:pPr>
              <w:autoSpaceDE w:val="0"/>
              <w:autoSpaceDN w:val="0"/>
              <w:adjustRightInd w:val="0"/>
              <w:spacing w:after="120"/>
              <w:rPr>
                <w:rFonts w:cs="Verdana"/>
                <w:sz w:val="18"/>
                <w:szCs w:val="18"/>
                <w:lang w:val="en-GB"/>
              </w:rPr>
            </w:pPr>
            <w:r w:rsidRPr="002A79B4">
              <w:rPr>
                <w:rFonts w:cs="Verdana"/>
                <w:sz w:val="18"/>
                <w:szCs w:val="18"/>
                <w:lang w:val="en-GB"/>
              </w:rPr>
              <w:t xml:space="preserve">Conditional, mandatory if Up=1 </w:t>
            </w:r>
          </w:p>
        </w:tc>
        <w:tc>
          <w:tcPr>
            <w:tcW w:w="2559" w:type="pct"/>
            <w:gridSpan w:val="3"/>
            <w:shd w:val="clear" w:color="auto" w:fill="auto"/>
            <w:vAlign w:val="center"/>
          </w:tcPr>
          <w:p w14:paraId="3ADE1C70"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1 = </w:t>
            </w:r>
            <w:proofErr w:type="spellStart"/>
            <w:r w:rsidRPr="002A79B4">
              <w:rPr>
                <w:rFonts w:cs="Verdana"/>
                <w:sz w:val="18"/>
                <w:szCs w:val="18"/>
                <w:lang w:val="en-GB"/>
              </w:rPr>
              <w:t>conventionele</w:t>
            </w:r>
            <w:proofErr w:type="spellEnd"/>
            <w:r w:rsidRPr="002A79B4">
              <w:rPr>
                <w:rFonts w:cs="Verdana"/>
                <w:sz w:val="18"/>
                <w:szCs w:val="18"/>
                <w:lang w:val="en-GB"/>
              </w:rPr>
              <w:t xml:space="preserve"> </w:t>
            </w:r>
            <w:proofErr w:type="spellStart"/>
            <w:r w:rsidRPr="002A79B4">
              <w:rPr>
                <w:rFonts w:cs="Verdana"/>
                <w:sz w:val="18"/>
                <w:szCs w:val="18"/>
                <w:lang w:val="en-GB"/>
              </w:rPr>
              <w:t>bekkenpassage</w:t>
            </w:r>
            <w:proofErr w:type="spellEnd"/>
            <w:r w:rsidRPr="002A79B4">
              <w:rPr>
                <w:rFonts w:cs="Verdana"/>
                <w:sz w:val="18"/>
                <w:szCs w:val="18"/>
                <w:lang w:val="en-GB"/>
              </w:rPr>
              <w:t xml:space="preserve"> (pool pass)</w:t>
            </w:r>
          </w:p>
          <w:p w14:paraId="75F5D172"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2 = </w:t>
            </w:r>
            <w:proofErr w:type="spellStart"/>
            <w:r w:rsidRPr="002A79B4">
              <w:rPr>
                <w:rFonts w:cs="Verdana"/>
                <w:sz w:val="18"/>
                <w:szCs w:val="18"/>
                <w:lang w:val="en-GB"/>
              </w:rPr>
              <w:t>bekkenpassage</w:t>
            </w:r>
            <w:proofErr w:type="spellEnd"/>
            <w:r w:rsidRPr="002A79B4">
              <w:rPr>
                <w:rFonts w:cs="Verdana"/>
                <w:sz w:val="18"/>
                <w:szCs w:val="18"/>
                <w:lang w:val="en-GB"/>
              </w:rPr>
              <w:t xml:space="preserve"> met </w:t>
            </w:r>
            <w:proofErr w:type="spellStart"/>
            <w:r w:rsidRPr="002A79B4">
              <w:rPr>
                <w:rFonts w:cs="Verdana"/>
                <w:sz w:val="18"/>
                <w:szCs w:val="18"/>
                <w:lang w:val="en-GB"/>
              </w:rPr>
              <w:t>ruwe</w:t>
            </w:r>
            <w:proofErr w:type="spellEnd"/>
            <w:r w:rsidRPr="002A79B4">
              <w:rPr>
                <w:rFonts w:cs="Verdana"/>
                <w:sz w:val="18"/>
                <w:szCs w:val="18"/>
                <w:lang w:val="en-GB"/>
              </w:rPr>
              <w:t xml:space="preserve"> </w:t>
            </w:r>
            <w:proofErr w:type="spellStart"/>
            <w:r w:rsidRPr="002A79B4">
              <w:rPr>
                <w:rFonts w:cs="Verdana"/>
                <w:sz w:val="18"/>
                <w:szCs w:val="18"/>
                <w:lang w:val="en-GB"/>
              </w:rPr>
              <w:t>ondergrond</w:t>
            </w:r>
            <w:proofErr w:type="spellEnd"/>
            <w:r w:rsidRPr="002A79B4">
              <w:rPr>
                <w:rFonts w:cs="Verdana"/>
                <w:sz w:val="18"/>
                <w:szCs w:val="18"/>
                <w:lang w:val="en-GB"/>
              </w:rPr>
              <w:t xml:space="preserve"> (rough-channel pool pass)</w:t>
            </w:r>
          </w:p>
          <w:p w14:paraId="7270FDAB"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3 = vertical slot-passage</w:t>
            </w:r>
          </w:p>
          <w:p w14:paraId="73C081AE"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4 = </w:t>
            </w:r>
            <w:proofErr w:type="spellStart"/>
            <w:r w:rsidRPr="002A79B4">
              <w:rPr>
                <w:rFonts w:cs="Verdana"/>
                <w:sz w:val="18"/>
                <w:szCs w:val="18"/>
                <w:lang w:val="en-GB"/>
              </w:rPr>
              <w:t>denilpassage</w:t>
            </w:r>
            <w:proofErr w:type="spellEnd"/>
          </w:p>
          <w:p w14:paraId="3B3BD417"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5 = </w:t>
            </w:r>
            <w:proofErr w:type="spellStart"/>
            <w:r w:rsidRPr="002A79B4">
              <w:rPr>
                <w:rFonts w:cs="Verdana"/>
                <w:sz w:val="18"/>
                <w:szCs w:val="18"/>
                <w:lang w:val="en-GB"/>
              </w:rPr>
              <w:t>aalgoot</w:t>
            </w:r>
            <w:proofErr w:type="spellEnd"/>
            <w:r w:rsidRPr="002A79B4">
              <w:rPr>
                <w:rFonts w:cs="Verdana"/>
                <w:sz w:val="18"/>
                <w:szCs w:val="18"/>
                <w:lang w:val="en-GB"/>
              </w:rPr>
              <w:t xml:space="preserve"> (eel ladder)</w:t>
            </w:r>
          </w:p>
          <w:p w14:paraId="01445525"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6 = </w:t>
            </w:r>
            <w:proofErr w:type="spellStart"/>
            <w:r w:rsidRPr="002A79B4">
              <w:rPr>
                <w:rFonts w:cs="Verdana"/>
                <w:sz w:val="18"/>
                <w:szCs w:val="18"/>
                <w:lang w:val="en-GB"/>
              </w:rPr>
              <w:t>vissluis</w:t>
            </w:r>
            <w:proofErr w:type="spellEnd"/>
            <w:r w:rsidRPr="002A79B4">
              <w:rPr>
                <w:rFonts w:cs="Verdana"/>
                <w:sz w:val="18"/>
                <w:szCs w:val="18"/>
                <w:lang w:val="en-GB"/>
              </w:rPr>
              <w:t xml:space="preserve"> (fish lock)</w:t>
            </w:r>
          </w:p>
          <w:p w14:paraId="3583174D"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7 = </w:t>
            </w:r>
            <w:proofErr w:type="spellStart"/>
            <w:r w:rsidRPr="002A79B4">
              <w:rPr>
                <w:rFonts w:cs="Verdana"/>
                <w:sz w:val="18"/>
                <w:szCs w:val="18"/>
                <w:lang w:val="en-GB"/>
              </w:rPr>
              <w:t>vislift</w:t>
            </w:r>
            <w:proofErr w:type="spellEnd"/>
            <w:r w:rsidRPr="002A79B4">
              <w:rPr>
                <w:rFonts w:cs="Verdana"/>
                <w:sz w:val="18"/>
                <w:szCs w:val="18"/>
                <w:lang w:val="en-GB"/>
              </w:rPr>
              <w:t xml:space="preserve"> (fish lift)</w:t>
            </w:r>
          </w:p>
          <w:p w14:paraId="0121BAEC"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8 = </w:t>
            </w:r>
            <w:proofErr w:type="spellStart"/>
            <w:r w:rsidRPr="002A79B4">
              <w:rPr>
                <w:rFonts w:cs="Verdana"/>
                <w:sz w:val="18"/>
                <w:szCs w:val="18"/>
                <w:lang w:val="en-GB"/>
              </w:rPr>
              <w:t>torusvispassage</w:t>
            </w:r>
            <w:proofErr w:type="spellEnd"/>
          </w:p>
          <w:p w14:paraId="060C956D"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9 = </w:t>
            </w:r>
            <w:proofErr w:type="spellStart"/>
            <w:r w:rsidRPr="002A79B4">
              <w:rPr>
                <w:rFonts w:cs="Verdana"/>
                <w:sz w:val="18"/>
                <w:szCs w:val="18"/>
                <w:lang w:val="en-GB"/>
              </w:rPr>
              <w:t>parallellogrampassage</w:t>
            </w:r>
            <w:proofErr w:type="spellEnd"/>
          </w:p>
          <w:p w14:paraId="2BCD3816"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10 = </w:t>
            </w:r>
            <w:proofErr w:type="spellStart"/>
            <w:r w:rsidRPr="002A79B4">
              <w:rPr>
                <w:rFonts w:cs="Verdana"/>
                <w:sz w:val="18"/>
                <w:szCs w:val="18"/>
                <w:lang w:val="en-GB"/>
              </w:rPr>
              <w:t>meanderpassage</w:t>
            </w:r>
            <w:proofErr w:type="spellEnd"/>
          </w:p>
          <w:p w14:paraId="7AED7FE2"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11 = borstelvispassage (Dr. Hassinger)</w:t>
            </w:r>
          </w:p>
          <w:p w14:paraId="0450047E"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12 = paalvispassage</w:t>
            </w:r>
          </w:p>
          <w:p w14:paraId="0CC9098D"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13 = bypass</w:t>
            </w:r>
          </w:p>
          <w:p w14:paraId="17802D68"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 xml:space="preserve">14 = bodemhelling </w:t>
            </w:r>
          </w:p>
          <w:p w14:paraId="2B5AB7B0"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lastRenderedPageBreak/>
              <w:t>15 = deelhelling (vishelling)</w:t>
            </w:r>
          </w:p>
          <w:p w14:paraId="5245AAA9"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16 = overige / combinatie</w:t>
            </w:r>
          </w:p>
          <w:p w14:paraId="55B0F96C"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17 = onbekend (unknown)</w:t>
            </w:r>
          </w:p>
        </w:tc>
        <w:tc>
          <w:tcPr>
            <w:tcW w:w="406" w:type="pct"/>
            <w:vAlign w:val="center"/>
          </w:tcPr>
          <w:p w14:paraId="015D90E2" w14:textId="77777777" w:rsidR="009E617B" w:rsidRPr="00B564F1" w:rsidRDefault="009E617B" w:rsidP="007237A8">
            <w:pPr>
              <w:autoSpaceDE w:val="0"/>
              <w:autoSpaceDN w:val="0"/>
              <w:adjustRightInd w:val="0"/>
              <w:spacing w:after="120"/>
              <w:rPr>
                <w:rFonts w:cs="Verdana"/>
                <w:sz w:val="18"/>
                <w:szCs w:val="18"/>
              </w:rPr>
            </w:pPr>
          </w:p>
        </w:tc>
        <w:tc>
          <w:tcPr>
            <w:tcW w:w="203" w:type="pct"/>
            <w:vAlign w:val="center"/>
          </w:tcPr>
          <w:p w14:paraId="7D8BF01C" w14:textId="77777777" w:rsidR="009E617B" w:rsidRPr="00B564F1" w:rsidRDefault="009E617B" w:rsidP="007237A8">
            <w:pPr>
              <w:autoSpaceDE w:val="0"/>
              <w:autoSpaceDN w:val="0"/>
              <w:adjustRightInd w:val="0"/>
              <w:spacing w:after="120"/>
              <w:rPr>
                <w:rFonts w:cs="Verdana"/>
                <w:sz w:val="18"/>
                <w:szCs w:val="18"/>
              </w:rPr>
            </w:pPr>
          </w:p>
        </w:tc>
      </w:tr>
      <w:tr w:rsidR="003B32EC" w:rsidRPr="00C01B2F" w14:paraId="37ED142E" w14:textId="77777777" w:rsidTr="00FB7B6A">
        <w:tc>
          <w:tcPr>
            <w:tcW w:w="498" w:type="pct"/>
            <w:vAlign w:val="center"/>
          </w:tcPr>
          <w:p w14:paraId="1E40EC58" w14:textId="5C1F2C4C" w:rsidR="003B32EC" w:rsidRPr="003B32EC" w:rsidRDefault="003B32EC" w:rsidP="006503E5">
            <w:pPr>
              <w:spacing w:after="120"/>
              <w:rPr>
                <w:rFonts w:cs="Verdana"/>
                <w:sz w:val="18"/>
                <w:szCs w:val="18"/>
                <w:highlight w:val="yellow"/>
                <w:lang w:val="nl"/>
              </w:rPr>
            </w:pPr>
            <w:r w:rsidRPr="003B32EC">
              <w:rPr>
                <w:rFonts w:cs="Verdana"/>
                <w:sz w:val="18"/>
                <w:szCs w:val="18"/>
                <w:highlight w:val="yellow"/>
                <w:lang w:val="nl"/>
              </w:rPr>
              <w:t>UT_Expl</w:t>
            </w:r>
          </w:p>
        </w:tc>
        <w:tc>
          <w:tcPr>
            <w:tcW w:w="834" w:type="pct"/>
            <w:vAlign w:val="center"/>
          </w:tcPr>
          <w:p w14:paraId="3BB7BBC5" w14:textId="2BC01B71" w:rsidR="003B32EC" w:rsidRPr="003B32EC" w:rsidRDefault="003B32EC" w:rsidP="003B32EC">
            <w:pPr>
              <w:autoSpaceDE w:val="0"/>
              <w:autoSpaceDN w:val="0"/>
              <w:adjustRightInd w:val="0"/>
              <w:spacing w:after="120"/>
              <w:rPr>
                <w:rFonts w:cs="Verdana"/>
                <w:sz w:val="18"/>
                <w:szCs w:val="18"/>
                <w:highlight w:val="yellow"/>
                <w:lang w:val="nl"/>
              </w:rPr>
            </w:pPr>
            <w:r w:rsidRPr="003B32EC">
              <w:rPr>
                <w:rFonts w:cs="Verdana"/>
                <w:sz w:val="18"/>
                <w:szCs w:val="18"/>
                <w:highlight w:val="yellow"/>
              </w:rPr>
              <w:t xml:space="preserve">Fischaufstiegsanlagentyp - </w:t>
            </w:r>
            <w:proofErr w:type="spellStart"/>
            <w:r w:rsidRPr="003B32EC">
              <w:rPr>
                <w:rFonts w:cs="Verdana"/>
                <w:sz w:val="18"/>
                <w:szCs w:val="18"/>
                <w:highlight w:val="yellow"/>
              </w:rPr>
              <w:t>toelichting</w:t>
            </w:r>
            <w:proofErr w:type="spellEnd"/>
          </w:p>
        </w:tc>
        <w:tc>
          <w:tcPr>
            <w:tcW w:w="500" w:type="pct"/>
            <w:vAlign w:val="center"/>
          </w:tcPr>
          <w:p w14:paraId="12AB3934" w14:textId="5A9AD0B2" w:rsidR="003B32EC" w:rsidRPr="002A79B4" w:rsidRDefault="003B32EC">
            <w:pPr>
              <w:autoSpaceDE w:val="0"/>
              <w:autoSpaceDN w:val="0"/>
              <w:adjustRightInd w:val="0"/>
              <w:spacing w:after="120"/>
              <w:rPr>
                <w:rFonts w:cs="Verdana"/>
                <w:sz w:val="18"/>
                <w:szCs w:val="18"/>
                <w:lang w:val="en-GB"/>
              </w:rPr>
            </w:pPr>
            <w:r w:rsidRPr="003B32EC">
              <w:rPr>
                <w:rFonts w:cs="Verdana"/>
                <w:sz w:val="18"/>
                <w:szCs w:val="18"/>
                <w:highlight w:val="yellow"/>
                <w:lang w:val="en-GB"/>
              </w:rPr>
              <w:t>Z (255) optional</w:t>
            </w:r>
          </w:p>
        </w:tc>
        <w:tc>
          <w:tcPr>
            <w:tcW w:w="2559" w:type="pct"/>
            <w:gridSpan w:val="3"/>
            <w:vAlign w:val="center"/>
          </w:tcPr>
          <w:p w14:paraId="4DBE420D" w14:textId="66BEC7F8" w:rsidR="003B32EC" w:rsidRPr="00C01B2F" w:rsidRDefault="00C01B2F">
            <w:pPr>
              <w:autoSpaceDE w:val="0"/>
              <w:autoSpaceDN w:val="0"/>
              <w:adjustRightInd w:val="0"/>
              <w:spacing w:after="120"/>
              <w:rPr>
                <w:rFonts w:cs="Verdana"/>
                <w:iCs/>
                <w:sz w:val="18"/>
                <w:szCs w:val="18"/>
                <w:lang w:val="nl-NL"/>
              </w:rPr>
            </w:pPr>
            <w:r w:rsidRPr="00C01B2F">
              <w:rPr>
                <w:rFonts w:cs="Verdana"/>
                <w:iCs/>
                <w:sz w:val="18"/>
                <w:szCs w:val="18"/>
                <w:highlight w:val="yellow"/>
                <w:lang w:val="nl-NL"/>
              </w:rPr>
              <w:t>Evt. toelichting indien bij Turb_Type 16 (overige / combinatie) is gekozen.</w:t>
            </w:r>
          </w:p>
        </w:tc>
        <w:tc>
          <w:tcPr>
            <w:tcW w:w="406" w:type="pct"/>
            <w:vAlign w:val="center"/>
          </w:tcPr>
          <w:p w14:paraId="16F8D57A" w14:textId="77777777" w:rsidR="003B32EC" w:rsidRDefault="003B32EC" w:rsidP="007237A8">
            <w:pPr>
              <w:autoSpaceDE w:val="0"/>
              <w:autoSpaceDN w:val="0"/>
              <w:adjustRightInd w:val="0"/>
              <w:spacing w:after="120"/>
              <w:rPr>
                <w:rFonts w:cs="Verdana"/>
                <w:sz w:val="18"/>
                <w:szCs w:val="18"/>
                <w:lang w:val="nl"/>
              </w:rPr>
            </w:pPr>
          </w:p>
        </w:tc>
        <w:tc>
          <w:tcPr>
            <w:tcW w:w="203" w:type="pct"/>
            <w:vAlign w:val="center"/>
          </w:tcPr>
          <w:p w14:paraId="63225A3F" w14:textId="77777777" w:rsidR="003B32EC" w:rsidRDefault="003B32EC" w:rsidP="007237A8">
            <w:pPr>
              <w:autoSpaceDE w:val="0"/>
              <w:autoSpaceDN w:val="0"/>
              <w:adjustRightInd w:val="0"/>
              <w:spacing w:after="120"/>
              <w:rPr>
                <w:rFonts w:cs="Verdana"/>
                <w:sz w:val="18"/>
                <w:szCs w:val="18"/>
                <w:lang w:val="nl"/>
              </w:rPr>
            </w:pPr>
          </w:p>
        </w:tc>
      </w:tr>
      <w:tr w:rsidR="009E617B" w:rsidRPr="00B564F1" w14:paraId="50160877" w14:textId="77777777" w:rsidTr="00FB7B6A">
        <w:tc>
          <w:tcPr>
            <w:tcW w:w="498" w:type="pct"/>
            <w:vAlign w:val="center"/>
          </w:tcPr>
          <w:p w14:paraId="70AFB6FC" w14:textId="77777777" w:rsidR="009E617B" w:rsidRPr="00B564F1" w:rsidRDefault="009E617B" w:rsidP="006503E5">
            <w:pPr>
              <w:spacing w:after="120"/>
              <w:rPr>
                <w:rFonts w:cs="Verdana"/>
                <w:sz w:val="18"/>
                <w:szCs w:val="18"/>
              </w:rPr>
            </w:pPr>
            <w:r>
              <w:rPr>
                <w:rFonts w:cs="Verdana"/>
                <w:sz w:val="18"/>
                <w:szCs w:val="18"/>
                <w:lang w:val="nl"/>
              </w:rPr>
              <w:t>UpYear</w:t>
            </w:r>
          </w:p>
        </w:tc>
        <w:tc>
          <w:tcPr>
            <w:tcW w:w="834" w:type="pct"/>
            <w:vAlign w:val="center"/>
          </w:tcPr>
          <w:p w14:paraId="200BCD39"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 xml:space="preserve">Jaar waarin de voorziening voor stroomopwaartse vismigratie wordt afgerond/in gebruik genomen en (waarschijnlijk) effectief is  </w:t>
            </w:r>
          </w:p>
        </w:tc>
        <w:tc>
          <w:tcPr>
            <w:tcW w:w="500" w:type="pct"/>
            <w:vAlign w:val="center"/>
          </w:tcPr>
          <w:p w14:paraId="7FCCB7EE"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N (4)</w:t>
            </w:r>
          </w:p>
          <w:p w14:paraId="6BB91673"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conditional,</w:t>
            </w:r>
          </w:p>
          <w:p w14:paraId="369F36AF"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mandatory</w:t>
            </w:r>
          </w:p>
          <w:p w14:paraId="1501A9A0" w14:textId="016D836A"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if Up=1;</w:t>
            </w:r>
          </w:p>
        </w:tc>
        <w:tc>
          <w:tcPr>
            <w:tcW w:w="2559" w:type="pct"/>
            <w:gridSpan w:val="3"/>
            <w:vAlign w:val="center"/>
          </w:tcPr>
          <w:p w14:paraId="379F1679" w14:textId="61573CF1"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 xml:space="preserve">Jaartal, bijv. 2000 </w:t>
            </w:r>
          </w:p>
          <w:p w14:paraId="6D2DEDA8"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(indien onbekend, gelieve -999 in te vullen)</w:t>
            </w:r>
          </w:p>
        </w:tc>
        <w:tc>
          <w:tcPr>
            <w:tcW w:w="406" w:type="pct"/>
            <w:vAlign w:val="center"/>
          </w:tcPr>
          <w:p w14:paraId="16032DBC"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c>
          <w:tcPr>
            <w:tcW w:w="203" w:type="pct"/>
            <w:vAlign w:val="center"/>
          </w:tcPr>
          <w:p w14:paraId="12FE47C3"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r>
      <w:tr w:rsidR="009E617B" w:rsidRPr="00B564F1" w14:paraId="7856B226" w14:textId="77777777" w:rsidTr="00FB7B6A">
        <w:tc>
          <w:tcPr>
            <w:tcW w:w="498" w:type="pct"/>
            <w:vAlign w:val="center"/>
          </w:tcPr>
          <w:p w14:paraId="784FB004" w14:textId="77777777" w:rsidR="009E617B" w:rsidRPr="00B564F1" w:rsidRDefault="009E617B" w:rsidP="006503E5">
            <w:pPr>
              <w:spacing w:after="120"/>
              <w:rPr>
                <w:rFonts w:cs="Verdana"/>
                <w:sz w:val="18"/>
                <w:szCs w:val="18"/>
              </w:rPr>
            </w:pPr>
            <w:r>
              <w:rPr>
                <w:rFonts w:cs="Verdana"/>
                <w:sz w:val="18"/>
                <w:szCs w:val="18"/>
                <w:lang w:val="nl"/>
              </w:rPr>
              <w:t>UpCost</w:t>
            </w:r>
          </w:p>
        </w:tc>
        <w:tc>
          <w:tcPr>
            <w:tcW w:w="834" w:type="pct"/>
            <w:vAlign w:val="center"/>
          </w:tcPr>
          <w:p w14:paraId="24209426"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 xml:space="preserve">Kosten van de voorziening voor stroomopwaartse vismigratie (inclusief planning, bouw) </w:t>
            </w:r>
          </w:p>
        </w:tc>
        <w:tc>
          <w:tcPr>
            <w:tcW w:w="500" w:type="pct"/>
            <w:vAlign w:val="center"/>
          </w:tcPr>
          <w:p w14:paraId="10E031AD"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N (20)</w:t>
            </w:r>
          </w:p>
          <w:p w14:paraId="03DE7259"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conditional,</w:t>
            </w:r>
          </w:p>
          <w:p w14:paraId="07D5722A"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mandatory</w:t>
            </w:r>
          </w:p>
          <w:p w14:paraId="228960B8" w14:textId="6AC9D5AC"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if Up=1;</w:t>
            </w:r>
          </w:p>
        </w:tc>
        <w:tc>
          <w:tcPr>
            <w:tcW w:w="2559" w:type="pct"/>
            <w:gridSpan w:val="3"/>
            <w:vAlign w:val="center"/>
          </w:tcPr>
          <w:p w14:paraId="0B5033CF"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Getal met maximaal 20 cijfers, uitgedrukt in euro</w:t>
            </w:r>
          </w:p>
          <w:p w14:paraId="1EE0522F"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(indien onbekend, gelieve -999 in te vullen)</w:t>
            </w:r>
          </w:p>
        </w:tc>
        <w:tc>
          <w:tcPr>
            <w:tcW w:w="406" w:type="pct"/>
            <w:vAlign w:val="center"/>
          </w:tcPr>
          <w:p w14:paraId="1EBDA194"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c>
          <w:tcPr>
            <w:tcW w:w="203" w:type="pct"/>
            <w:vAlign w:val="center"/>
          </w:tcPr>
          <w:p w14:paraId="6BEC6FB3"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r>
      <w:tr w:rsidR="009E617B" w:rsidRPr="00B564F1" w14:paraId="4A0F7BEE" w14:textId="77777777" w:rsidTr="00FB7B6A">
        <w:tc>
          <w:tcPr>
            <w:tcW w:w="498" w:type="pct"/>
            <w:vAlign w:val="center"/>
          </w:tcPr>
          <w:p w14:paraId="30FD61ED" w14:textId="77777777" w:rsidR="009E617B" w:rsidRPr="00B564F1" w:rsidRDefault="009E617B" w:rsidP="008D6CA2">
            <w:pPr>
              <w:spacing w:after="120"/>
              <w:rPr>
                <w:sz w:val="18"/>
                <w:szCs w:val="18"/>
              </w:rPr>
            </w:pPr>
            <w:r>
              <w:rPr>
                <w:rFonts w:cs="Verdana"/>
                <w:sz w:val="18"/>
                <w:szCs w:val="18"/>
                <w:lang w:val="nl"/>
              </w:rPr>
              <w:t>UpFunct</w:t>
            </w:r>
          </w:p>
        </w:tc>
        <w:tc>
          <w:tcPr>
            <w:tcW w:w="834" w:type="pct"/>
            <w:vAlign w:val="center"/>
          </w:tcPr>
          <w:p w14:paraId="03A2A056" w14:textId="77777777" w:rsidR="009E617B" w:rsidRPr="002A79B4" w:rsidRDefault="009E617B" w:rsidP="008D6CA2">
            <w:pPr>
              <w:autoSpaceDE w:val="0"/>
              <w:autoSpaceDN w:val="0"/>
              <w:adjustRightInd w:val="0"/>
              <w:spacing w:after="120"/>
              <w:rPr>
                <w:sz w:val="18"/>
                <w:szCs w:val="18"/>
                <w:lang w:val="nl-NL"/>
              </w:rPr>
            </w:pPr>
            <w:r>
              <w:rPr>
                <w:rFonts w:cs="Verdana"/>
                <w:sz w:val="18"/>
                <w:szCs w:val="18"/>
                <w:lang w:val="nl"/>
              </w:rPr>
              <w:t>Stroomopwaartse passeerbaarheid van het knelpunt voor de Atlantische zalm en andere grote anadrome trekvissen (bijv. zeeforel)</w:t>
            </w:r>
          </w:p>
        </w:tc>
        <w:tc>
          <w:tcPr>
            <w:tcW w:w="500" w:type="pct"/>
            <w:vAlign w:val="center"/>
          </w:tcPr>
          <w:p w14:paraId="10EDB18D" w14:textId="77777777" w:rsidR="009E617B" w:rsidRPr="00B564F1" w:rsidRDefault="009E617B" w:rsidP="008D6CA2">
            <w:pPr>
              <w:autoSpaceDE w:val="0"/>
              <w:autoSpaceDN w:val="0"/>
              <w:adjustRightInd w:val="0"/>
              <w:spacing w:after="120"/>
              <w:rPr>
                <w:rFonts w:cs="Verdana"/>
                <w:sz w:val="18"/>
                <w:szCs w:val="18"/>
              </w:rPr>
            </w:pPr>
            <w:r>
              <w:rPr>
                <w:rFonts w:cs="Verdana"/>
                <w:sz w:val="18"/>
                <w:szCs w:val="18"/>
                <w:lang w:val="nl"/>
              </w:rPr>
              <w:t>N (1)</w:t>
            </w:r>
          </w:p>
          <w:p w14:paraId="09C12B71" w14:textId="77777777" w:rsidR="009E617B" w:rsidRPr="00B564F1" w:rsidRDefault="009E617B" w:rsidP="008D6CA2">
            <w:pPr>
              <w:spacing w:after="120"/>
              <w:rPr>
                <w:sz w:val="18"/>
                <w:szCs w:val="18"/>
              </w:rPr>
            </w:pPr>
            <w:r>
              <w:rPr>
                <w:rFonts w:cs="Verdana"/>
                <w:sz w:val="18"/>
                <w:szCs w:val="18"/>
                <w:lang w:val="nl"/>
              </w:rPr>
              <w:t>mandatory</w:t>
            </w:r>
          </w:p>
        </w:tc>
        <w:tc>
          <w:tcPr>
            <w:tcW w:w="2559" w:type="pct"/>
            <w:gridSpan w:val="3"/>
            <w:shd w:val="clear" w:color="auto" w:fill="auto"/>
            <w:vAlign w:val="center"/>
          </w:tcPr>
          <w:p w14:paraId="52AC50E3" w14:textId="5F7827FC" w:rsidR="009E617B" w:rsidRPr="002A79B4" w:rsidRDefault="009E617B" w:rsidP="008D6CA2">
            <w:pPr>
              <w:autoSpaceDE w:val="0"/>
              <w:autoSpaceDN w:val="0"/>
              <w:adjustRightInd w:val="0"/>
              <w:spacing w:before="240" w:after="120"/>
              <w:rPr>
                <w:rFonts w:cs="Verdana"/>
                <w:sz w:val="18"/>
                <w:szCs w:val="18"/>
                <w:lang w:val="nl-NL"/>
              </w:rPr>
            </w:pPr>
            <w:r>
              <w:rPr>
                <w:rFonts w:cs="Verdana"/>
                <w:sz w:val="18"/>
                <w:szCs w:val="18"/>
                <w:lang w:val="nl"/>
              </w:rPr>
              <w:t>1 = passeerbaar (passable)</w:t>
            </w:r>
          </w:p>
          <w:p w14:paraId="37A7EF34" w14:textId="77777777" w:rsidR="009E617B" w:rsidRPr="002A79B4" w:rsidRDefault="009E617B" w:rsidP="008D6CA2">
            <w:pPr>
              <w:autoSpaceDE w:val="0"/>
              <w:autoSpaceDN w:val="0"/>
              <w:adjustRightInd w:val="0"/>
              <w:spacing w:after="120"/>
              <w:rPr>
                <w:rFonts w:cs="Verdana"/>
                <w:sz w:val="18"/>
                <w:szCs w:val="18"/>
                <w:lang w:val="nl-NL"/>
              </w:rPr>
            </w:pPr>
            <w:r>
              <w:rPr>
                <w:rFonts w:cs="Verdana"/>
                <w:sz w:val="18"/>
                <w:szCs w:val="18"/>
                <w:lang w:val="nl"/>
              </w:rPr>
              <w:t>2 = beperkt passeerbaar (restricted passable)</w:t>
            </w:r>
          </w:p>
          <w:p w14:paraId="40907675" w14:textId="77777777" w:rsidR="009E617B" w:rsidRPr="002A79B4" w:rsidRDefault="009E617B" w:rsidP="008D6CA2">
            <w:pPr>
              <w:autoSpaceDE w:val="0"/>
              <w:autoSpaceDN w:val="0"/>
              <w:adjustRightInd w:val="0"/>
              <w:spacing w:after="120"/>
              <w:rPr>
                <w:rFonts w:cs="Verdana"/>
                <w:sz w:val="18"/>
                <w:szCs w:val="18"/>
                <w:lang w:val="nl-NL"/>
              </w:rPr>
            </w:pPr>
            <w:r>
              <w:rPr>
                <w:rFonts w:cs="Verdana"/>
                <w:sz w:val="18"/>
                <w:szCs w:val="18"/>
                <w:lang w:val="nl"/>
              </w:rPr>
              <w:t>3 = niet passeerbaar (not passable)</w:t>
            </w:r>
          </w:p>
          <w:p w14:paraId="011D34CF" w14:textId="77777777" w:rsidR="009E617B" w:rsidRPr="002A79B4" w:rsidRDefault="009E617B" w:rsidP="008D6CA2">
            <w:pPr>
              <w:autoSpaceDE w:val="0"/>
              <w:autoSpaceDN w:val="0"/>
              <w:adjustRightInd w:val="0"/>
              <w:spacing w:after="120"/>
              <w:rPr>
                <w:sz w:val="18"/>
                <w:szCs w:val="18"/>
                <w:lang w:val="nl-NL"/>
              </w:rPr>
            </w:pPr>
            <w:r>
              <w:rPr>
                <w:rFonts w:cs="Verdana"/>
                <w:sz w:val="18"/>
                <w:szCs w:val="18"/>
                <w:lang w:val="nl"/>
              </w:rPr>
              <w:t>4 = onbekend (unknown)</w:t>
            </w:r>
          </w:p>
        </w:tc>
        <w:tc>
          <w:tcPr>
            <w:tcW w:w="406" w:type="pct"/>
          </w:tcPr>
          <w:p w14:paraId="587F958E" w14:textId="77777777" w:rsidR="009E617B" w:rsidRPr="00B564F1" w:rsidRDefault="009E617B" w:rsidP="008D6CA2">
            <w:pPr>
              <w:autoSpaceDE w:val="0"/>
              <w:autoSpaceDN w:val="0"/>
              <w:adjustRightInd w:val="0"/>
              <w:spacing w:before="240" w:after="120"/>
              <w:jc w:val="center"/>
              <w:rPr>
                <w:rFonts w:cs="Verdana"/>
                <w:sz w:val="18"/>
                <w:szCs w:val="18"/>
              </w:rPr>
            </w:pPr>
            <w:r>
              <w:rPr>
                <w:rFonts w:cs="Verdana"/>
                <w:sz w:val="18"/>
                <w:szCs w:val="18"/>
                <w:lang w:val="nl"/>
              </w:rPr>
              <w:t xml:space="preserve">x </w:t>
            </w:r>
          </w:p>
        </w:tc>
        <w:tc>
          <w:tcPr>
            <w:tcW w:w="203" w:type="pct"/>
          </w:tcPr>
          <w:p w14:paraId="319956CF" w14:textId="77777777" w:rsidR="009E617B" w:rsidRPr="00B564F1" w:rsidRDefault="009E617B" w:rsidP="008D6CA2">
            <w:pPr>
              <w:autoSpaceDE w:val="0"/>
              <w:autoSpaceDN w:val="0"/>
              <w:adjustRightInd w:val="0"/>
              <w:spacing w:before="240" w:after="120"/>
              <w:jc w:val="center"/>
              <w:rPr>
                <w:rFonts w:cs="Verdana"/>
                <w:sz w:val="18"/>
                <w:szCs w:val="18"/>
              </w:rPr>
            </w:pPr>
          </w:p>
        </w:tc>
      </w:tr>
      <w:tr w:rsidR="009E617B" w:rsidRPr="00B564F1" w14:paraId="099804BE" w14:textId="77777777" w:rsidTr="00FB7B6A">
        <w:trPr>
          <w:trHeight w:val="512"/>
        </w:trPr>
        <w:tc>
          <w:tcPr>
            <w:tcW w:w="498" w:type="pct"/>
            <w:vAlign w:val="center"/>
          </w:tcPr>
          <w:p w14:paraId="07CE2814" w14:textId="77777777" w:rsidR="009E617B" w:rsidRPr="00B564F1" w:rsidRDefault="009E617B" w:rsidP="00952141">
            <w:pPr>
              <w:spacing w:after="120"/>
              <w:rPr>
                <w:sz w:val="18"/>
                <w:szCs w:val="18"/>
              </w:rPr>
            </w:pPr>
            <w:r>
              <w:rPr>
                <w:rFonts w:cs="Verdana"/>
                <w:sz w:val="18"/>
                <w:szCs w:val="18"/>
                <w:lang w:val="nl"/>
              </w:rPr>
              <w:t>Down</w:t>
            </w:r>
          </w:p>
        </w:tc>
        <w:tc>
          <w:tcPr>
            <w:tcW w:w="834" w:type="pct"/>
            <w:vAlign w:val="center"/>
          </w:tcPr>
          <w:p w14:paraId="0AE44DED" w14:textId="77777777" w:rsidR="009E617B" w:rsidRPr="002A79B4" w:rsidRDefault="009E617B">
            <w:pPr>
              <w:autoSpaceDE w:val="0"/>
              <w:autoSpaceDN w:val="0"/>
              <w:adjustRightInd w:val="0"/>
              <w:spacing w:after="120"/>
              <w:rPr>
                <w:sz w:val="18"/>
                <w:szCs w:val="18"/>
                <w:lang w:val="nl-NL"/>
              </w:rPr>
            </w:pPr>
            <w:r>
              <w:rPr>
                <w:rFonts w:cs="Verdana"/>
                <w:sz w:val="18"/>
                <w:szCs w:val="18"/>
                <w:lang w:val="nl"/>
              </w:rPr>
              <w:t>Is er een voorziening voor visbescherming en/of stroomafwaartse vismigratie?</w:t>
            </w:r>
          </w:p>
        </w:tc>
        <w:tc>
          <w:tcPr>
            <w:tcW w:w="500" w:type="pct"/>
            <w:vAlign w:val="center"/>
          </w:tcPr>
          <w:p w14:paraId="738E3B96"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N (1)</w:t>
            </w:r>
          </w:p>
          <w:p w14:paraId="3290D610" w14:textId="77777777" w:rsidR="009E617B" w:rsidRPr="00B564F1" w:rsidRDefault="009E617B">
            <w:pPr>
              <w:spacing w:after="120"/>
              <w:rPr>
                <w:sz w:val="18"/>
                <w:szCs w:val="18"/>
              </w:rPr>
            </w:pPr>
            <w:r>
              <w:rPr>
                <w:rFonts w:cs="Verdana"/>
                <w:sz w:val="18"/>
                <w:szCs w:val="18"/>
                <w:lang w:val="nl"/>
              </w:rPr>
              <w:t>mandatory</w:t>
            </w:r>
          </w:p>
        </w:tc>
        <w:tc>
          <w:tcPr>
            <w:tcW w:w="2559" w:type="pct"/>
            <w:gridSpan w:val="3"/>
            <w:vAlign w:val="center"/>
          </w:tcPr>
          <w:p w14:paraId="7971054B" w14:textId="77777777" w:rsidR="009E617B" w:rsidRPr="002A79B4" w:rsidRDefault="009E617B">
            <w:pPr>
              <w:autoSpaceDE w:val="0"/>
              <w:autoSpaceDN w:val="0"/>
              <w:adjustRightInd w:val="0"/>
              <w:spacing w:before="240" w:after="120"/>
              <w:rPr>
                <w:rFonts w:cs="Verdana"/>
                <w:sz w:val="18"/>
                <w:szCs w:val="18"/>
                <w:lang w:val="en-GB"/>
              </w:rPr>
            </w:pPr>
            <w:r w:rsidRPr="002A79B4">
              <w:rPr>
                <w:rFonts w:cs="Verdana"/>
                <w:sz w:val="18"/>
                <w:szCs w:val="18"/>
                <w:lang w:val="en-GB"/>
              </w:rPr>
              <w:t xml:space="preserve">1 = </w:t>
            </w:r>
            <w:proofErr w:type="spellStart"/>
            <w:r w:rsidRPr="002A79B4">
              <w:rPr>
                <w:rFonts w:cs="Verdana"/>
                <w:sz w:val="18"/>
                <w:szCs w:val="18"/>
                <w:lang w:val="en-GB"/>
              </w:rPr>
              <w:t>ja</w:t>
            </w:r>
            <w:proofErr w:type="spellEnd"/>
            <w:r w:rsidRPr="002A79B4">
              <w:rPr>
                <w:rFonts w:cs="Verdana"/>
                <w:sz w:val="18"/>
                <w:szCs w:val="18"/>
                <w:lang w:val="en-GB"/>
              </w:rPr>
              <w:t xml:space="preserve"> (yes)</w:t>
            </w:r>
          </w:p>
          <w:p w14:paraId="7FE4F425" w14:textId="77777777" w:rsidR="009E617B" w:rsidRPr="002A79B4" w:rsidRDefault="009E617B">
            <w:pPr>
              <w:spacing w:after="120"/>
              <w:rPr>
                <w:rFonts w:cs="Verdana"/>
                <w:sz w:val="18"/>
                <w:szCs w:val="18"/>
                <w:lang w:val="en-GB"/>
              </w:rPr>
            </w:pPr>
            <w:r w:rsidRPr="002A79B4">
              <w:rPr>
                <w:rFonts w:cs="Verdana"/>
                <w:sz w:val="18"/>
                <w:szCs w:val="18"/>
                <w:lang w:val="en-GB"/>
              </w:rPr>
              <w:t>2 = nee (no)</w:t>
            </w:r>
          </w:p>
          <w:p w14:paraId="0D7730D9" w14:textId="77777777" w:rsidR="009E617B" w:rsidRPr="002A79B4" w:rsidRDefault="009E617B">
            <w:pPr>
              <w:spacing w:after="120"/>
              <w:rPr>
                <w:rFonts w:cs="Verdana"/>
                <w:sz w:val="18"/>
                <w:szCs w:val="18"/>
                <w:lang w:val="en-GB"/>
              </w:rPr>
            </w:pPr>
            <w:r w:rsidRPr="002A79B4">
              <w:rPr>
                <w:rFonts w:cs="Verdana"/>
                <w:sz w:val="18"/>
                <w:szCs w:val="18"/>
                <w:lang w:val="en-GB"/>
              </w:rPr>
              <w:t xml:space="preserve">3 = </w:t>
            </w:r>
            <w:proofErr w:type="spellStart"/>
            <w:r w:rsidRPr="002A79B4">
              <w:rPr>
                <w:rFonts w:cs="Verdana"/>
                <w:sz w:val="18"/>
                <w:szCs w:val="18"/>
                <w:lang w:val="en-GB"/>
              </w:rPr>
              <w:t>gepland</w:t>
            </w:r>
            <w:proofErr w:type="spellEnd"/>
            <w:r w:rsidRPr="002A79B4">
              <w:rPr>
                <w:rFonts w:cs="Verdana"/>
                <w:sz w:val="18"/>
                <w:szCs w:val="18"/>
                <w:lang w:val="en-GB"/>
              </w:rPr>
              <w:t xml:space="preserve"> (planned)</w:t>
            </w:r>
          </w:p>
          <w:p w14:paraId="101A448D" w14:textId="16C69A92" w:rsidR="009E617B" w:rsidRPr="00BF45B8" w:rsidRDefault="00E06444">
            <w:pPr>
              <w:spacing w:after="120"/>
              <w:rPr>
                <w:rFonts w:cs="Verdana"/>
                <w:sz w:val="18"/>
                <w:szCs w:val="18"/>
              </w:rPr>
            </w:pPr>
            <w:r>
              <w:rPr>
                <w:rFonts w:cs="Verdana"/>
                <w:sz w:val="18"/>
                <w:szCs w:val="18"/>
                <w:lang w:val="nl"/>
              </w:rPr>
              <w:t xml:space="preserve">4 = onbekend </w:t>
            </w:r>
          </w:p>
        </w:tc>
        <w:tc>
          <w:tcPr>
            <w:tcW w:w="406" w:type="pct"/>
            <w:vAlign w:val="center"/>
          </w:tcPr>
          <w:p w14:paraId="5AC47EF5" w14:textId="77777777" w:rsidR="009E617B" w:rsidRPr="006503E5" w:rsidRDefault="009E617B" w:rsidP="007237A8">
            <w:pPr>
              <w:autoSpaceDE w:val="0"/>
              <w:autoSpaceDN w:val="0"/>
              <w:adjustRightInd w:val="0"/>
              <w:spacing w:before="240" w:after="120"/>
              <w:rPr>
                <w:rFonts w:cs="Verdana"/>
                <w:sz w:val="18"/>
                <w:szCs w:val="18"/>
              </w:rPr>
            </w:pPr>
            <w:r>
              <w:rPr>
                <w:rFonts w:cs="Verdana"/>
                <w:sz w:val="18"/>
                <w:szCs w:val="18"/>
                <w:lang w:val="nl"/>
              </w:rPr>
              <w:t xml:space="preserve">x </w:t>
            </w:r>
          </w:p>
        </w:tc>
        <w:tc>
          <w:tcPr>
            <w:tcW w:w="203" w:type="pct"/>
            <w:vAlign w:val="center"/>
          </w:tcPr>
          <w:p w14:paraId="3F475D83" w14:textId="77777777" w:rsidR="009E617B" w:rsidRPr="00B564F1" w:rsidRDefault="009E617B" w:rsidP="007237A8">
            <w:pPr>
              <w:autoSpaceDE w:val="0"/>
              <w:autoSpaceDN w:val="0"/>
              <w:adjustRightInd w:val="0"/>
              <w:spacing w:before="240" w:after="120"/>
              <w:rPr>
                <w:rFonts w:cs="Verdana"/>
                <w:sz w:val="18"/>
                <w:szCs w:val="18"/>
              </w:rPr>
            </w:pPr>
            <w:r>
              <w:rPr>
                <w:rFonts w:cs="Verdana"/>
                <w:sz w:val="18"/>
                <w:szCs w:val="18"/>
                <w:lang w:val="nl"/>
              </w:rPr>
              <w:t xml:space="preserve">x </w:t>
            </w:r>
          </w:p>
        </w:tc>
      </w:tr>
      <w:tr w:rsidR="009E617B" w:rsidRPr="00B564F1" w14:paraId="35AE9269" w14:textId="77777777" w:rsidTr="00FB7B6A">
        <w:trPr>
          <w:trHeight w:val="693"/>
        </w:trPr>
        <w:tc>
          <w:tcPr>
            <w:tcW w:w="498" w:type="pct"/>
            <w:vAlign w:val="center"/>
          </w:tcPr>
          <w:p w14:paraId="27FA8FDE" w14:textId="77777777" w:rsidR="009E617B" w:rsidRPr="00B564F1" w:rsidRDefault="009E617B" w:rsidP="00952141">
            <w:pPr>
              <w:spacing w:after="120"/>
              <w:rPr>
                <w:sz w:val="18"/>
                <w:szCs w:val="18"/>
              </w:rPr>
            </w:pPr>
            <w:r>
              <w:rPr>
                <w:rFonts w:cs="Verdana"/>
                <w:sz w:val="18"/>
                <w:szCs w:val="18"/>
                <w:lang w:val="nl"/>
              </w:rPr>
              <w:t>DownType</w:t>
            </w:r>
          </w:p>
        </w:tc>
        <w:tc>
          <w:tcPr>
            <w:tcW w:w="834" w:type="pct"/>
            <w:vAlign w:val="center"/>
          </w:tcPr>
          <w:p w14:paraId="526DFCE2" w14:textId="77777777" w:rsidR="009E617B" w:rsidRPr="002A79B4" w:rsidRDefault="009E617B">
            <w:pPr>
              <w:autoSpaceDE w:val="0"/>
              <w:autoSpaceDN w:val="0"/>
              <w:adjustRightInd w:val="0"/>
              <w:spacing w:after="120"/>
              <w:rPr>
                <w:sz w:val="18"/>
                <w:szCs w:val="18"/>
                <w:lang w:val="nl-NL"/>
              </w:rPr>
            </w:pPr>
            <w:r>
              <w:rPr>
                <w:rFonts w:cs="Verdana"/>
                <w:sz w:val="18"/>
                <w:szCs w:val="18"/>
                <w:lang w:val="nl"/>
              </w:rPr>
              <w:t xml:space="preserve">Soort voorziening voor visbescherming dan wel stroomafwaartse </w:t>
            </w:r>
            <w:r>
              <w:rPr>
                <w:rFonts w:cs="Verdana"/>
                <w:sz w:val="18"/>
                <w:szCs w:val="18"/>
                <w:lang w:val="nl"/>
              </w:rPr>
              <w:lastRenderedPageBreak/>
              <w:t>vismigratie; er kunnen meerdere waarden worden genoemd, gescheiden door een komma</w:t>
            </w:r>
          </w:p>
        </w:tc>
        <w:tc>
          <w:tcPr>
            <w:tcW w:w="500" w:type="pct"/>
            <w:vAlign w:val="center"/>
          </w:tcPr>
          <w:p w14:paraId="608B3DA5"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lastRenderedPageBreak/>
              <w:t>Z (20)</w:t>
            </w:r>
          </w:p>
          <w:p w14:paraId="58C8D116" w14:textId="25A8F922" w:rsidR="009E617B" w:rsidRPr="002A79B4" w:rsidRDefault="00C83FC1">
            <w:pPr>
              <w:spacing w:after="120"/>
              <w:rPr>
                <w:sz w:val="18"/>
                <w:szCs w:val="18"/>
                <w:lang w:val="en-GB"/>
              </w:rPr>
            </w:pPr>
            <w:r w:rsidRPr="002A79B4">
              <w:rPr>
                <w:sz w:val="18"/>
                <w:szCs w:val="18"/>
                <w:lang w:val="en-GB"/>
              </w:rPr>
              <w:lastRenderedPageBreak/>
              <w:t>conditional, mandatory if Down=1</w:t>
            </w:r>
          </w:p>
        </w:tc>
        <w:tc>
          <w:tcPr>
            <w:tcW w:w="2559" w:type="pct"/>
            <w:gridSpan w:val="3"/>
            <w:vAlign w:val="center"/>
          </w:tcPr>
          <w:p w14:paraId="2B0A1348"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lastRenderedPageBreak/>
              <w:t>Voorziening voor visbescherming:</w:t>
            </w:r>
          </w:p>
          <w:p w14:paraId="3C928646"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 xml:space="preserve">1 = horizontaal rooster </w:t>
            </w:r>
          </w:p>
          <w:p w14:paraId="5C361274"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lastRenderedPageBreak/>
              <w:t>2 = verticaal rooster</w:t>
            </w:r>
          </w:p>
          <w:p w14:paraId="216EE2FB"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3 = hark</w:t>
            </w:r>
          </w:p>
          <w:p w14:paraId="36066DCF" w14:textId="77777777" w:rsidR="009E617B" w:rsidRPr="002A79B4" w:rsidRDefault="009E617B">
            <w:pPr>
              <w:autoSpaceDE w:val="0"/>
              <w:autoSpaceDN w:val="0"/>
              <w:adjustRightInd w:val="0"/>
              <w:spacing w:after="120"/>
              <w:rPr>
                <w:rFonts w:cs="Verdana"/>
                <w:sz w:val="18"/>
                <w:szCs w:val="18"/>
                <w:lang w:val="nl-NL"/>
              </w:rPr>
            </w:pPr>
          </w:p>
          <w:p w14:paraId="2FAF61A3"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Voorziening voor stroomafwaartse vismigratie:</w:t>
            </w:r>
          </w:p>
          <w:p w14:paraId="76416FF8"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4 = oppervlakkige bypass</w:t>
            </w:r>
          </w:p>
          <w:p w14:paraId="4771816B"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5 = diepe bypass</w:t>
            </w:r>
          </w:p>
          <w:p w14:paraId="687EB751"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6 = bypass-schacht</w:t>
            </w:r>
          </w:p>
          <w:p w14:paraId="604B8946"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7 = bypass met visgeleidend rooster volgens EBEL, GLUCH &amp; KEHL (2001)</w:t>
            </w:r>
          </w:p>
          <w:p w14:paraId="4CDE1D04" w14:textId="77777777" w:rsidR="009E617B" w:rsidRPr="00B564F1" w:rsidRDefault="009E617B">
            <w:pPr>
              <w:spacing w:after="120"/>
              <w:rPr>
                <w:rFonts w:cs="Verdana"/>
                <w:sz w:val="18"/>
                <w:szCs w:val="18"/>
              </w:rPr>
            </w:pPr>
            <w:r>
              <w:rPr>
                <w:rFonts w:cs="Verdana"/>
                <w:sz w:val="18"/>
                <w:szCs w:val="18"/>
                <w:lang w:val="nl"/>
              </w:rPr>
              <w:t>8 = overige (other)</w:t>
            </w:r>
          </w:p>
          <w:p w14:paraId="000C1373" w14:textId="77777777" w:rsidR="009E617B" w:rsidRPr="00B564F1" w:rsidRDefault="009E617B">
            <w:pPr>
              <w:spacing w:after="120"/>
              <w:rPr>
                <w:sz w:val="18"/>
                <w:szCs w:val="18"/>
              </w:rPr>
            </w:pPr>
            <w:r>
              <w:rPr>
                <w:rFonts w:cs="Verdana"/>
                <w:sz w:val="18"/>
                <w:szCs w:val="18"/>
                <w:lang w:val="nl"/>
              </w:rPr>
              <w:t>9 = onbekend (unknown)</w:t>
            </w:r>
          </w:p>
        </w:tc>
        <w:tc>
          <w:tcPr>
            <w:tcW w:w="406" w:type="pct"/>
            <w:vAlign w:val="center"/>
          </w:tcPr>
          <w:p w14:paraId="6A52D2F4" w14:textId="77777777" w:rsidR="009E617B" w:rsidRPr="00B564F1" w:rsidRDefault="009E617B" w:rsidP="007237A8">
            <w:pPr>
              <w:autoSpaceDE w:val="0"/>
              <w:autoSpaceDN w:val="0"/>
              <w:adjustRightInd w:val="0"/>
              <w:spacing w:after="120"/>
              <w:rPr>
                <w:rFonts w:cs="Verdana"/>
                <w:sz w:val="18"/>
                <w:szCs w:val="18"/>
              </w:rPr>
            </w:pPr>
          </w:p>
        </w:tc>
        <w:tc>
          <w:tcPr>
            <w:tcW w:w="203" w:type="pct"/>
            <w:vAlign w:val="center"/>
          </w:tcPr>
          <w:p w14:paraId="0673D2FB" w14:textId="77777777" w:rsidR="009E617B" w:rsidRPr="00B564F1" w:rsidRDefault="009E617B" w:rsidP="007237A8">
            <w:pPr>
              <w:autoSpaceDE w:val="0"/>
              <w:autoSpaceDN w:val="0"/>
              <w:adjustRightInd w:val="0"/>
              <w:spacing w:after="120"/>
              <w:rPr>
                <w:rFonts w:cs="Verdana"/>
                <w:sz w:val="18"/>
                <w:szCs w:val="18"/>
              </w:rPr>
            </w:pPr>
          </w:p>
        </w:tc>
      </w:tr>
      <w:tr w:rsidR="003B32EC" w:rsidRPr="00C01B2F" w14:paraId="4DE9490A" w14:textId="77777777" w:rsidTr="00FB7B6A">
        <w:trPr>
          <w:trHeight w:val="693"/>
        </w:trPr>
        <w:tc>
          <w:tcPr>
            <w:tcW w:w="498" w:type="pct"/>
            <w:vAlign w:val="center"/>
          </w:tcPr>
          <w:p w14:paraId="1874A64C" w14:textId="1F0A7B99" w:rsidR="003B32EC" w:rsidRPr="003B32EC" w:rsidRDefault="003B32EC" w:rsidP="00952141">
            <w:pPr>
              <w:spacing w:after="120"/>
              <w:rPr>
                <w:rFonts w:cs="Verdana"/>
                <w:sz w:val="18"/>
                <w:szCs w:val="18"/>
                <w:highlight w:val="yellow"/>
                <w:lang w:val="nl"/>
              </w:rPr>
            </w:pPr>
            <w:r w:rsidRPr="003B32EC">
              <w:rPr>
                <w:rFonts w:cs="Verdana"/>
                <w:sz w:val="18"/>
                <w:szCs w:val="18"/>
                <w:highlight w:val="yellow"/>
                <w:lang w:val="nl"/>
              </w:rPr>
              <w:t>DT_Expl</w:t>
            </w:r>
          </w:p>
        </w:tc>
        <w:tc>
          <w:tcPr>
            <w:tcW w:w="834" w:type="pct"/>
            <w:vAlign w:val="center"/>
          </w:tcPr>
          <w:p w14:paraId="4E1C762B" w14:textId="5FD3D68D" w:rsidR="003B32EC" w:rsidRPr="003B32EC" w:rsidRDefault="003B32EC">
            <w:pPr>
              <w:autoSpaceDE w:val="0"/>
              <w:autoSpaceDN w:val="0"/>
              <w:adjustRightInd w:val="0"/>
              <w:spacing w:after="120"/>
              <w:rPr>
                <w:sz w:val="18"/>
                <w:szCs w:val="18"/>
                <w:highlight w:val="yellow"/>
                <w:lang w:val="nl"/>
              </w:rPr>
            </w:pPr>
            <w:r w:rsidRPr="003B32EC">
              <w:rPr>
                <w:rFonts w:cs="Verdana"/>
                <w:sz w:val="18"/>
                <w:szCs w:val="18"/>
                <w:highlight w:val="yellow"/>
                <w:lang w:val="nl"/>
              </w:rPr>
              <w:t>Soort voorziening voor visbescherming dan wel stroomafwaartse vismigratie - toelichting</w:t>
            </w:r>
          </w:p>
        </w:tc>
        <w:tc>
          <w:tcPr>
            <w:tcW w:w="500" w:type="pct"/>
            <w:vAlign w:val="center"/>
          </w:tcPr>
          <w:p w14:paraId="34EE312E" w14:textId="534D8230" w:rsidR="003B32EC" w:rsidRPr="003B32EC" w:rsidRDefault="003B32EC">
            <w:pPr>
              <w:autoSpaceDE w:val="0"/>
              <w:autoSpaceDN w:val="0"/>
              <w:adjustRightInd w:val="0"/>
              <w:spacing w:after="120"/>
              <w:rPr>
                <w:rFonts w:cs="Verdana"/>
                <w:sz w:val="18"/>
                <w:szCs w:val="18"/>
                <w:lang w:val="nl-NL"/>
              </w:rPr>
            </w:pPr>
            <w:r w:rsidRPr="003B32EC">
              <w:rPr>
                <w:rFonts w:cs="Verdana"/>
                <w:sz w:val="18"/>
                <w:szCs w:val="18"/>
                <w:highlight w:val="yellow"/>
                <w:lang w:val="nl-NL"/>
              </w:rPr>
              <w:t>Z (255) optional</w:t>
            </w:r>
          </w:p>
        </w:tc>
        <w:tc>
          <w:tcPr>
            <w:tcW w:w="2559" w:type="pct"/>
            <w:gridSpan w:val="3"/>
            <w:vAlign w:val="center"/>
          </w:tcPr>
          <w:p w14:paraId="30E17838" w14:textId="49FD739E" w:rsidR="003B32EC" w:rsidRPr="00C01B2F" w:rsidRDefault="00C01B2F" w:rsidP="00C01B2F">
            <w:pPr>
              <w:rPr>
                <w:rFonts w:ascii="Calibri" w:hAnsi="Calibri"/>
                <w:lang w:val="nl-NL"/>
              </w:rPr>
            </w:pPr>
            <w:r w:rsidRPr="00C01B2F">
              <w:rPr>
                <w:rFonts w:cs="Verdana"/>
                <w:sz w:val="18"/>
                <w:szCs w:val="18"/>
                <w:highlight w:val="yellow"/>
                <w:lang w:val="nl-NL"/>
              </w:rPr>
              <w:t>Evt. toelichting indien bij Turb_Type 8 (overige (other)) is gekozen.</w:t>
            </w:r>
          </w:p>
        </w:tc>
        <w:tc>
          <w:tcPr>
            <w:tcW w:w="406" w:type="pct"/>
            <w:vAlign w:val="center"/>
          </w:tcPr>
          <w:p w14:paraId="54CDD342" w14:textId="77777777" w:rsidR="003B32EC" w:rsidRDefault="003B32EC" w:rsidP="007237A8">
            <w:pPr>
              <w:autoSpaceDE w:val="0"/>
              <w:autoSpaceDN w:val="0"/>
              <w:adjustRightInd w:val="0"/>
              <w:spacing w:after="120"/>
              <w:rPr>
                <w:rFonts w:cs="Verdana"/>
                <w:sz w:val="18"/>
                <w:szCs w:val="18"/>
                <w:lang w:val="nl"/>
              </w:rPr>
            </w:pPr>
          </w:p>
        </w:tc>
        <w:tc>
          <w:tcPr>
            <w:tcW w:w="203" w:type="pct"/>
            <w:vAlign w:val="center"/>
          </w:tcPr>
          <w:p w14:paraId="772E7FC9" w14:textId="77777777" w:rsidR="003B32EC" w:rsidRPr="003B32EC" w:rsidRDefault="003B32EC" w:rsidP="007237A8">
            <w:pPr>
              <w:autoSpaceDE w:val="0"/>
              <w:autoSpaceDN w:val="0"/>
              <w:adjustRightInd w:val="0"/>
              <w:spacing w:after="120"/>
              <w:rPr>
                <w:rFonts w:cs="Verdana"/>
                <w:sz w:val="18"/>
                <w:szCs w:val="18"/>
                <w:lang w:val="nl-NL"/>
              </w:rPr>
            </w:pPr>
          </w:p>
        </w:tc>
      </w:tr>
      <w:tr w:rsidR="009E617B" w:rsidRPr="00B564F1" w14:paraId="1FBBAB94" w14:textId="77777777" w:rsidTr="00FB7B6A">
        <w:trPr>
          <w:trHeight w:val="693"/>
        </w:trPr>
        <w:tc>
          <w:tcPr>
            <w:tcW w:w="498" w:type="pct"/>
            <w:vAlign w:val="center"/>
          </w:tcPr>
          <w:p w14:paraId="0533A4A2" w14:textId="77777777" w:rsidR="009E617B" w:rsidRPr="00B564F1" w:rsidRDefault="009E617B" w:rsidP="00952141">
            <w:pPr>
              <w:spacing w:after="120"/>
              <w:rPr>
                <w:rFonts w:cs="Verdana"/>
                <w:sz w:val="18"/>
                <w:szCs w:val="18"/>
              </w:rPr>
            </w:pPr>
            <w:r>
              <w:rPr>
                <w:rFonts w:cs="Verdana"/>
                <w:sz w:val="18"/>
                <w:szCs w:val="18"/>
                <w:lang w:val="nl"/>
              </w:rPr>
              <w:t>EelProtect</w:t>
            </w:r>
          </w:p>
        </w:tc>
        <w:tc>
          <w:tcPr>
            <w:tcW w:w="834" w:type="pct"/>
            <w:vAlign w:val="center"/>
          </w:tcPr>
          <w:p w14:paraId="293F9034" w14:textId="77777777" w:rsidR="009E617B" w:rsidRPr="002A79B4" w:rsidRDefault="009E617B">
            <w:pPr>
              <w:autoSpaceDE w:val="0"/>
              <w:autoSpaceDN w:val="0"/>
              <w:adjustRightInd w:val="0"/>
              <w:spacing w:after="120"/>
              <w:rPr>
                <w:rFonts w:cs="Verdana"/>
                <w:sz w:val="18"/>
                <w:szCs w:val="18"/>
                <w:lang w:val="nl-NL"/>
              </w:rPr>
            </w:pPr>
            <w:r>
              <w:rPr>
                <w:sz w:val="18"/>
                <w:szCs w:val="18"/>
                <w:lang w:val="nl"/>
              </w:rPr>
              <w:t>Vangst- en transportmaatregel, turbinebeheer voor de aal</w:t>
            </w:r>
            <w:r>
              <w:rPr>
                <w:lang w:val="nl"/>
              </w:rPr>
              <w:t>,</w:t>
            </w:r>
            <w:r>
              <w:rPr>
                <w:sz w:val="18"/>
                <w:szCs w:val="18"/>
                <w:lang w:val="nl"/>
              </w:rPr>
              <w:t xml:space="preserve"> er kunnen meerdere waarden worden genoemd, gescheiden door een komma</w:t>
            </w:r>
          </w:p>
        </w:tc>
        <w:tc>
          <w:tcPr>
            <w:tcW w:w="500" w:type="pct"/>
            <w:vAlign w:val="center"/>
          </w:tcPr>
          <w:p w14:paraId="3E5BA818" w14:textId="65E0E3D8" w:rsidR="009E617B" w:rsidRPr="002A79B4" w:rsidRDefault="009E617B" w:rsidP="00C01B2F">
            <w:pPr>
              <w:autoSpaceDE w:val="0"/>
              <w:autoSpaceDN w:val="0"/>
              <w:adjustRightInd w:val="0"/>
              <w:spacing w:after="120"/>
              <w:rPr>
                <w:rFonts w:cs="Verdana"/>
                <w:sz w:val="18"/>
                <w:szCs w:val="18"/>
                <w:lang w:val="en-GB"/>
              </w:rPr>
            </w:pPr>
            <w:r w:rsidRPr="002A79B4">
              <w:rPr>
                <w:rFonts w:cs="Verdana"/>
                <w:sz w:val="18"/>
                <w:szCs w:val="18"/>
                <w:lang w:val="en-GB"/>
              </w:rPr>
              <w:t>Z (5) conditional, mandatory if Type=1</w:t>
            </w:r>
          </w:p>
        </w:tc>
        <w:tc>
          <w:tcPr>
            <w:tcW w:w="2559" w:type="pct"/>
            <w:gridSpan w:val="3"/>
            <w:vAlign w:val="center"/>
          </w:tcPr>
          <w:p w14:paraId="5D4C784F"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 xml:space="preserve">0 = noch vangst- en transportmaatregel noch turbinebeheer </w:t>
            </w:r>
          </w:p>
          <w:p w14:paraId="59B05580"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 xml:space="preserve">1 = alen gevangen in het bovenpand van de stuw </w:t>
            </w:r>
          </w:p>
          <w:p w14:paraId="087F7CEC"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2 = turbinebeheer voor de aal</w:t>
            </w:r>
          </w:p>
          <w:p w14:paraId="5CCCF16E" w14:textId="1DE81485" w:rsidR="00153B05" w:rsidRPr="002A79B4" w:rsidRDefault="00153B05">
            <w:pPr>
              <w:autoSpaceDE w:val="0"/>
              <w:autoSpaceDN w:val="0"/>
              <w:adjustRightInd w:val="0"/>
              <w:spacing w:after="120"/>
              <w:rPr>
                <w:rFonts w:cs="Verdana"/>
                <w:sz w:val="18"/>
                <w:szCs w:val="18"/>
                <w:lang w:val="nl-NL"/>
              </w:rPr>
            </w:pPr>
            <w:r>
              <w:rPr>
                <w:rFonts w:cs="Verdana"/>
                <w:sz w:val="18"/>
                <w:szCs w:val="18"/>
                <w:lang w:val="nl"/>
              </w:rPr>
              <w:t>3 = onbekend</w:t>
            </w:r>
          </w:p>
        </w:tc>
        <w:tc>
          <w:tcPr>
            <w:tcW w:w="406" w:type="pct"/>
            <w:vAlign w:val="center"/>
          </w:tcPr>
          <w:p w14:paraId="3D56F250" w14:textId="77777777" w:rsidR="009E617B" w:rsidRPr="00494B83"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c>
          <w:tcPr>
            <w:tcW w:w="203" w:type="pct"/>
            <w:vAlign w:val="center"/>
          </w:tcPr>
          <w:p w14:paraId="4B9AA960" w14:textId="77777777" w:rsidR="009E617B" w:rsidRPr="00952141" w:rsidRDefault="009E617B" w:rsidP="007237A8">
            <w:pPr>
              <w:autoSpaceDE w:val="0"/>
              <w:autoSpaceDN w:val="0"/>
              <w:adjustRightInd w:val="0"/>
              <w:spacing w:after="120"/>
              <w:rPr>
                <w:rFonts w:cs="Verdana"/>
                <w:sz w:val="18"/>
                <w:szCs w:val="18"/>
              </w:rPr>
            </w:pPr>
          </w:p>
        </w:tc>
      </w:tr>
      <w:tr w:rsidR="009E617B" w:rsidRPr="00C01B2F" w14:paraId="7B09EC44" w14:textId="77777777" w:rsidTr="00FB7B6A">
        <w:trPr>
          <w:trHeight w:val="845"/>
        </w:trPr>
        <w:tc>
          <w:tcPr>
            <w:tcW w:w="498" w:type="pct"/>
            <w:vAlign w:val="center"/>
          </w:tcPr>
          <w:p w14:paraId="7DB21871" w14:textId="77777777" w:rsidR="009E617B" w:rsidRPr="00B564F1" w:rsidRDefault="009E617B" w:rsidP="00952141">
            <w:pPr>
              <w:spacing w:after="120"/>
              <w:rPr>
                <w:rFonts w:cs="Verdana"/>
                <w:sz w:val="18"/>
                <w:szCs w:val="18"/>
              </w:rPr>
            </w:pPr>
            <w:r>
              <w:rPr>
                <w:rFonts w:cs="Verdana"/>
                <w:sz w:val="18"/>
                <w:szCs w:val="18"/>
                <w:lang w:val="nl"/>
              </w:rPr>
              <w:t>BarSpace</w:t>
            </w:r>
          </w:p>
        </w:tc>
        <w:tc>
          <w:tcPr>
            <w:tcW w:w="834" w:type="pct"/>
            <w:vAlign w:val="center"/>
          </w:tcPr>
          <w:p w14:paraId="3460926D"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Afstand tussen de spijlen van het rooster</w:t>
            </w:r>
          </w:p>
        </w:tc>
        <w:tc>
          <w:tcPr>
            <w:tcW w:w="500" w:type="pct"/>
            <w:vAlign w:val="center"/>
          </w:tcPr>
          <w:p w14:paraId="77DE1E4F" w14:textId="7F9C38FF"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 xml:space="preserve">Z (4) conditional, mandatory if </w:t>
            </w:r>
            <w:proofErr w:type="spellStart"/>
            <w:r w:rsidRPr="002A79B4">
              <w:rPr>
                <w:rFonts w:cs="Verdana"/>
                <w:sz w:val="18"/>
                <w:szCs w:val="18"/>
                <w:lang w:val="en-GB"/>
              </w:rPr>
              <w:t>DownType</w:t>
            </w:r>
            <w:proofErr w:type="spellEnd"/>
            <w:r w:rsidRPr="002A79B4">
              <w:rPr>
                <w:rFonts w:cs="Verdana"/>
                <w:sz w:val="18"/>
                <w:szCs w:val="18"/>
                <w:lang w:val="en-GB"/>
              </w:rPr>
              <w:t xml:space="preserve"> = 1, 2 or 3</w:t>
            </w:r>
          </w:p>
        </w:tc>
        <w:tc>
          <w:tcPr>
            <w:tcW w:w="2559" w:type="pct"/>
            <w:gridSpan w:val="3"/>
            <w:vAlign w:val="center"/>
          </w:tcPr>
          <w:p w14:paraId="1F3DBE2D" w14:textId="77777777" w:rsidR="009E617B" w:rsidRPr="002A79B4" w:rsidRDefault="009E617B">
            <w:pPr>
              <w:autoSpaceDE w:val="0"/>
              <w:autoSpaceDN w:val="0"/>
              <w:adjustRightInd w:val="0"/>
              <w:spacing w:before="240" w:after="120"/>
              <w:rPr>
                <w:rFonts w:cs="Verdana"/>
                <w:i/>
                <w:sz w:val="18"/>
                <w:szCs w:val="18"/>
                <w:lang w:val="nl-NL"/>
              </w:rPr>
            </w:pPr>
            <w:r>
              <w:rPr>
                <w:rFonts w:cs="Verdana"/>
                <w:i/>
                <w:iCs/>
                <w:sz w:val="18"/>
                <w:szCs w:val="18"/>
                <w:lang w:val="nl"/>
              </w:rPr>
              <w:t>Getal, uitgedrukt in millimeter [mm]</w:t>
            </w:r>
          </w:p>
          <w:p w14:paraId="1EB59965"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(indien onbekend, gelieve -999 in te vullen)</w:t>
            </w:r>
          </w:p>
        </w:tc>
        <w:tc>
          <w:tcPr>
            <w:tcW w:w="406" w:type="pct"/>
            <w:vAlign w:val="center"/>
          </w:tcPr>
          <w:p w14:paraId="37CA7163" w14:textId="77777777" w:rsidR="009E617B" w:rsidRPr="002A79B4" w:rsidRDefault="009E617B" w:rsidP="007237A8">
            <w:pPr>
              <w:autoSpaceDE w:val="0"/>
              <w:autoSpaceDN w:val="0"/>
              <w:adjustRightInd w:val="0"/>
              <w:spacing w:before="240" w:after="120"/>
              <w:rPr>
                <w:rFonts w:cs="Verdana"/>
                <w:sz w:val="18"/>
                <w:szCs w:val="18"/>
                <w:lang w:val="nl-NL"/>
              </w:rPr>
            </w:pPr>
          </w:p>
        </w:tc>
        <w:tc>
          <w:tcPr>
            <w:tcW w:w="203" w:type="pct"/>
            <w:vAlign w:val="center"/>
          </w:tcPr>
          <w:p w14:paraId="6C6CB78E" w14:textId="77777777" w:rsidR="009E617B" w:rsidRPr="002A79B4" w:rsidRDefault="009E617B" w:rsidP="007237A8">
            <w:pPr>
              <w:autoSpaceDE w:val="0"/>
              <w:autoSpaceDN w:val="0"/>
              <w:adjustRightInd w:val="0"/>
              <w:spacing w:before="240" w:after="120"/>
              <w:rPr>
                <w:rFonts w:cs="Verdana"/>
                <w:sz w:val="18"/>
                <w:szCs w:val="18"/>
                <w:lang w:val="nl-NL"/>
              </w:rPr>
            </w:pPr>
          </w:p>
        </w:tc>
      </w:tr>
      <w:tr w:rsidR="009E617B" w:rsidRPr="00C01B2F" w14:paraId="04CEFC49" w14:textId="77777777" w:rsidTr="00FB7B6A">
        <w:trPr>
          <w:trHeight w:val="540"/>
        </w:trPr>
        <w:tc>
          <w:tcPr>
            <w:tcW w:w="498" w:type="pct"/>
            <w:vMerge w:val="restart"/>
            <w:vAlign w:val="center"/>
          </w:tcPr>
          <w:p w14:paraId="46B9ED6E" w14:textId="77777777" w:rsidR="009E617B" w:rsidRPr="00B564F1" w:rsidRDefault="009E617B" w:rsidP="007237A8">
            <w:pPr>
              <w:spacing w:after="120"/>
              <w:rPr>
                <w:rFonts w:cs="Verdana"/>
                <w:sz w:val="18"/>
                <w:szCs w:val="18"/>
              </w:rPr>
            </w:pPr>
            <w:r>
              <w:rPr>
                <w:rFonts w:cs="Verdana"/>
                <w:sz w:val="18"/>
                <w:szCs w:val="18"/>
                <w:lang w:val="nl"/>
              </w:rPr>
              <w:t>BarIncl</w:t>
            </w:r>
          </w:p>
        </w:tc>
        <w:tc>
          <w:tcPr>
            <w:tcW w:w="834" w:type="pct"/>
            <w:vMerge w:val="restart"/>
            <w:vAlign w:val="center"/>
          </w:tcPr>
          <w:p w14:paraId="65D67132" w14:textId="77777777" w:rsidR="009E617B" w:rsidRPr="002A79B4" w:rsidRDefault="009E617B" w:rsidP="00952141">
            <w:pPr>
              <w:autoSpaceDE w:val="0"/>
              <w:autoSpaceDN w:val="0"/>
              <w:adjustRightInd w:val="0"/>
              <w:spacing w:after="120"/>
              <w:rPr>
                <w:rFonts w:cs="Verdana"/>
                <w:sz w:val="18"/>
                <w:szCs w:val="18"/>
                <w:lang w:val="nl-NL"/>
              </w:rPr>
            </w:pPr>
            <w:r>
              <w:rPr>
                <w:rFonts w:cs="Verdana"/>
                <w:sz w:val="18"/>
                <w:szCs w:val="18"/>
                <w:lang w:val="nl"/>
              </w:rPr>
              <w:t xml:space="preserve">Helling van het rooster ten opzichte </w:t>
            </w:r>
            <w:r>
              <w:rPr>
                <w:rFonts w:cs="Verdana"/>
                <w:sz w:val="18"/>
                <w:szCs w:val="18"/>
                <w:lang w:val="nl"/>
              </w:rPr>
              <w:lastRenderedPageBreak/>
              <w:t xml:space="preserve">van het aanstromende water </w:t>
            </w:r>
          </w:p>
        </w:tc>
        <w:tc>
          <w:tcPr>
            <w:tcW w:w="500" w:type="pct"/>
            <w:vMerge w:val="restart"/>
            <w:vAlign w:val="center"/>
          </w:tcPr>
          <w:p w14:paraId="6EC17C01" w14:textId="651C47D0"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lastRenderedPageBreak/>
              <w:t xml:space="preserve">Z (4) conditional, </w:t>
            </w:r>
            <w:r w:rsidRPr="002A79B4">
              <w:rPr>
                <w:rFonts w:cs="Verdana"/>
                <w:sz w:val="18"/>
                <w:szCs w:val="18"/>
                <w:lang w:val="en-GB"/>
              </w:rPr>
              <w:lastRenderedPageBreak/>
              <w:t xml:space="preserve">mandatory if </w:t>
            </w:r>
            <w:proofErr w:type="spellStart"/>
            <w:r w:rsidRPr="002A79B4">
              <w:rPr>
                <w:rFonts w:cs="Verdana"/>
                <w:sz w:val="18"/>
                <w:szCs w:val="18"/>
                <w:lang w:val="en-GB"/>
              </w:rPr>
              <w:t>DownType</w:t>
            </w:r>
            <w:proofErr w:type="spellEnd"/>
            <w:r w:rsidRPr="002A79B4">
              <w:rPr>
                <w:rFonts w:cs="Verdana"/>
                <w:sz w:val="18"/>
                <w:szCs w:val="18"/>
                <w:lang w:val="en-GB"/>
              </w:rPr>
              <w:t xml:space="preserve"> = 1, 2 or 3</w:t>
            </w:r>
          </w:p>
        </w:tc>
        <w:tc>
          <w:tcPr>
            <w:tcW w:w="2559" w:type="pct"/>
            <w:gridSpan w:val="3"/>
            <w:vAlign w:val="center"/>
          </w:tcPr>
          <w:p w14:paraId="0FBF2156" w14:textId="77777777" w:rsidR="009E617B" w:rsidRPr="002A79B4" w:rsidRDefault="009E617B">
            <w:pPr>
              <w:autoSpaceDE w:val="0"/>
              <w:autoSpaceDN w:val="0"/>
              <w:adjustRightInd w:val="0"/>
              <w:spacing w:before="240" w:after="120"/>
              <w:rPr>
                <w:rFonts w:cs="Verdana"/>
                <w:i/>
                <w:sz w:val="18"/>
                <w:szCs w:val="18"/>
                <w:lang w:val="nl-NL"/>
              </w:rPr>
            </w:pPr>
            <w:r>
              <w:rPr>
                <w:rFonts w:cs="Verdana"/>
                <w:i/>
                <w:iCs/>
                <w:sz w:val="18"/>
                <w:szCs w:val="18"/>
                <w:lang w:val="nl"/>
              </w:rPr>
              <w:lastRenderedPageBreak/>
              <w:t>Getal, uitgedrukt in graden [°]</w:t>
            </w:r>
          </w:p>
          <w:p w14:paraId="326E942B"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lastRenderedPageBreak/>
              <w:t>(indien onbekend, gelieve -999 in te vullen)</w:t>
            </w:r>
          </w:p>
        </w:tc>
        <w:tc>
          <w:tcPr>
            <w:tcW w:w="406" w:type="pct"/>
            <w:vAlign w:val="center"/>
          </w:tcPr>
          <w:p w14:paraId="57370ABD" w14:textId="77777777" w:rsidR="009E617B" w:rsidRPr="002A79B4" w:rsidRDefault="009E617B" w:rsidP="007237A8">
            <w:pPr>
              <w:autoSpaceDE w:val="0"/>
              <w:autoSpaceDN w:val="0"/>
              <w:adjustRightInd w:val="0"/>
              <w:spacing w:before="240" w:after="120"/>
              <w:rPr>
                <w:rFonts w:cs="Verdana"/>
                <w:sz w:val="18"/>
                <w:szCs w:val="18"/>
                <w:lang w:val="nl-NL"/>
              </w:rPr>
            </w:pPr>
          </w:p>
        </w:tc>
        <w:tc>
          <w:tcPr>
            <w:tcW w:w="203" w:type="pct"/>
            <w:vAlign w:val="center"/>
          </w:tcPr>
          <w:p w14:paraId="75A3DBAF" w14:textId="77777777" w:rsidR="009E617B" w:rsidRPr="002A79B4" w:rsidRDefault="009E617B" w:rsidP="007237A8">
            <w:pPr>
              <w:autoSpaceDE w:val="0"/>
              <w:autoSpaceDN w:val="0"/>
              <w:adjustRightInd w:val="0"/>
              <w:spacing w:before="240" w:after="120"/>
              <w:rPr>
                <w:rFonts w:cs="Verdana"/>
                <w:sz w:val="18"/>
                <w:szCs w:val="18"/>
                <w:lang w:val="nl-NL"/>
              </w:rPr>
            </w:pPr>
          </w:p>
        </w:tc>
      </w:tr>
      <w:tr w:rsidR="009E617B" w:rsidRPr="00B564F1" w14:paraId="0EE51689" w14:textId="77777777" w:rsidTr="00FB7B6A">
        <w:trPr>
          <w:trHeight w:val="540"/>
        </w:trPr>
        <w:tc>
          <w:tcPr>
            <w:tcW w:w="498" w:type="pct"/>
            <w:vMerge/>
            <w:vAlign w:val="center"/>
          </w:tcPr>
          <w:p w14:paraId="13B12788" w14:textId="77777777" w:rsidR="009E617B" w:rsidRPr="002A79B4" w:rsidRDefault="009E617B" w:rsidP="007237A8">
            <w:pPr>
              <w:spacing w:after="120"/>
              <w:rPr>
                <w:rFonts w:cs="Verdana"/>
                <w:sz w:val="18"/>
                <w:szCs w:val="18"/>
                <w:lang w:val="nl-NL"/>
              </w:rPr>
            </w:pPr>
          </w:p>
        </w:tc>
        <w:tc>
          <w:tcPr>
            <w:tcW w:w="834" w:type="pct"/>
            <w:vMerge/>
            <w:vAlign w:val="center"/>
          </w:tcPr>
          <w:p w14:paraId="0E4649ED" w14:textId="77777777" w:rsidR="009E617B" w:rsidRPr="002A79B4" w:rsidRDefault="009E617B">
            <w:pPr>
              <w:autoSpaceDE w:val="0"/>
              <w:autoSpaceDN w:val="0"/>
              <w:adjustRightInd w:val="0"/>
              <w:spacing w:after="120"/>
              <w:rPr>
                <w:rFonts w:cs="Verdana"/>
                <w:sz w:val="18"/>
                <w:szCs w:val="18"/>
                <w:lang w:val="nl-NL"/>
              </w:rPr>
            </w:pPr>
          </w:p>
        </w:tc>
        <w:tc>
          <w:tcPr>
            <w:tcW w:w="500" w:type="pct"/>
            <w:vMerge/>
            <w:vAlign w:val="center"/>
          </w:tcPr>
          <w:p w14:paraId="398EC172" w14:textId="77777777" w:rsidR="009E617B" w:rsidRPr="002A79B4" w:rsidRDefault="009E617B">
            <w:pPr>
              <w:autoSpaceDE w:val="0"/>
              <w:autoSpaceDN w:val="0"/>
              <w:adjustRightInd w:val="0"/>
              <w:spacing w:after="120"/>
              <w:rPr>
                <w:rFonts w:cs="Verdana"/>
                <w:sz w:val="18"/>
                <w:szCs w:val="18"/>
                <w:lang w:val="nl-NL"/>
              </w:rPr>
            </w:pPr>
          </w:p>
        </w:tc>
        <w:tc>
          <w:tcPr>
            <w:tcW w:w="1493" w:type="pct"/>
            <w:gridSpan w:val="2"/>
            <w:vAlign w:val="center"/>
          </w:tcPr>
          <w:p w14:paraId="349FFCAB" w14:textId="77777777" w:rsidR="009E617B" w:rsidRPr="00B564F1" w:rsidRDefault="009E617B">
            <w:pPr>
              <w:autoSpaceDE w:val="0"/>
              <w:autoSpaceDN w:val="0"/>
              <w:adjustRightInd w:val="0"/>
              <w:spacing w:before="240" w:after="120"/>
              <w:rPr>
                <w:rFonts w:cs="Verdana"/>
                <w:i/>
                <w:sz w:val="18"/>
                <w:szCs w:val="18"/>
              </w:rPr>
            </w:pPr>
            <w:r>
              <w:rPr>
                <w:rFonts w:cs="Verdana"/>
                <w:i/>
                <w:iCs/>
                <w:noProof/>
                <w:sz w:val="18"/>
                <w:szCs w:val="18"/>
                <w:lang w:val="nl"/>
              </w:rPr>
              <w:drawing>
                <wp:inline distT="0" distB="0" distL="0" distR="0" wp14:anchorId="5F4649C9" wp14:editId="26898CEC">
                  <wp:extent cx="2398143" cy="1444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1690" cy="1446761"/>
                          </a:xfrm>
                          <a:prstGeom prst="rect">
                            <a:avLst/>
                          </a:prstGeom>
                          <a:noFill/>
                        </pic:spPr>
                      </pic:pic>
                    </a:graphicData>
                  </a:graphic>
                </wp:inline>
              </w:drawing>
            </w:r>
          </w:p>
        </w:tc>
        <w:tc>
          <w:tcPr>
            <w:tcW w:w="1066" w:type="pct"/>
            <w:vAlign w:val="center"/>
          </w:tcPr>
          <w:p w14:paraId="78AD062F" w14:textId="77777777" w:rsidR="009E617B" w:rsidRPr="00B564F1" w:rsidRDefault="009E617B">
            <w:pPr>
              <w:autoSpaceDE w:val="0"/>
              <w:autoSpaceDN w:val="0"/>
              <w:adjustRightInd w:val="0"/>
              <w:spacing w:before="240" w:after="120"/>
              <w:rPr>
                <w:rFonts w:cs="Verdana"/>
                <w:i/>
                <w:sz w:val="18"/>
                <w:szCs w:val="18"/>
              </w:rPr>
            </w:pPr>
            <w:r>
              <w:rPr>
                <w:rFonts w:cs="Verdana"/>
                <w:i/>
                <w:iCs/>
                <w:noProof/>
                <w:sz w:val="18"/>
                <w:szCs w:val="18"/>
                <w:lang w:val="nl"/>
              </w:rPr>
              <w:drawing>
                <wp:inline distT="0" distB="0" distL="0" distR="0" wp14:anchorId="05EFF89A" wp14:editId="6220EEA1">
                  <wp:extent cx="2005965" cy="14878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5965" cy="1487805"/>
                          </a:xfrm>
                          <a:prstGeom prst="rect">
                            <a:avLst/>
                          </a:prstGeom>
                          <a:noFill/>
                        </pic:spPr>
                      </pic:pic>
                    </a:graphicData>
                  </a:graphic>
                </wp:inline>
              </w:drawing>
            </w:r>
          </w:p>
        </w:tc>
        <w:tc>
          <w:tcPr>
            <w:tcW w:w="406" w:type="pct"/>
            <w:vAlign w:val="center"/>
          </w:tcPr>
          <w:p w14:paraId="20D31FA7" w14:textId="77777777" w:rsidR="009E617B" w:rsidRPr="00BF45B8" w:rsidRDefault="009E617B" w:rsidP="007237A8">
            <w:pPr>
              <w:autoSpaceDE w:val="0"/>
              <w:autoSpaceDN w:val="0"/>
              <w:adjustRightInd w:val="0"/>
              <w:spacing w:before="240" w:after="120"/>
              <w:rPr>
                <w:rFonts w:cs="Verdana"/>
                <w:noProof/>
                <w:sz w:val="18"/>
                <w:szCs w:val="18"/>
              </w:rPr>
            </w:pPr>
          </w:p>
        </w:tc>
        <w:tc>
          <w:tcPr>
            <w:tcW w:w="203" w:type="pct"/>
            <w:vAlign w:val="center"/>
          </w:tcPr>
          <w:p w14:paraId="5E7216C5" w14:textId="77777777" w:rsidR="009E617B" w:rsidRPr="00952141" w:rsidRDefault="009E617B" w:rsidP="007237A8">
            <w:pPr>
              <w:autoSpaceDE w:val="0"/>
              <w:autoSpaceDN w:val="0"/>
              <w:adjustRightInd w:val="0"/>
              <w:spacing w:before="240" w:after="120"/>
              <w:rPr>
                <w:rFonts w:cs="Verdana"/>
                <w:noProof/>
                <w:sz w:val="18"/>
                <w:szCs w:val="18"/>
              </w:rPr>
            </w:pPr>
          </w:p>
        </w:tc>
      </w:tr>
      <w:tr w:rsidR="009E617B" w:rsidRPr="00B564F1" w14:paraId="6C6E1FCB" w14:textId="77777777" w:rsidTr="00FB7B6A">
        <w:tc>
          <w:tcPr>
            <w:tcW w:w="498" w:type="pct"/>
            <w:vAlign w:val="center"/>
          </w:tcPr>
          <w:p w14:paraId="059E3AAC" w14:textId="77777777" w:rsidR="009E617B" w:rsidRPr="00B564F1" w:rsidRDefault="009E617B" w:rsidP="00952141">
            <w:pPr>
              <w:spacing w:after="120"/>
              <w:rPr>
                <w:rFonts w:cs="Verdana"/>
                <w:sz w:val="18"/>
                <w:szCs w:val="18"/>
              </w:rPr>
            </w:pPr>
            <w:r>
              <w:rPr>
                <w:rFonts w:cs="Verdana"/>
                <w:sz w:val="18"/>
                <w:szCs w:val="18"/>
                <w:lang w:val="nl"/>
              </w:rPr>
              <w:t>DownYear</w:t>
            </w:r>
          </w:p>
        </w:tc>
        <w:tc>
          <w:tcPr>
            <w:tcW w:w="834" w:type="pct"/>
            <w:vAlign w:val="center"/>
          </w:tcPr>
          <w:p w14:paraId="223D951A" w14:textId="2551A623"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Jaar waarin de voorziening voor stroomafwaartse vismigratie/vis</w:t>
            </w:r>
            <w:r w:rsidR="002A79B4">
              <w:rPr>
                <w:rFonts w:cs="Verdana"/>
                <w:sz w:val="18"/>
                <w:szCs w:val="18"/>
                <w:lang w:val="nl"/>
              </w:rPr>
              <w:t>-</w:t>
            </w:r>
            <w:r>
              <w:rPr>
                <w:rFonts w:cs="Verdana"/>
                <w:sz w:val="18"/>
                <w:szCs w:val="18"/>
                <w:lang w:val="nl"/>
              </w:rPr>
              <w:t xml:space="preserve">bescherming wordt afgerond/in gebruik genomen en (waarschijnlijk) effectief is  </w:t>
            </w:r>
          </w:p>
        </w:tc>
        <w:tc>
          <w:tcPr>
            <w:tcW w:w="500" w:type="pct"/>
            <w:vAlign w:val="center"/>
          </w:tcPr>
          <w:p w14:paraId="2F8DDE43"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Z (4)</w:t>
            </w:r>
          </w:p>
          <w:p w14:paraId="709485AE"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conditional,</w:t>
            </w:r>
          </w:p>
          <w:p w14:paraId="0CD96025"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mandatory</w:t>
            </w:r>
          </w:p>
          <w:p w14:paraId="0A4A2FB4" w14:textId="5C1710E8"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if Down=1</w:t>
            </w:r>
          </w:p>
        </w:tc>
        <w:tc>
          <w:tcPr>
            <w:tcW w:w="2559" w:type="pct"/>
            <w:gridSpan w:val="3"/>
            <w:vAlign w:val="center"/>
          </w:tcPr>
          <w:p w14:paraId="5B14D213" w14:textId="7BF083FF"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Jaartal, bijv. 2000 of 2012 of 2018 of 2021</w:t>
            </w:r>
          </w:p>
          <w:p w14:paraId="48CBF9E5" w14:textId="77777777" w:rsidR="009E617B" w:rsidRPr="002A79B4" w:rsidRDefault="009E617B">
            <w:pPr>
              <w:autoSpaceDE w:val="0"/>
              <w:autoSpaceDN w:val="0"/>
              <w:adjustRightInd w:val="0"/>
              <w:spacing w:after="120"/>
              <w:rPr>
                <w:rFonts w:cs="Verdana"/>
                <w:sz w:val="18"/>
                <w:szCs w:val="18"/>
                <w:lang w:val="nl-NL"/>
              </w:rPr>
            </w:pPr>
            <w:r>
              <w:rPr>
                <w:rFonts w:cs="Verdana"/>
                <w:i/>
                <w:iCs/>
                <w:sz w:val="18"/>
                <w:szCs w:val="18"/>
                <w:lang w:val="nl"/>
              </w:rPr>
              <w:t>(indien onbekend, gelieve -999 in te vullen)</w:t>
            </w:r>
          </w:p>
        </w:tc>
        <w:tc>
          <w:tcPr>
            <w:tcW w:w="406" w:type="pct"/>
            <w:vAlign w:val="center"/>
          </w:tcPr>
          <w:p w14:paraId="543E9B9C"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c>
          <w:tcPr>
            <w:tcW w:w="203" w:type="pct"/>
            <w:vAlign w:val="center"/>
          </w:tcPr>
          <w:p w14:paraId="00E48C36"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r>
      <w:tr w:rsidR="009E617B" w:rsidRPr="00B564F1" w14:paraId="6E7E36D1" w14:textId="77777777" w:rsidTr="00FB7B6A">
        <w:tc>
          <w:tcPr>
            <w:tcW w:w="498" w:type="pct"/>
            <w:vAlign w:val="center"/>
          </w:tcPr>
          <w:p w14:paraId="57C695EC" w14:textId="77777777" w:rsidR="009E617B" w:rsidRPr="00B564F1" w:rsidRDefault="009E617B" w:rsidP="00952141">
            <w:pPr>
              <w:spacing w:after="120"/>
              <w:rPr>
                <w:rFonts w:cs="Verdana"/>
                <w:sz w:val="18"/>
                <w:szCs w:val="18"/>
              </w:rPr>
            </w:pPr>
            <w:r>
              <w:rPr>
                <w:rFonts w:cs="Verdana"/>
                <w:sz w:val="18"/>
                <w:szCs w:val="18"/>
                <w:lang w:val="nl"/>
              </w:rPr>
              <w:t>DownCost</w:t>
            </w:r>
          </w:p>
        </w:tc>
        <w:tc>
          <w:tcPr>
            <w:tcW w:w="834" w:type="pct"/>
            <w:vAlign w:val="center"/>
          </w:tcPr>
          <w:p w14:paraId="78725D37"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Kosten van de voorziening voor visbescherming / stroomafwaartse vismigratie (inclusief planning, bouw)</w:t>
            </w:r>
          </w:p>
        </w:tc>
        <w:tc>
          <w:tcPr>
            <w:tcW w:w="500" w:type="pct"/>
            <w:vAlign w:val="center"/>
          </w:tcPr>
          <w:p w14:paraId="566F090E"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Z (20)</w:t>
            </w:r>
          </w:p>
          <w:p w14:paraId="7CBB4482"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conditional,</w:t>
            </w:r>
          </w:p>
          <w:p w14:paraId="37403B0B" w14:textId="77777777"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mandatory</w:t>
            </w:r>
          </w:p>
          <w:p w14:paraId="3625ECBD" w14:textId="5504C72B" w:rsidR="009E617B" w:rsidRPr="002A79B4" w:rsidRDefault="009E617B">
            <w:pPr>
              <w:autoSpaceDE w:val="0"/>
              <w:autoSpaceDN w:val="0"/>
              <w:adjustRightInd w:val="0"/>
              <w:spacing w:after="120"/>
              <w:rPr>
                <w:rFonts w:cs="Verdana"/>
                <w:sz w:val="18"/>
                <w:szCs w:val="18"/>
                <w:lang w:val="en-GB"/>
              </w:rPr>
            </w:pPr>
            <w:r w:rsidRPr="002A79B4">
              <w:rPr>
                <w:rFonts w:cs="Verdana"/>
                <w:sz w:val="18"/>
                <w:szCs w:val="18"/>
                <w:lang w:val="en-GB"/>
              </w:rPr>
              <w:t>if Down=1</w:t>
            </w:r>
          </w:p>
        </w:tc>
        <w:tc>
          <w:tcPr>
            <w:tcW w:w="2559" w:type="pct"/>
            <w:gridSpan w:val="3"/>
            <w:vAlign w:val="center"/>
          </w:tcPr>
          <w:p w14:paraId="67F7DD08"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Getal met maximaal 20 cijfers, uitgedrukt in euro</w:t>
            </w:r>
          </w:p>
          <w:p w14:paraId="2AE77BF6"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(indien onbekend, gelieve -999 in te vullen)</w:t>
            </w:r>
          </w:p>
        </w:tc>
        <w:tc>
          <w:tcPr>
            <w:tcW w:w="406" w:type="pct"/>
            <w:vAlign w:val="center"/>
          </w:tcPr>
          <w:p w14:paraId="0D8B501B"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c>
          <w:tcPr>
            <w:tcW w:w="203" w:type="pct"/>
            <w:vAlign w:val="center"/>
          </w:tcPr>
          <w:p w14:paraId="348CD714"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 xml:space="preserve">x </w:t>
            </w:r>
          </w:p>
        </w:tc>
      </w:tr>
      <w:tr w:rsidR="009E617B" w:rsidRPr="00B564F1" w14:paraId="7AAC01DE" w14:textId="77777777" w:rsidTr="003B32EC">
        <w:trPr>
          <w:trHeight w:val="1402"/>
        </w:trPr>
        <w:tc>
          <w:tcPr>
            <w:tcW w:w="498" w:type="pct"/>
            <w:vAlign w:val="center"/>
          </w:tcPr>
          <w:p w14:paraId="7B09E51C" w14:textId="77777777" w:rsidR="009E617B" w:rsidRPr="00B564F1" w:rsidRDefault="009E617B" w:rsidP="00952141">
            <w:pPr>
              <w:spacing w:after="120"/>
              <w:rPr>
                <w:sz w:val="18"/>
                <w:szCs w:val="18"/>
              </w:rPr>
            </w:pPr>
            <w:r>
              <w:rPr>
                <w:rFonts w:cs="Verdana"/>
                <w:sz w:val="18"/>
                <w:szCs w:val="18"/>
                <w:lang w:val="nl"/>
              </w:rPr>
              <w:t>DownFunct</w:t>
            </w:r>
          </w:p>
        </w:tc>
        <w:tc>
          <w:tcPr>
            <w:tcW w:w="834" w:type="pct"/>
            <w:vAlign w:val="center"/>
          </w:tcPr>
          <w:p w14:paraId="45A766AC" w14:textId="77777777" w:rsidR="009E617B" w:rsidRPr="002A79B4" w:rsidRDefault="009E617B">
            <w:pPr>
              <w:autoSpaceDE w:val="0"/>
              <w:autoSpaceDN w:val="0"/>
              <w:adjustRightInd w:val="0"/>
              <w:spacing w:after="120"/>
              <w:rPr>
                <w:sz w:val="18"/>
                <w:szCs w:val="18"/>
                <w:lang w:val="nl-NL"/>
              </w:rPr>
            </w:pPr>
            <w:r>
              <w:rPr>
                <w:rFonts w:cs="Verdana"/>
                <w:sz w:val="18"/>
                <w:szCs w:val="18"/>
                <w:lang w:val="nl"/>
              </w:rPr>
              <w:t>Stroomafwaartse passeerbaarheid van het knelpunt voor de Europese aal</w:t>
            </w:r>
          </w:p>
        </w:tc>
        <w:tc>
          <w:tcPr>
            <w:tcW w:w="500" w:type="pct"/>
            <w:vAlign w:val="center"/>
          </w:tcPr>
          <w:p w14:paraId="421AA5EE"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N (1)</w:t>
            </w:r>
          </w:p>
          <w:p w14:paraId="135C8650" w14:textId="77777777" w:rsidR="009E617B" w:rsidRPr="00B564F1" w:rsidRDefault="009E617B">
            <w:pPr>
              <w:spacing w:after="120"/>
              <w:rPr>
                <w:sz w:val="18"/>
                <w:szCs w:val="18"/>
              </w:rPr>
            </w:pPr>
            <w:r>
              <w:rPr>
                <w:rFonts w:cs="Verdana"/>
                <w:sz w:val="18"/>
                <w:szCs w:val="18"/>
                <w:lang w:val="nl"/>
              </w:rPr>
              <w:t>mandatory</w:t>
            </w:r>
          </w:p>
        </w:tc>
        <w:tc>
          <w:tcPr>
            <w:tcW w:w="2559" w:type="pct"/>
            <w:gridSpan w:val="3"/>
            <w:vAlign w:val="center"/>
          </w:tcPr>
          <w:p w14:paraId="5F995F49" w14:textId="77777777" w:rsidR="009E617B" w:rsidRPr="002A79B4" w:rsidRDefault="009E617B">
            <w:pPr>
              <w:autoSpaceDE w:val="0"/>
              <w:autoSpaceDN w:val="0"/>
              <w:adjustRightInd w:val="0"/>
              <w:spacing w:before="240" w:after="120"/>
              <w:rPr>
                <w:rFonts w:cs="Verdana"/>
                <w:sz w:val="18"/>
                <w:szCs w:val="18"/>
                <w:lang w:val="nl-NL"/>
              </w:rPr>
            </w:pPr>
            <w:r>
              <w:rPr>
                <w:rFonts w:cs="Verdana"/>
                <w:sz w:val="18"/>
                <w:szCs w:val="18"/>
                <w:lang w:val="nl"/>
              </w:rPr>
              <w:t>1 = mortaliteit &lt; 1%</w:t>
            </w:r>
          </w:p>
          <w:p w14:paraId="19E96484"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2 = mortaliteit &lt; 10%</w:t>
            </w:r>
          </w:p>
          <w:p w14:paraId="29C1CC22"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3 = mortaliteit 10-60%</w:t>
            </w:r>
          </w:p>
          <w:p w14:paraId="0AC10654" w14:textId="77777777" w:rsidR="009E617B" w:rsidRPr="002A79B4" w:rsidRDefault="009E617B">
            <w:pPr>
              <w:spacing w:after="120"/>
              <w:rPr>
                <w:rFonts w:cs="Verdana"/>
                <w:sz w:val="18"/>
                <w:szCs w:val="18"/>
                <w:lang w:val="nl-NL"/>
              </w:rPr>
            </w:pPr>
            <w:r>
              <w:rPr>
                <w:rFonts w:cs="Verdana"/>
                <w:sz w:val="18"/>
                <w:szCs w:val="18"/>
                <w:lang w:val="nl"/>
              </w:rPr>
              <w:t>4 = mortaliteit 60–100%</w:t>
            </w:r>
          </w:p>
          <w:p w14:paraId="2A1C6D0E" w14:textId="77777777" w:rsidR="009E617B" w:rsidRPr="002A79B4" w:rsidRDefault="009E617B">
            <w:pPr>
              <w:autoSpaceDE w:val="0"/>
              <w:autoSpaceDN w:val="0"/>
              <w:adjustRightInd w:val="0"/>
              <w:spacing w:after="120"/>
              <w:rPr>
                <w:rFonts w:cs="Verdana"/>
                <w:i/>
                <w:sz w:val="18"/>
                <w:szCs w:val="18"/>
                <w:lang w:val="nl-NL"/>
              </w:rPr>
            </w:pPr>
            <w:r>
              <w:rPr>
                <w:rFonts w:cs="Verdana"/>
                <w:sz w:val="18"/>
                <w:szCs w:val="18"/>
                <w:lang w:val="nl"/>
              </w:rPr>
              <w:t>5 = onbekend (unknown)</w:t>
            </w:r>
          </w:p>
          <w:p w14:paraId="031EE545" w14:textId="5C248949" w:rsidR="009E617B" w:rsidRPr="002A79B4" w:rsidRDefault="009E617B" w:rsidP="007237A8">
            <w:pPr>
              <w:autoSpaceDE w:val="0"/>
              <w:autoSpaceDN w:val="0"/>
              <w:adjustRightInd w:val="0"/>
              <w:spacing w:after="120"/>
              <w:rPr>
                <w:sz w:val="18"/>
                <w:szCs w:val="18"/>
                <w:lang w:val="nl-NL"/>
              </w:rPr>
            </w:pPr>
            <w:r>
              <w:rPr>
                <w:rFonts w:cs="Verdana"/>
                <w:i/>
                <w:iCs/>
                <w:sz w:val="18"/>
                <w:szCs w:val="18"/>
                <w:lang w:val="nl"/>
              </w:rPr>
              <w:lastRenderedPageBreak/>
              <w:t>(Opmerking: De groene symbolen op kaart K 8, die betekenen “zonder waterkrachtcentrale - geen mortaliteit als gevolg van turbinepassage”, worden gegenereerd d.m.v. een gegevensopvraging: als Type ≠ 1, dus als een knelpunt niet is uitgerust met een wkc, verschijnt er een groen symbool.)</w:t>
            </w:r>
          </w:p>
        </w:tc>
        <w:tc>
          <w:tcPr>
            <w:tcW w:w="406" w:type="pct"/>
            <w:vAlign w:val="center"/>
          </w:tcPr>
          <w:p w14:paraId="534E45F5" w14:textId="77777777" w:rsidR="009E617B" w:rsidRPr="00B564F1" w:rsidRDefault="009E617B" w:rsidP="007237A8">
            <w:pPr>
              <w:autoSpaceDE w:val="0"/>
              <w:autoSpaceDN w:val="0"/>
              <w:adjustRightInd w:val="0"/>
              <w:spacing w:before="240" w:after="120"/>
              <w:rPr>
                <w:rFonts w:cs="Verdana"/>
                <w:sz w:val="18"/>
                <w:szCs w:val="18"/>
              </w:rPr>
            </w:pPr>
            <w:r>
              <w:rPr>
                <w:rFonts w:cs="Verdana"/>
                <w:sz w:val="18"/>
                <w:szCs w:val="18"/>
                <w:lang w:val="nl"/>
              </w:rPr>
              <w:lastRenderedPageBreak/>
              <w:t xml:space="preserve">x </w:t>
            </w:r>
          </w:p>
        </w:tc>
        <w:tc>
          <w:tcPr>
            <w:tcW w:w="203" w:type="pct"/>
            <w:vAlign w:val="center"/>
          </w:tcPr>
          <w:p w14:paraId="7CDEA331" w14:textId="77777777" w:rsidR="009E617B" w:rsidRPr="00B564F1" w:rsidRDefault="009E617B" w:rsidP="007237A8">
            <w:pPr>
              <w:autoSpaceDE w:val="0"/>
              <w:autoSpaceDN w:val="0"/>
              <w:adjustRightInd w:val="0"/>
              <w:spacing w:before="240" w:after="120"/>
              <w:rPr>
                <w:rFonts w:cs="Verdana"/>
                <w:sz w:val="18"/>
                <w:szCs w:val="18"/>
              </w:rPr>
            </w:pPr>
          </w:p>
        </w:tc>
      </w:tr>
      <w:tr w:rsidR="009E617B" w:rsidRPr="00C01B2F" w14:paraId="0608C1A9" w14:textId="77777777" w:rsidTr="003B32EC">
        <w:trPr>
          <w:trHeight w:val="840"/>
        </w:trPr>
        <w:tc>
          <w:tcPr>
            <w:tcW w:w="498" w:type="pct"/>
            <w:vAlign w:val="center"/>
          </w:tcPr>
          <w:p w14:paraId="33D0A4C6" w14:textId="77777777" w:rsidR="009E617B" w:rsidRPr="00B564F1" w:rsidRDefault="009E617B" w:rsidP="00952141">
            <w:pPr>
              <w:spacing w:after="120"/>
              <w:rPr>
                <w:rFonts w:cs="Verdana"/>
                <w:sz w:val="18"/>
                <w:szCs w:val="18"/>
              </w:rPr>
            </w:pPr>
            <w:r>
              <w:rPr>
                <w:rFonts w:cs="Verdana"/>
                <w:sz w:val="18"/>
                <w:szCs w:val="18"/>
                <w:lang w:val="nl"/>
              </w:rPr>
              <w:t>DownMort</w:t>
            </w:r>
          </w:p>
        </w:tc>
        <w:tc>
          <w:tcPr>
            <w:tcW w:w="834" w:type="pct"/>
            <w:vAlign w:val="center"/>
          </w:tcPr>
          <w:p w14:paraId="664E14F9"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In procent</w:t>
            </w:r>
          </w:p>
        </w:tc>
        <w:tc>
          <w:tcPr>
            <w:tcW w:w="500" w:type="pct"/>
            <w:vAlign w:val="center"/>
          </w:tcPr>
          <w:p w14:paraId="5C877484"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N (3)</w:t>
            </w:r>
          </w:p>
          <w:p w14:paraId="538DC08C"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optional</w:t>
            </w:r>
          </w:p>
        </w:tc>
        <w:tc>
          <w:tcPr>
            <w:tcW w:w="2559" w:type="pct"/>
            <w:gridSpan w:val="3"/>
            <w:vAlign w:val="center"/>
          </w:tcPr>
          <w:p w14:paraId="0020977A" w14:textId="77777777" w:rsidR="009E617B" w:rsidRPr="002A79B4" w:rsidRDefault="009E617B">
            <w:pPr>
              <w:autoSpaceDE w:val="0"/>
              <w:autoSpaceDN w:val="0"/>
              <w:adjustRightInd w:val="0"/>
              <w:spacing w:before="240" w:after="120"/>
              <w:rPr>
                <w:rFonts w:cs="Verdana"/>
                <w:i/>
                <w:sz w:val="18"/>
                <w:szCs w:val="18"/>
                <w:lang w:val="nl-NL"/>
              </w:rPr>
            </w:pPr>
            <w:r>
              <w:rPr>
                <w:rFonts w:cs="Verdana"/>
                <w:i/>
                <w:iCs/>
                <w:sz w:val="18"/>
                <w:szCs w:val="18"/>
                <w:lang w:val="nl"/>
              </w:rPr>
              <w:t>Percentage tussen 0 (= 0% mortaliteit) en 100 (= 100% mortaliteit)</w:t>
            </w:r>
          </w:p>
        </w:tc>
        <w:tc>
          <w:tcPr>
            <w:tcW w:w="406" w:type="pct"/>
            <w:vAlign w:val="center"/>
          </w:tcPr>
          <w:p w14:paraId="7D5FC3E9" w14:textId="77777777" w:rsidR="009E617B" w:rsidRPr="002A79B4" w:rsidRDefault="009E617B" w:rsidP="007237A8">
            <w:pPr>
              <w:autoSpaceDE w:val="0"/>
              <w:autoSpaceDN w:val="0"/>
              <w:adjustRightInd w:val="0"/>
              <w:spacing w:before="240" w:after="120"/>
              <w:rPr>
                <w:rFonts w:cs="Verdana"/>
                <w:sz w:val="18"/>
                <w:szCs w:val="18"/>
                <w:lang w:val="nl-NL"/>
              </w:rPr>
            </w:pPr>
          </w:p>
        </w:tc>
        <w:tc>
          <w:tcPr>
            <w:tcW w:w="203" w:type="pct"/>
            <w:vAlign w:val="center"/>
          </w:tcPr>
          <w:p w14:paraId="5DEBC25F" w14:textId="77777777" w:rsidR="009E617B" w:rsidRPr="002A79B4" w:rsidRDefault="009E617B" w:rsidP="007237A8">
            <w:pPr>
              <w:autoSpaceDE w:val="0"/>
              <w:autoSpaceDN w:val="0"/>
              <w:adjustRightInd w:val="0"/>
              <w:spacing w:before="240" w:after="120"/>
              <w:rPr>
                <w:rFonts w:cs="Verdana"/>
                <w:sz w:val="18"/>
                <w:szCs w:val="18"/>
                <w:lang w:val="nl-NL"/>
              </w:rPr>
            </w:pPr>
          </w:p>
        </w:tc>
      </w:tr>
      <w:tr w:rsidR="009E617B" w:rsidRPr="00C01B2F" w14:paraId="05471D1E" w14:textId="77777777" w:rsidTr="00FB7B6A">
        <w:tc>
          <w:tcPr>
            <w:tcW w:w="498" w:type="pct"/>
            <w:vAlign w:val="center"/>
          </w:tcPr>
          <w:p w14:paraId="18FA2945" w14:textId="77777777" w:rsidR="009E617B" w:rsidRPr="00B564F1" w:rsidRDefault="009E617B" w:rsidP="00952141">
            <w:pPr>
              <w:spacing w:after="120"/>
              <w:rPr>
                <w:rFonts w:cs="Verdana"/>
                <w:sz w:val="18"/>
                <w:szCs w:val="18"/>
              </w:rPr>
            </w:pPr>
            <w:r>
              <w:rPr>
                <w:rFonts w:cs="Verdana"/>
                <w:sz w:val="18"/>
                <w:szCs w:val="18"/>
                <w:lang w:val="nl"/>
              </w:rPr>
              <w:t>URL</w:t>
            </w:r>
          </w:p>
        </w:tc>
        <w:tc>
          <w:tcPr>
            <w:tcW w:w="834" w:type="pct"/>
            <w:vAlign w:val="center"/>
          </w:tcPr>
          <w:p w14:paraId="500DEA5F"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Link naar een website met lokale informatie</w:t>
            </w:r>
          </w:p>
        </w:tc>
        <w:tc>
          <w:tcPr>
            <w:tcW w:w="500" w:type="pct"/>
            <w:vAlign w:val="center"/>
          </w:tcPr>
          <w:p w14:paraId="40E52217"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Z (250)</w:t>
            </w:r>
          </w:p>
          <w:p w14:paraId="3159B58E"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optional</w:t>
            </w:r>
          </w:p>
        </w:tc>
        <w:tc>
          <w:tcPr>
            <w:tcW w:w="2559" w:type="pct"/>
            <w:gridSpan w:val="3"/>
            <w:vAlign w:val="center"/>
          </w:tcPr>
          <w:p w14:paraId="5996E353" w14:textId="77777777" w:rsidR="009E617B" w:rsidRPr="002A79B4" w:rsidRDefault="009E617B">
            <w:pPr>
              <w:autoSpaceDE w:val="0"/>
              <w:autoSpaceDN w:val="0"/>
              <w:adjustRightInd w:val="0"/>
              <w:spacing w:after="120"/>
              <w:rPr>
                <w:rFonts w:cs="Verdana"/>
                <w:i/>
                <w:sz w:val="18"/>
                <w:szCs w:val="18"/>
                <w:lang w:val="nl-NL"/>
              </w:rPr>
            </w:pPr>
            <w:r>
              <w:rPr>
                <w:rFonts w:cs="Verdana"/>
                <w:i/>
                <w:iCs/>
                <w:sz w:val="18"/>
                <w:szCs w:val="18"/>
                <w:lang w:val="nl"/>
              </w:rPr>
              <w:t>Weblink, moet beginnen met http://</w:t>
            </w:r>
          </w:p>
        </w:tc>
        <w:tc>
          <w:tcPr>
            <w:tcW w:w="406" w:type="pct"/>
            <w:vAlign w:val="center"/>
          </w:tcPr>
          <w:p w14:paraId="0C9BBFB9" w14:textId="77777777" w:rsidR="009E617B" w:rsidRPr="002A79B4" w:rsidRDefault="009E617B" w:rsidP="007237A8">
            <w:pPr>
              <w:autoSpaceDE w:val="0"/>
              <w:autoSpaceDN w:val="0"/>
              <w:adjustRightInd w:val="0"/>
              <w:spacing w:after="120"/>
              <w:rPr>
                <w:rFonts w:cs="Verdana"/>
                <w:sz w:val="18"/>
                <w:szCs w:val="18"/>
                <w:lang w:val="nl-NL"/>
              </w:rPr>
            </w:pPr>
          </w:p>
        </w:tc>
        <w:tc>
          <w:tcPr>
            <w:tcW w:w="203" w:type="pct"/>
            <w:vAlign w:val="center"/>
          </w:tcPr>
          <w:p w14:paraId="4E16C425" w14:textId="77777777" w:rsidR="009E617B" w:rsidRPr="002A79B4" w:rsidRDefault="009E617B" w:rsidP="007237A8">
            <w:pPr>
              <w:autoSpaceDE w:val="0"/>
              <w:autoSpaceDN w:val="0"/>
              <w:adjustRightInd w:val="0"/>
              <w:spacing w:after="120"/>
              <w:rPr>
                <w:rFonts w:cs="Verdana"/>
                <w:sz w:val="18"/>
                <w:szCs w:val="18"/>
                <w:lang w:val="nl-NL"/>
              </w:rPr>
            </w:pPr>
          </w:p>
        </w:tc>
      </w:tr>
      <w:tr w:rsidR="009E617B" w:rsidRPr="00B564F1" w14:paraId="274C43C5" w14:textId="77777777" w:rsidTr="00FB7B6A">
        <w:tc>
          <w:tcPr>
            <w:tcW w:w="498" w:type="pct"/>
            <w:vAlign w:val="center"/>
          </w:tcPr>
          <w:p w14:paraId="1434C2CC" w14:textId="77777777" w:rsidR="009E617B" w:rsidRPr="00B564F1" w:rsidRDefault="009E617B" w:rsidP="00952141">
            <w:pPr>
              <w:spacing w:after="120"/>
              <w:rPr>
                <w:rFonts w:cs="Verdana"/>
                <w:sz w:val="18"/>
                <w:szCs w:val="18"/>
              </w:rPr>
            </w:pPr>
            <w:r>
              <w:rPr>
                <w:rFonts w:cs="Verdana"/>
                <w:sz w:val="18"/>
                <w:szCs w:val="18"/>
                <w:lang w:val="nl"/>
              </w:rPr>
              <w:t>Country</w:t>
            </w:r>
          </w:p>
        </w:tc>
        <w:tc>
          <w:tcPr>
            <w:tcW w:w="834" w:type="pct"/>
            <w:vAlign w:val="center"/>
          </w:tcPr>
          <w:p w14:paraId="4721B6BE" w14:textId="77777777" w:rsidR="009E617B" w:rsidRPr="002A79B4" w:rsidRDefault="009E617B">
            <w:pPr>
              <w:autoSpaceDE w:val="0"/>
              <w:autoSpaceDN w:val="0"/>
              <w:adjustRightInd w:val="0"/>
              <w:spacing w:after="120"/>
              <w:rPr>
                <w:rFonts w:cs="Verdana"/>
                <w:sz w:val="18"/>
                <w:szCs w:val="18"/>
                <w:lang w:val="nl-NL"/>
              </w:rPr>
            </w:pPr>
            <w:r>
              <w:rPr>
                <w:rFonts w:cs="Verdana"/>
                <w:sz w:val="18"/>
                <w:szCs w:val="18"/>
                <w:lang w:val="nl"/>
              </w:rPr>
              <w:t>(Deel)staat die gegevens levert</w:t>
            </w:r>
          </w:p>
        </w:tc>
        <w:tc>
          <w:tcPr>
            <w:tcW w:w="500" w:type="pct"/>
            <w:vAlign w:val="center"/>
          </w:tcPr>
          <w:p w14:paraId="736C7E6C"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Z (4)</w:t>
            </w:r>
          </w:p>
          <w:p w14:paraId="243AE88D"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mandatory</w:t>
            </w:r>
          </w:p>
        </w:tc>
        <w:tc>
          <w:tcPr>
            <w:tcW w:w="2559" w:type="pct"/>
            <w:gridSpan w:val="3"/>
            <w:vAlign w:val="center"/>
          </w:tcPr>
          <w:p w14:paraId="02F831AF" w14:textId="77777777" w:rsidR="009E617B" w:rsidRPr="00B564F1" w:rsidRDefault="009E617B">
            <w:pPr>
              <w:autoSpaceDE w:val="0"/>
              <w:autoSpaceDN w:val="0"/>
              <w:adjustRightInd w:val="0"/>
              <w:spacing w:after="120"/>
              <w:rPr>
                <w:rFonts w:cs="Verdana"/>
                <w:sz w:val="18"/>
                <w:szCs w:val="18"/>
              </w:rPr>
            </w:pPr>
            <w:r w:rsidRPr="002A79B4">
              <w:rPr>
                <w:rFonts w:cs="Verdana"/>
                <w:sz w:val="18"/>
                <w:szCs w:val="18"/>
              </w:rPr>
              <w:t xml:space="preserve">ATXX, CHXX, LIXX, FR00, </w:t>
            </w:r>
          </w:p>
          <w:p w14:paraId="0696AC7E" w14:textId="77777777" w:rsidR="009E617B" w:rsidRPr="00B564F1" w:rsidRDefault="009E617B">
            <w:pPr>
              <w:autoSpaceDE w:val="0"/>
              <w:autoSpaceDN w:val="0"/>
              <w:adjustRightInd w:val="0"/>
              <w:spacing w:after="120"/>
              <w:rPr>
                <w:rFonts w:cs="Verdana"/>
                <w:sz w:val="18"/>
                <w:szCs w:val="18"/>
              </w:rPr>
            </w:pPr>
            <w:r w:rsidRPr="002A79B4">
              <w:rPr>
                <w:rFonts w:cs="Verdana"/>
                <w:sz w:val="18"/>
                <w:szCs w:val="18"/>
              </w:rPr>
              <w:t>DEBW, DEBY, DERP, DEHE, DESL, DETH, DENW, DENI, NLXX, BEXX, LUXX</w:t>
            </w:r>
          </w:p>
        </w:tc>
        <w:tc>
          <w:tcPr>
            <w:tcW w:w="406" w:type="pct"/>
            <w:vAlign w:val="center"/>
          </w:tcPr>
          <w:p w14:paraId="5D640DCE"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x</w:t>
            </w:r>
          </w:p>
        </w:tc>
        <w:tc>
          <w:tcPr>
            <w:tcW w:w="203" w:type="pct"/>
            <w:vAlign w:val="center"/>
          </w:tcPr>
          <w:p w14:paraId="627272DD" w14:textId="77777777" w:rsidR="009E617B" w:rsidRPr="00B564F1" w:rsidRDefault="009E617B" w:rsidP="007237A8">
            <w:pPr>
              <w:autoSpaceDE w:val="0"/>
              <w:autoSpaceDN w:val="0"/>
              <w:adjustRightInd w:val="0"/>
              <w:spacing w:after="120"/>
              <w:rPr>
                <w:rFonts w:cs="Verdana"/>
                <w:sz w:val="18"/>
                <w:szCs w:val="18"/>
              </w:rPr>
            </w:pPr>
            <w:r>
              <w:rPr>
                <w:rFonts w:cs="Verdana"/>
                <w:sz w:val="18"/>
                <w:szCs w:val="18"/>
                <w:lang w:val="nl"/>
              </w:rPr>
              <w:t>x</w:t>
            </w:r>
          </w:p>
        </w:tc>
      </w:tr>
      <w:tr w:rsidR="009E617B" w:rsidRPr="00B564F1" w14:paraId="53CF4142" w14:textId="77777777" w:rsidTr="00FB7B6A">
        <w:tc>
          <w:tcPr>
            <w:tcW w:w="498" w:type="pct"/>
            <w:vAlign w:val="center"/>
          </w:tcPr>
          <w:p w14:paraId="33D0AD7D" w14:textId="75D6291F" w:rsidR="009E617B" w:rsidRPr="00B564F1" w:rsidRDefault="009E617B" w:rsidP="00952141">
            <w:pPr>
              <w:spacing w:after="120"/>
              <w:rPr>
                <w:rFonts w:cs="Verdana"/>
                <w:sz w:val="18"/>
                <w:szCs w:val="18"/>
              </w:rPr>
            </w:pPr>
            <w:r>
              <w:rPr>
                <w:rFonts w:cs="Verdana"/>
                <w:sz w:val="18"/>
                <w:szCs w:val="18"/>
                <w:lang w:val="nl"/>
              </w:rPr>
              <w:t>Explain</w:t>
            </w:r>
          </w:p>
        </w:tc>
        <w:tc>
          <w:tcPr>
            <w:tcW w:w="834" w:type="pct"/>
            <w:vAlign w:val="center"/>
          </w:tcPr>
          <w:p w14:paraId="679C74D7"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Vrije tekst</w:t>
            </w:r>
          </w:p>
        </w:tc>
        <w:tc>
          <w:tcPr>
            <w:tcW w:w="500" w:type="pct"/>
            <w:vAlign w:val="center"/>
          </w:tcPr>
          <w:p w14:paraId="783B538A"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Z (250)</w:t>
            </w:r>
          </w:p>
          <w:p w14:paraId="1700C381" w14:textId="77777777" w:rsidR="009E617B" w:rsidRPr="00B564F1" w:rsidRDefault="009E617B">
            <w:pPr>
              <w:autoSpaceDE w:val="0"/>
              <w:autoSpaceDN w:val="0"/>
              <w:adjustRightInd w:val="0"/>
              <w:spacing w:after="120"/>
              <w:rPr>
                <w:rFonts w:cs="Verdana"/>
                <w:sz w:val="18"/>
                <w:szCs w:val="18"/>
              </w:rPr>
            </w:pPr>
            <w:r>
              <w:rPr>
                <w:rFonts w:cs="Verdana"/>
                <w:sz w:val="18"/>
                <w:szCs w:val="18"/>
                <w:lang w:val="nl"/>
              </w:rPr>
              <w:t>optional</w:t>
            </w:r>
          </w:p>
        </w:tc>
        <w:tc>
          <w:tcPr>
            <w:tcW w:w="2559" w:type="pct"/>
            <w:gridSpan w:val="3"/>
            <w:vAlign w:val="center"/>
          </w:tcPr>
          <w:p w14:paraId="1358F4C6" w14:textId="77777777" w:rsidR="009E617B" w:rsidRPr="00B564F1" w:rsidRDefault="009E617B">
            <w:pPr>
              <w:autoSpaceDE w:val="0"/>
              <w:autoSpaceDN w:val="0"/>
              <w:adjustRightInd w:val="0"/>
              <w:spacing w:after="120"/>
              <w:rPr>
                <w:rFonts w:cs="Verdana"/>
                <w:i/>
                <w:sz w:val="18"/>
                <w:szCs w:val="18"/>
              </w:rPr>
            </w:pPr>
            <w:r>
              <w:rPr>
                <w:rFonts w:cs="Verdana"/>
                <w:i/>
                <w:iCs/>
                <w:sz w:val="18"/>
                <w:szCs w:val="18"/>
                <w:lang w:val="nl"/>
              </w:rPr>
              <w:t>vrije, toelichtende tekst</w:t>
            </w:r>
          </w:p>
        </w:tc>
        <w:tc>
          <w:tcPr>
            <w:tcW w:w="406" w:type="pct"/>
            <w:vAlign w:val="center"/>
          </w:tcPr>
          <w:p w14:paraId="56B2F94A" w14:textId="77777777" w:rsidR="009E617B" w:rsidRPr="00B564F1" w:rsidRDefault="009E617B" w:rsidP="007237A8">
            <w:pPr>
              <w:autoSpaceDE w:val="0"/>
              <w:autoSpaceDN w:val="0"/>
              <w:adjustRightInd w:val="0"/>
              <w:spacing w:after="120"/>
              <w:rPr>
                <w:rFonts w:cs="Verdana"/>
                <w:sz w:val="18"/>
                <w:szCs w:val="18"/>
              </w:rPr>
            </w:pPr>
          </w:p>
        </w:tc>
        <w:tc>
          <w:tcPr>
            <w:tcW w:w="203" w:type="pct"/>
            <w:vAlign w:val="center"/>
          </w:tcPr>
          <w:p w14:paraId="2B126FEA" w14:textId="77777777" w:rsidR="009E617B" w:rsidRPr="00B564F1" w:rsidRDefault="009E617B" w:rsidP="007237A8">
            <w:pPr>
              <w:autoSpaceDE w:val="0"/>
              <w:autoSpaceDN w:val="0"/>
              <w:adjustRightInd w:val="0"/>
              <w:spacing w:after="120"/>
              <w:rPr>
                <w:rFonts w:cs="Verdana"/>
                <w:sz w:val="18"/>
                <w:szCs w:val="18"/>
              </w:rPr>
            </w:pPr>
          </w:p>
        </w:tc>
      </w:tr>
    </w:tbl>
    <w:p w14:paraId="51075BDD" w14:textId="77777777" w:rsidR="0033750F" w:rsidRPr="00B564F1" w:rsidRDefault="0033750F" w:rsidP="008D6CA2">
      <w:pPr>
        <w:pStyle w:val="berschrift2"/>
        <w:spacing w:after="120"/>
        <w:rPr>
          <w:sz w:val="22"/>
        </w:rPr>
      </w:pPr>
      <w:r>
        <w:rPr>
          <w:bCs/>
          <w:sz w:val="22"/>
          <w:lang w:val="nl"/>
        </w:rPr>
        <w:br w:type="page"/>
      </w:r>
    </w:p>
    <w:p w14:paraId="225C13CA" w14:textId="77777777" w:rsidR="0033750F" w:rsidRPr="00B564F1" w:rsidRDefault="0033750F" w:rsidP="008D6CA2">
      <w:pPr>
        <w:pStyle w:val="berschrift2"/>
        <w:spacing w:after="120"/>
        <w:rPr>
          <w:sz w:val="22"/>
        </w:rPr>
      </w:pPr>
      <w:r>
        <w:rPr>
          <w:bCs/>
          <w:sz w:val="22"/>
          <w:lang w:val="nl"/>
        </w:rPr>
        <w:lastRenderedPageBreak/>
        <w:t xml:space="preserve">Bijlage 2: Template </w:t>
      </w:r>
      <w:r>
        <w:rPr>
          <w:bCs/>
          <w:i/>
          <w:iCs/>
          <w:sz w:val="22"/>
          <w:lang w:val="nl"/>
        </w:rPr>
        <w:t>migratoryFish</w:t>
      </w:r>
      <w:r>
        <w:rPr>
          <w:bCs/>
          <w:sz w:val="22"/>
          <w:lang w:val="nl"/>
        </w:rPr>
        <w:t xml:space="preserve"> (lijngeometrie) </w:t>
      </w:r>
    </w:p>
    <w:p w14:paraId="416FF271" w14:textId="77777777" w:rsidR="0033750F" w:rsidRPr="00B564F1" w:rsidRDefault="0033750F" w:rsidP="008D6CA2">
      <w:pPr>
        <w:spacing w:after="120"/>
      </w:pPr>
    </w:p>
    <w:p w14:paraId="7EB4AC84" w14:textId="77777777" w:rsidR="0033750F" w:rsidRPr="002A79B4" w:rsidRDefault="0033750F" w:rsidP="008D6CA2">
      <w:pPr>
        <w:spacing w:after="120"/>
        <w:rPr>
          <w:lang w:val="nl-NL"/>
        </w:rPr>
      </w:pPr>
      <w:r>
        <w:rPr>
          <w:lang w:val="nl"/>
        </w:rPr>
        <w:t xml:space="preserve">Voor de template </w:t>
      </w:r>
      <w:r>
        <w:rPr>
          <w:i/>
          <w:iCs/>
          <w:lang w:val="nl"/>
        </w:rPr>
        <w:t>migratoryFish</w:t>
      </w:r>
      <w:r>
        <w:rPr>
          <w:lang w:val="nl"/>
        </w:rPr>
        <w:t xml:space="preserve"> geldt in principe het volgende:</w:t>
      </w:r>
    </w:p>
    <w:p w14:paraId="5197E39D" w14:textId="7BBEA421" w:rsidR="008A0D58" w:rsidRPr="002A79B4" w:rsidRDefault="009F02C8" w:rsidP="008D6CA2">
      <w:pPr>
        <w:spacing w:after="120"/>
        <w:rPr>
          <w:lang w:val="nl-NL"/>
        </w:rPr>
      </w:pPr>
      <w:r>
        <w:rPr>
          <w:lang w:val="nl"/>
        </w:rPr>
        <w:t>Alle riviertrajecten die zijn ingedeeld bij de categorie “programmawateren voor trekvissen” of die in de hoofdstroom van de Rijn dan wel in een KRW-waternet met een stroomgebied &gt; 2.500 km² (ook deel A-wateren genoemd) liggen, moeten worden toegevoegd aan de sjabloon.</w:t>
      </w:r>
    </w:p>
    <w:p w14:paraId="744B517D" w14:textId="67A7A9C2" w:rsidR="0033750F" w:rsidRPr="002A79B4" w:rsidRDefault="0033750F" w:rsidP="008D6CA2">
      <w:pPr>
        <w:spacing w:after="120"/>
        <w:rPr>
          <w:lang w:val="nl-NL"/>
        </w:rPr>
      </w:pPr>
      <w:r>
        <w:rPr>
          <w:lang w:val="nl"/>
        </w:rPr>
        <w:t>De algemene regel is dat wanneer een attribuutwaarde van een “mandatory” attribuut in de loop van de rivier verandert, er een nieuw riviertraject (Segment) moet worden aangemaakt.</w:t>
      </w:r>
    </w:p>
    <w:p w14:paraId="08822D43" w14:textId="77777777" w:rsidR="0033750F" w:rsidRPr="002A79B4" w:rsidRDefault="0033750F" w:rsidP="008D6CA2">
      <w:pPr>
        <w:spacing w:after="120"/>
        <w:rPr>
          <w:lang w:val="nl-NL"/>
        </w:rPr>
      </w:pPr>
    </w:p>
    <w:tbl>
      <w:tblPr>
        <w:tblStyle w:val="Tabellenraster"/>
        <w:tblW w:w="4620" w:type="pct"/>
        <w:tblLayout w:type="fixed"/>
        <w:tblLook w:val="04A0" w:firstRow="1" w:lastRow="0" w:firstColumn="1" w:lastColumn="0" w:noHBand="0" w:noVBand="1"/>
      </w:tblPr>
      <w:tblGrid>
        <w:gridCol w:w="1214"/>
        <w:gridCol w:w="3187"/>
        <w:gridCol w:w="1293"/>
        <w:gridCol w:w="5722"/>
        <w:gridCol w:w="825"/>
        <w:gridCol w:w="688"/>
      </w:tblGrid>
      <w:tr w:rsidR="009E617B" w:rsidRPr="00B564F1" w14:paraId="6D4F1B8C" w14:textId="77777777" w:rsidTr="007237A8">
        <w:trPr>
          <w:tblHeader/>
        </w:trPr>
        <w:tc>
          <w:tcPr>
            <w:tcW w:w="469" w:type="pct"/>
            <w:vAlign w:val="center"/>
          </w:tcPr>
          <w:p w14:paraId="050F18C5" w14:textId="00B3A2D8" w:rsidR="009E617B" w:rsidRPr="00B564F1" w:rsidRDefault="009E617B" w:rsidP="00952141">
            <w:pPr>
              <w:spacing w:after="120"/>
              <w:rPr>
                <w:sz w:val="18"/>
                <w:szCs w:val="18"/>
              </w:rPr>
            </w:pPr>
            <w:r>
              <w:rPr>
                <w:rFonts w:cs="Verdana,Bold"/>
                <w:b/>
                <w:bCs/>
                <w:sz w:val="18"/>
                <w:szCs w:val="18"/>
                <w:lang w:val="nl"/>
              </w:rPr>
              <w:t>Attribuut</w:t>
            </w:r>
          </w:p>
        </w:tc>
        <w:tc>
          <w:tcPr>
            <w:tcW w:w="1232" w:type="pct"/>
            <w:vAlign w:val="center"/>
          </w:tcPr>
          <w:p w14:paraId="2F35DE3D" w14:textId="77777777" w:rsidR="009E617B" w:rsidRPr="00B564F1" w:rsidRDefault="009E617B">
            <w:pPr>
              <w:spacing w:after="120"/>
              <w:rPr>
                <w:sz w:val="18"/>
                <w:szCs w:val="18"/>
              </w:rPr>
            </w:pPr>
            <w:r>
              <w:rPr>
                <w:rFonts w:cs="Verdana,Bold"/>
                <w:b/>
                <w:bCs/>
                <w:sz w:val="18"/>
                <w:szCs w:val="18"/>
                <w:lang w:val="nl"/>
              </w:rPr>
              <w:t>Definitie</w:t>
            </w:r>
          </w:p>
        </w:tc>
        <w:tc>
          <w:tcPr>
            <w:tcW w:w="500" w:type="pct"/>
            <w:vAlign w:val="center"/>
          </w:tcPr>
          <w:p w14:paraId="409B8521" w14:textId="0C9E01E7" w:rsidR="009E617B" w:rsidRPr="00B564F1" w:rsidRDefault="009E617B">
            <w:pPr>
              <w:spacing w:after="120"/>
              <w:rPr>
                <w:sz w:val="18"/>
                <w:szCs w:val="18"/>
              </w:rPr>
            </w:pPr>
            <w:r>
              <w:rPr>
                <w:rFonts w:cs="Verdana,Bold"/>
                <w:b/>
                <w:bCs/>
                <w:sz w:val="18"/>
                <w:szCs w:val="18"/>
                <w:lang w:val="nl"/>
              </w:rPr>
              <w:t>Attribuut</w:t>
            </w:r>
            <w:r w:rsidR="002A79B4">
              <w:rPr>
                <w:rFonts w:cs="Verdana,Bold"/>
                <w:b/>
                <w:bCs/>
                <w:sz w:val="18"/>
                <w:szCs w:val="18"/>
                <w:lang w:val="nl"/>
              </w:rPr>
              <w:t>-</w:t>
            </w:r>
            <w:r>
              <w:rPr>
                <w:rFonts w:cs="Verdana,Bold"/>
                <w:b/>
                <w:bCs/>
                <w:sz w:val="18"/>
                <w:szCs w:val="18"/>
                <w:lang w:val="nl"/>
              </w:rPr>
              <w:t>type (</w:t>
            </w:r>
            <w:r>
              <w:rPr>
                <w:rFonts w:cs="Verdana,Bold"/>
                <w:b/>
                <w:bCs/>
                <w:i/>
                <w:iCs/>
                <w:sz w:val="18"/>
                <w:szCs w:val="18"/>
                <w:lang w:val="nl"/>
              </w:rPr>
              <w:t>Type</w:t>
            </w:r>
            <w:r>
              <w:rPr>
                <w:rFonts w:cs="Verdana,Bold"/>
                <w:b/>
                <w:bCs/>
                <w:sz w:val="18"/>
                <w:szCs w:val="18"/>
                <w:lang w:val="nl"/>
              </w:rPr>
              <w:t>)</w:t>
            </w:r>
          </w:p>
        </w:tc>
        <w:tc>
          <w:tcPr>
            <w:tcW w:w="2213" w:type="pct"/>
            <w:vAlign w:val="center"/>
          </w:tcPr>
          <w:p w14:paraId="294F1AF5" w14:textId="77777777" w:rsidR="009E617B" w:rsidRPr="00B564F1" w:rsidRDefault="009E617B">
            <w:pPr>
              <w:spacing w:after="120"/>
              <w:rPr>
                <w:sz w:val="18"/>
                <w:szCs w:val="18"/>
              </w:rPr>
            </w:pPr>
            <w:r>
              <w:rPr>
                <w:rFonts w:cs="Verdana,Bold"/>
                <w:b/>
                <w:bCs/>
                <w:sz w:val="18"/>
                <w:szCs w:val="18"/>
                <w:lang w:val="nl"/>
              </w:rPr>
              <w:t>Waarden (</w:t>
            </w:r>
            <w:r>
              <w:rPr>
                <w:rFonts w:cs="Verdana,Bold"/>
                <w:b/>
                <w:bCs/>
                <w:i/>
                <w:iCs/>
                <w:sz w:val="18"/>
                <w:szCs w:val="18"/>
                <w:lang w:val="nl"/>
              </w:rPr>
              <w:t>Values</w:t>
            </w:r>
            <w:r>
              <w:rPr>
                <w:rFonts w:cs="Verdana,Bold"/>
                <w:b/>
                <w:bCs/>
                <w:sz w:val="18"/>
                <w:szCs w:val="18"/>
                <w:lang w:val="nl"/>
              </w:rPr>
              <w:t>)</w:t>
            </w:r>
          </w:p>
        </w:tc>
        <w:tc>
          <w:tcPr>
            <w:tcW w:w="319" w:type="pct"/>
            <w:vAlign w:val="center"/>
          </w:tcPr>
          <w:p w14:paraId="5AC9E5EB" w14:textId="77777777" w:rsidR="009E617B" w:rsidRPr="00B564F1" w:rsidRDefault="009E617B" w:rsidP="007237A8">
            <w:pPr>
              <w:spacing w:after="120"/>
              <w:rPr>
                <w:rFonts w:cs="Verdana,Bold"/>
                <w:b/>
                <w:bCs/>
                <w:sz w:val="18"/>
                <w:szCs w:val="18"/>
              </w:rPr>
            </w:pPr>
            <w:r>
              <w:rPr>
                <w:rFonts w:cs="Verdana,Bold"/>
                <w:b/>
                <w:bCs/>
                <w:sz w:val="18"/>
                <w:szCs w:val="18"/>
                <w:lang w:val="nl"/>
              </w:rPr>
              <w:t>KRW</w:t>
            </w:r>
          </w:p>
        </w:tc>
        <w:tc>
          <w:tcPr>
            <w:tcW w:w="266" w:type="pct"/>
            <w:vAlign w:val="center"/>
          </w:tcPr>
          <w:p w14:paraId="0E865C10" w14:textId="77777777" w:rsidR="009E617B" w:rsidRPr="00B564F1" w:rsidRDefault="009E617B" w:rsidP="007237A8">
            <w:pPr>
              <w:spacing w:after="120"/>
              <w:rPr>
                <w:rFonts w:cs="Verdana,Bold"/>
                <w:b/>
                <w:bCs/>
                <w:sz w:val="18"/>
                <w:szCs w:val="18"/>
              </w:rPr>
            </w:pPr>
            <w:r>
              <w:rPr>
                <w:rFonts w:cs="Verdana,Bold"/>
                <w:b/>
                <w:bCs/>
                <w:sz w:val="18"/>
                <w:szCs w:val="18"/>
                <w:lang w:val="nl"/>
              </w:rPr>
              <w:t>MP</w:t>
            </w:r>
          </w:p>
        </w:tc>
      </w:tr>
      <w:tr w:rsidR="009E617B" w:rsidRPr="00B564F1" w14:paraId="00A3B13E" w14:textId="77777777" w:rsidTr="007237A8">
        <w:tc>
          <w:tcPr>
            <w:tcW w:w="469" w:type="pct"/>
            <w:vAlign w:val="center"/>
          </w:tcPr>
          <w:p w14:paraId="0EE0CC9D" w14:textId="77777777" w:rsidR="009E617B" w:rsidRPr="00B564F1" w:rsidRDefault="009E617B" w:rsidP="00494B83">
            <w:pPr>
              <w:spacing w:after="120"/>
              <w:rPr>
                <w:rFonts w:cs="Verdana,Bold"/>
                <w:b/>
                <w:bCs/>
                <w:sz w:val="18"/>
                <w:szCs w:val="18"/>
              </w:rPr>
            </w:pPr>
            <w:r>
              <w:rPr>
                <w:sz w:val="18"/>
                <w:szCs w:val="18"/>
                <w:lang w:val="nl"/>
              </w:rPr>
              <w:t>River_Cat</w:t>
            </w:r>
          </w:p>
        </w:tc>
        <w:tc>
          <w:tcPr>
            <w:tcW w:w="1232" w:type="pct"/>
            <w:vAlign w:val="center"/>
          </w:tcPr>
          <w:p w14:paraId="61165529" w14:textId="77777777" w:rsidR="009E617B" w:rsidRPr="002A79B4" w:rsidRDefault="009E617B">
            <w:pPr>
              <w:spacing w:after="120"/>
              <w:rPr>
                <w:rFonts w:cs="Verdana,Bold"/>
                <w:b/>
                <w:bCs/>
                <w:sz w:val="18"/>
                <w:szCs w:val="18"/>
                <w:lang w:val="nl-NL"/>
              </w:rPr>
            </w:pPr>
            <w:r>
              <w:rPr>
                <w:sz w:val="18"/>
                <w:szCs w:val="18"/>
                <w:lang w:val="nl"/>
              </w:rPr>
              <w:t>Categorie van het water waarin het riviertraject ligt</w:t>
            </w:r>
          </w:p>
        </w:tc>
        <w:tc>
          <w:tcPr>
            <w:tcW w:w="500" w:type="pct"/>
            <w:vAlign w:val="center"/>
          </w:tcPr>
          <w:p w14:paraId="30CDF397" w14:textId="77777777" w:rsidR="009E617B" w:rsidRPr="00B564F1" w:rsidRDefault="009E617B">
            <w:pPr>
              <w:spacing w:after="120"/>
              <w:rPr>
                <w:rFonts w:cs="Verdana,Bold"/>
                <w:b/>
                <w:bCs/>
                <w:sz w:val="18"/>
                <w:szCs w:val="18"/>
              </w:rPr>
            </w:pPr>
            <w:r>
              <w:rPr>
                <w:sz w:val="18"/>
                <w:szCs w:val="18"/>
                <w:lang w:val="nl"/>
              </w:rPr>
              <w:t>N (1) mandatory</w:t>
            </w:r>
          </w:p>
        </w:tc>
        <w:tc>
          <w:tcPr>
            <w:tcW w:w="2213" w:type="pct"/>
            <w:vAlign w:val="center"/>
          </w:tcPr>
          <w:p w14:paraId="65CEA082" w14:textId="77777777" w:rsidR="009E617B" w:rsidRPr="002A79B4" w:rsidRDefault="009E617B">
            <w:pPr>
              <w:spacing w:after="120"/>
              <w:rPr>
                <w:sz w:val="18"/>
                <w:szCs w:val="18"/>
                <w:lang w:val="nl-NL"/>
              </w:rPr>
            </w:pPr>
            <w:r>
              <w:rPr>
                <w:sz w:val="18"/>
                <w:szCs w:val="18"/>
                <w:lang w:val="nl"/>
              </w:rPr>
              <w:t xml:space="preserve">1 = Rijn (Rhine) </w:t>
            </w:r>
          </w:p>
          <w:p w14:paraId="42F08001" w14:textId="77777777" w:rsidR="009E617B" w:rsidRPr="002A79B4" w:rsidRDefault="009E617B">
            <w:pPr>
              <w:spacing w:after="120"/>
              <w:rPr>
                <w:sz w:val="18"/>
                <w:szCs w:val="18"/>
                <w:lang w:val="nl-NL"/>
              </w:rPr>
            </w:pPr>
            <w:r>
              <w:rPr>
                <w:sz w:val="18"/>
                <w:szCs w:val="18"/>
                <w:lang w:val="nl"/>
              </w:rPr>
              <w:t xml:space="preserve">2 = zijrivieren met een stroomgebied dat groter is dan 2.500 km² (= KRW-waternet deel A) </w:t>
            </w:r>
          </w:p>
          <w:p w14:paraId="7BE56841" w14:textId="485F571E" w:rsidR="009E617B" w:rsidRPr="002A79B4" w:rsidRDefault="009E617B">
            <w:pPr>
              <w:spacing w:after="120"/>
              <w:rPr>
                <w:sz w:val="18"/>
                <w:szCs w:val="18"/>
                <w:lang w:val="nl-NL"/>
              </w:rPr>
            </w:pPr>
            <w:r>
              <w:rPr>
                <w:sz w:val="18"/>
                <w:szCs w:val="18"/>
                <w:lang w:val="nl"/>
              </w:rPr>
              <w:t>3 = zijrivieren met een stroomgebied dat kleiner is dan 2.500 km² (programmawateren voor trekvissen)</w:t>
            </w:r>
          </w:p>
        </w:tc>
        <w:tc>
          <w:tcPr>
            <w:tcW w:w="319" w:type="pct"/>
            <w:vAlign w:val="center"/>
          </w:tcPr>
          <w:p w14:paraId="2ADD8A8A" w14:textId="77777777" w:rsidR="009E617B" w:rsidRPr="00B564F1" w:rsidRDefault="009E617B" w:rsidP="007237A8">
            <w:pPr>
              <w:spacing w:after="120"/>
              <w:rPr>
                <w:sz w:val="18"/>
                <w:szCs w:val="18"/>
              </w:rPr>
            </w:pPr>
            <w:r>
              <w:rPr>
                <w:sz w:val="18"/>
                <w:szCs w:val="18"/>
                <w:lang w:val="nl"/>
              </w:rPr>
              <w:t xml:space="preserve">x </w:t>
            </w:r>
          </w:p>
        </w:tc>
        <w:tc>
          <w:tcPr>
            <w:tcW w:w="266" w:type="pct"/>
            <w:vAlign w:val="center"/>
          </w:tcPr>
          <w:p w14:paraId="10188C9A" w14:textId="77777777" w:rsidR="009E617B" w:rsidRPr="00B564F1" w:rsidRDefault="009E617B" w:rsidP="007237A8">
            <w:pPr>
              <w:spacing w:after="120"/>
              <w:rPr>
                <w:sz w:val="18"/>
                <w:szCs w:val="18"/>
              </w:rPr>
            </w:pPr>
            <w:r>
              <w:rPr>
                <w:sz w:val="18"/>
                <w:szCs w:val="18"/>
                <w:lang w:val="nl"/>
              </w:rPr>
              <w:t xml:space="preserve">x </w:t>
            </w:r>
          </w:p>
        </w:tc>
      </w:tr>
      <w:tr w:rsidR="00872DE7" w:rsidRPr="00B564F1" w14:paraId="6F4758CC" w14:textId="77777777" w:rsidTr="007237A8">
        <w:tc>
          <w:tcPr>
            <w:tcW w:w="469" w:type="pct"/>
            <w:vAlign w:val="center"/>
          </w:tcPr>
          <w:p w14:paraId="22D345FB" w14:textId="3DBFF79C" w:rsidR="00872DE7" w:rsidRPr="00B564F1" w:rsidRDefault="00872DE7" w:rsidP="00494B83">
            <w:pPr>
              <w:spacing w:before="240" w:after="120"/>
              <w:rPr>
                <w:sz w:val="18"/>
                <w:szCs w:val="18"/>
              </w:rPr>
            </w:pPr>
            <w:r>
              <w:rPr>
                <w:sz w:val="18"/>
                <w:szCs w:val="18"/>
                <w:lang w:val="nl"/>
              </w:rPr>
              <w:t>River_Sec</w:t>
            </w:r>
          </w:p>
        </w:tc>
        <w:tc>
          <w:tcPr>
            <w:tcW w:w="1232" w:type="pct"/>
            <w:vAlign w:val="center"/>
          </w:tcPr>
          <w:p w14:paraId="1E307957" w14:textId="088AEA80" w:rsidR="00872DE7" w:rsidRPr="00B564F1" w:rsidRDefault="00872DE7">
            <w:pPr>
              <w:spacing w:before="240" w:after="120"/>
              <w:rPr>
                <w:sz w:val="18"/>
                <w:szCs w:val="18"/>
              </w:rPr>
            </w:pPr>
            <w:r>
              <w:rPr>
                <w:sz w:val="18"/>
                <w:szCs w:val="18"/>
                <w:lang w:val="nl"/>
              </w:rPr>
              <w:t>Rijntraject/zijriviersysteem</w:t>
            </w:r>
          </w:p>
        </w:tc>
        <w:tc>
          <w:tcPr>
            <w:tcW w:w="500" w:type="pct"/>
            <w:vAlign w:val="center"/>
          </w:tcPr>
          <w:p w14:paraId="44ABC4B3" w14:textId="5452E746" w:rsidR="00872DE7" w:rsidRPr="00B564F1" w:rsidRDefault="00872DE7">
            <w:pPr>
              <w:spacing w:before="240" w:after="120"/>
              <w:rPr>
                <w:sz w:val="18"/>
                <w:szCs w:val="18"/>
              </w:rPr>
            </w:pPr>
            <w:r>
              <w:rPr>
                <w:sz w:val="18"/>
                <w:szCs w:val="18"/>
                <w:lang w:val="nl"/>
              </w:rPr>
              <w:t>N(1) mandatory</w:t>
            </w:r>
          </w:p>
        </w:tc>
        <w:tc>
          <w:tcPr>
            <w:tcW w:w="2213" w:type="pct"/>
            <w:vAlign w:val="center"/>
          </w:tcPr>
          <w:p w14:paraId="0B7F39CE" w14:textId="067AEC79" w:rsidR="00872DE7" w:rsidRPr="002A79B4" w:rsidRDefault="00872DE7">
            <w:pPr>
              <w:spacing w:after="120"/>
              <w:rPr>
                <w:sz w:val="18"/>
                <w:szCs w:val="18"/>
                <w:lang w:val="nl-NL"/>
              </w:rPr>
            </w:pPr>
            <w:r>
              <w:rPr>
                <w:sz w:val="18"/>
                <w:szCs w:val="18"/>
                <w:lang w:val="nl"/>
              </w:rPr>
              <w:t>1 = Rijndelta en Rijntakken inclusief IJssel</w:t>
            </w:r>
          </w:p>
          <w:p w14:paraId="2AD9515B" w14:textId="77777777" w:rsidR="00872DE7" w:rsidRPr="002A79B4" w:rsidRDefault="00872DE7">
            <w:pPr>
              <w:spacing w:after="120"/>
              <w:rPr>
                <w:sz w:val="18"/>
                <w:szCs w:val="18"/>
                <w:lang w:val="nl-NL"/>
              </w:rPr>
            </w:pPr>
            <w:r>
              <w:rPr>
                <w:sz w:val="18"/>
                <w:szCs w:val="18"/>
                <w:lang w:val="nl"/>
              </w:rPr>
              <w:t>2 = Duitse Nederrijn en zijrivieren</w:t>
            </w:r>
          </w:p>
          <w:p w14:paraId="6E12C867" w14:textId="77777777" w:rsidR="00872DE7" w:rsidRPr="002A79B4" w:rsidRDefault="00872DE7">
            <w:pPr>
              <w:spacing w:after="120"/>
              <w:rPr>
                <w:sz w:val="18"/>
                <w:szCs w:val="18"/>
                <w:lang w:val="nl-NL"/>
              </w:rPr>
            </w:pPr>
            <w:r>
              <w:rPr>
                <w:sz w:val="18"/>
                <w:szCs w:val="18"/>
                <w:lang w:val="nl"/>
              </w:rPr>
              <w:t>3 = Middenrijn en zijrivieren</w:t>
            </w:r>
          </w:p>
          <w:p w14:paraId="619F0809" w14:textId="77777777" w:rsidR="00872DE7" w:rsidRPr="002A79B4" w:rsidRDefault="00872DE7">
            <w:pPr>
              <w:spacing w:after="120"/>
              <w:rPr>
                <w:sz w:val="18"/>
                <w:szCs w:val="18"/>
                <w:lang w:val="nl-NL"/>
              </w:rPr>
            </w:pPr>
            <w:r>
              <w:rPr>
                <w:sz w:val="18"/>
                <w:szCs w:val="18"/>
                <w:lang w:val="nl"/>
              </w:rPr>
              <w:t>4 = Middenrijn en zijrivieren inclusief Moezel</w:t>
            </w:r>
          </w:p>
          <w:p w14:paraId="2D041B69" w14:textId="77777777" w:rsidR="00872DE7" w:rsidRPr="002A79B4" w:rsidRDefault="00872DE7">
            <w:pPr>
              <w:spacing w:after="120"/>
              <w:rPr>
                <w:sz w:val="18"/>
                <w:szCs w:val="18"/>
                <w:lang w:val="nl-NL"/>
              </w:rPr>
            </w:pPr>
            <w:r>
              <w:rPr>
                <w:sz w:val="18"/>
                <w:szCs w:val="18"/>
                <w:lang w:val="nl"/>
              </w:rPr>
              <w:t>5 = Duits-Franse Bovenrijn en zijrivieren inclusief Main</w:t>
            </w:r>
          </w:p>
          <w:p w14:paraId="119C5254" w14:textId="77777777" w:rsidR="00872DE7" w:rsidRPr="002A79B4" w:rsidRDefault="00872DE7">
            <w:pPr>
              <w:spacing w:after="120"/>
              <w:rPr>
                <w:sz w:val="18"/>
                <w:szCs w:val="18"/>
                <w:lang w:val="nl-NL"/>
              </w:rPr>
            </w:pPr>
            <w:r>
              <w:rPr>
                <w:sz w:val="18"/>
                <w:szCs w:val="18"/>
                <w:lang w:val="nl"/>
              </w:rPr>
              <w:t>6 = Hoogrijn en zijrivieren</w:t>
            </w:r>
          </w:p>
          <w:p w14:paraId="0CA5F12B" w14:textId="350F296C" w:rsidR="00872DE7" w:rsidRPr="002A79B4" w:rsidRDefault="00872DE7">
            <w:pPr>
              <w:spacing w:after="120"/>
              <w:rPr>
                <w:i/>
                <w:sz w:val="18"/>
                <w:szCs w:val="18"/>
                <w:lang w:val="nl-NL"/>
              </w:rPr>
            </w:pPr>
            <w:r>
              <w:rPr>
                <w:sz w:val="18"/>
                <w:szCs w:val="18"/>
                <w:lang w:val="nl"/>
              </w:rPr>
              <w:t>7 = Bodenmeer/Alpenrijn en zijrivieren (bodenmeerforel)</w:t>
            </w:r>
          </w:p>
        </w:tc>
        <w:tc>
          <w:tcPr>
            <w:tcW w:w="319" w:type="pct"/>
            <w:vAlign w:val="center"/>
          </w:tcPr>
          <w:p w14:paraId="5521AA3A" w14:textId="21B4E3F6" w:rsidR="00872DE7" w:rsidRPr="00B564F1" w:rsidRDefault="00872DE7" w:rsidP="007237A8">
            <w:pPr>
              <w:spacing w:before="240" w:after="120"/>
              <w:rPr>
                <w:sz w:val="18"/>
                <w:szCs w:val="18"/>
              </w:rPr>
            </w:pPr>
            <w:r>
              <w:rPr>
                <w:sz w:val="18"/>
                <w:szCs w:val="18"/>
                <w:lang w:val="nl"/>
              </w:rPr>
              <w:t xml:space="preserve">x </w:t>
            </w:r>
          </w:p>
        </w:tc>
        <w:tc>
          <w:tcPr>
            <w:tcW w:w="266" w:type="pct"/>
            <w:vAlign w:val="center"/>
          </w:tcPr>
          <w:p w14:paraId="078C6856" w14:textId="339A1209" w:rsidR="00872DE7" w:rsidRPr="00B564F1" w:rsidRDefault="00872DE7" w:rsidP="007237A8">
            <w:pPr>
              <w:spacing w:before="240" w:after="120"/>
              <w:rPr>
                <w:sz w:val="18"/>
                <w:szCs w:val="18"/>
              </w:rPr>
            </w:pPr>
            <w:r>
              <w:rPr>
                <w:sz w:val="18"/>
                <w:szCs w:val="18"/>
                <w:lang w:val="nl"/>
              </w:rPr>
              <w:t xml:space="preserve">x </w:t>
            </w:r>
          </w:p>
        </w:tc>
      </w:tr>
      <w:tr w:rsidR="00872DE7" w:rsidRPr="00B564F1" w14:paraId="0843BC53" w14:textId="77777777" w:rsidTr="007237A8">
        <w:tc>
          <w:tcPr>
            <w:tcW w:w="469" w:type="pct"/>
            <w:vAlign w:val="center"/>
          </w:tcPr>
          <w:p w14:paraId="1F266E5E" w14:textId="2810B3AD" w:rsidR="00872DE7" w:rsidRPr="007237A8" w:rsidRDefault="00D11339" w:rsidP="00952141">
            <w:pPr>
              <w:spacing w:before="240" w:after="120"/>
              <w:rPr>
                <w:sz w:val="18"/>
                <w:szCs w:val="18"/>
              </w:rPr>
            </w:pPr>
            <w:r>
              <w:rPr>
                <w:sz w:val="18"/>
                <w:szCs w:val="18"/>
                <w:lang w:val="nl"/>
              </w:rPr>
              <w:t>River_Sys</w:t>
            </w:r>
          </w:p>
        </w:tc>
        <w:tc>
          <w:tcPr>
            <w:tcW w:w="1232" w:type="pct"/>
            <w:vAlign w:val="center"/>
          </w:tcPr>
          <w:p w14:paraId="2064C120" w14:textId="27076A31" w:rsidR="00D11339" w:rsidRPr="002A79B4" w:rsidRDefault="00D11339">
            <w:pPr>
              <w:spacing w:before="240" w:after="120"/>
              <w:rPr>
                <w:sz w:val="18"/>
                <w:szCs w:val="18"/>
                <w:lang w:val="nl-NL"/>
              </w:rPr>
            </w:pPr>
            <w:r>
              <w:rPr>
                <w:sz w:val="18"/>
                <w:szCs w:val="18"/>
                <w:lang w:val="nl"/>
              </w:rPr>
              <w:t>(Zij-)riviersysteem waarin het riviertraject ligt</w:t>
            </w:r>
          </w:p>
        </w:tc>
        <w:tc>
          <w:tcPr>
            <w:tcW w:w="500" w:type="pct"/>
            <w:vAlign w:val="center"/>
          </w:tcPr>
          <w:p w14:paraId="4BCCEF9E" w14:textId="2E4B9E97" w:rsidR="00872DE7" w:rsidRPr="007237A8" w:rsidRDefault="00872DE7">
            <w:pPr>
              <w:spacing w:after="120"/>
              <w:rPr>
                <w:sz w:val="18"/>
                <w:szCs w:val="18"/>
              </w:rPr>
            </w:pPr>
            <w:r>
              <w:rPr>
                <w:sz w:val="18"/>
                <w:szCs w:val="18"/>
                <w:lang w:val="nl"/>
              </w:rPr>
              <w:t>N(2)</w:t>
            </w:r>
          </w:p>
          <w:p w14:paraId="5451AC36" w14:textId="7B331318" w:rsidR="00872DE7" w:rsidRPr="007237A8" w:rsidRDefault="00872DE7">
            <w:pPr>
              <w:spacing w:after="120"/>
              <w:rPr>
                <w:sz w:val="18"/>
                <w:szCs w:val="18"/>
              </w:rPr>
            </w:pPr>
            <w:r>
              <w:rPr>
                <w:sz w:val="18"/>
                <w:szCs w:val="18"/>
                <w:lang w:val="nl"/>
              </w:rPr>
              <w:t>mandatory</w:t>
            </w:r>
          </w:p>
        </w:tc>
        <w:tc>
          <w:tcPr>
            <w:tcW w:w="2213" w:type="pct"/>
            <w:vAlign w:val="center"/>
          </w:tcPr>
          <w:p w14:paraId="00DA95D2" w14:textId="2C02317A" w:rsidR="008B2592" w:rsidRPr="002A79B4" w:rsidRDefault="008B2592">
            <w:pPr>
              <w:spacing w:after="120"/>
              <w:rPr>
                <w:sz w:val="18"/>
                <w:szCs w:val="18"/>
                <w:lang w:val="nl-NL"/>
              </w:rPr>
            </w:pPr>
            <w:r>
              <w:rPr>
                <w:sz w:val="18"/>
                <w:szCs w:val="18"/>
                <w:lang w:val="nl"/>
              </w:rPr>
              <w:t>Van beneden- naar bovenstrooms:</w:t>
            </w:r>
          </w:p>
          <w:p w14:paraId="348DEBE1" w14:textId="7C5C6D50" w:rsidR="00872DE7" w:rsidRPr="002A79B4" w:rsidRDefault="00872DE7">
            <w:pPr>
              <w:spacing w:after="120"/>
              <w:rPr>
                <w:sz w:val="18"/>
                <w:szCs w:val="18"/>
                <w:lang w:val="nl-NL"/>
              </w:rPr>
            </w:pPr>
            <w:r>
              <w:rPr>
                <w:sz w:val="18"/>
                <w:szCs w:val="18"/>
                <w:lang w:val="nl"/>
              </w:rPr>
              <w:t>1 = hoofdstroom van de Rijn</w:t>
            </w:r>
          </w:p>
          <w:p w14:paraId="360A1A8F" w14:textId="1BF6A61D" w:rsidR="00872DE7" w:rsidRPr="007237A8" w:rsidRDefault="00872DE7">
            <w:pPr>
              <w:spacing w:after="120"/>
              <w:rPr>
                <w:sz w:val="18"/>
                <w:szCs w:val="18"/>
              </w:rPr>
            </w:pPr>
            <w:r w:rsidRPr="002A79B4">
              <w:rPr>
                <w:sz w:val="18"/>
                <w:szCs w:val="18"/>
              </w:rPr>
              <w:t xml:space="preserve">2 = </w:t>
            </w:r>
            <w:proofErr w:type="spellStart"/>
            <w:r w:rsidRPr="002A79B4">
              <w:rPr>
                <w:sz w:val="18"/>
                <w:szCs w:val="18"/>
              </w:rPr>
              <w:t>Kalflack</w:t>
            </w:r>
            <w:proofErr w:type="spellEnd"/>
          </w:p>
          <w:p w14:paraId="37B2D098" w14:textId="604F7821" w:rsidR="00D11339" w:rsidRPr="007237A8" w:rsidRDefault="00D11339">
            <w:pPr>
              <w:spacing w:after="120"/>
              <w:rPr>
                <w:sz w:val="18"/>
                <w:szCs w:val="18"/>
              </w:rPr>
            </w:pPr>
            <w:r w:rsidRPr="002A79B4">
              <w:rPr>
                <w:sz w:val="18"/>
                <w:szCs w:val="18"/>
              </w:rPr>
              <w:t>3 = Wupper</w:t>
            </w:r>
          </w:p>
          <w:p w14:paraId="15D2585B" w14:textId="63C082C5" w:rsidR="00D11339" w:rsidRPr="007237A8" w:rsidRDefault="00D11339">
            <w:pPr>
              <w:spacing w:after="120"/>
              <w:rPr>
                <w:sz w:val="18"/>
                <w:szCs w:val="18"/>
              </w:rPr>
            </w:pPr>
            <w:r w:rsidRPr="002A79B4">
              <w:rPr>
                <w:sz w:val="18"/>
                <w:szCs w:val="18"/>
              </w:rPr>
              <w:lastRenderedPageBreak/>
              <w:t>4 = Sieg</w:t>
            </w:r>
          </w:p>
          <w:p w14:paraId="6B65B846" w14:textId="4E7FA41F" w:rsidR="00D11339" w:rsidRPr="007237A8" w:rsidRDefault="00D11339">
            <w:pPr>
              <w:spacing w:after="120"/>
              <w:rPr>
                <w:sz w:val="18"/>
                <w:szCs w:val="18"/>
              </w:rPr>
            </w:pPr>
            <w:r w:rsidRPr="002A79B4">
              <w:rPr>
                <w:sz w:val="18"/>
                <w:szCs w:val="18"/>
              </w:rPr>
              <w:t>5 = Ahr</w:t>
            </w:r>
          </w:p>
          <w:p w14:paraId="11C8216A" w14:textId="113985EE" w:rsidR="00D11339" w:rsidRPr="007237A8" w:rsidRDefault="00D11339">
            <w:pPr>
              <w:spacing w:after="120"/>
              <w:rPr>
                <w:sz w:val="18"/>
                <w:szCs w:val="18"/>
              </w:rPr>
            </w:pPr>
            <w:r w:rsidRPr="002A79B4">
              <w:rPr>
                <w:sz w:val="18"/>
                <w:szCs w:val="18"/>
              </w:rPr>
              <w:t>6 = Nette</w:t>
            </w:r>
          </w:p>
          <w:p w14:paraId="66D3C5B6" w14:textId="724AAF92" w:rsidR="00D11339" w:rsidRPr="007237A8" w:rsidRDefault="00D11339">
            <w:pPr>
              <w:spacing w:after="120"/>
              <w:rPr>
                <w:sz w:val="18"/>
                <w:szCs w:val="18"/>
              </w:rPr>
            </w:pPr>
            <w:r w:rsidRPr="002A79B4">
              <w:rPr>
                <w:sz w:val="18"/>
                <w:szCs w:val="18"/>
              </w:rPr>
              <w:t xml:space="preserve">7 = </w:t>
            </w:r>
            <w:proofErr w:type="spellStart"/>
            <w:r w:rsidRPr="002A79B4">
              <w:rPr>
                <w:sz w:val="18"/>
                <w:szCs w:val="18"/>
              </w:rPr>
              <w:t>Saynbach</w:t>
            </w:r>
            <w:proofErr w:type="spellEnd"/>
          </w:p>
          <w:p w14:paraId="363E634F" w14:textId="5CAA51E4" w:rsidR="00D11339" w:rsidRPr="007237A8" w:rsidRDefault="00D11339">
            <w:pPr>
              <w:spacing w:after="120"/>
              <w:rPr>
                <w:sz w:val="18"/>
                <w:szCs w:val="18"/>
              </w:rPr>
            </w:pPr>
            <w:r w:rsidRPr="002A79B4">
              <w:rPr>
                <w:sz w:val="18"/>
                <w:szCs w:val="18"/>
              </w:rPr>
              <w:t xml:space="preserve">8 = </w:t>
            </w:r>
            <w:proofErr w:type="spellStart"/>
            <w:r w:rsidRPr="002A79B4">
              <w:rPr>
                <w:sz w:val="18"/>
                <w:szCs w:val="18"/>
              </w:rPr>
              <w:t>Moezel</w:t>
            </w:r>
            <w:proofErr w:type="spellEnd"/>
            <w:r w:rsidRPr="002A79B4">
              <w:rPr>
                <w:sz w:val="18"/>
                <w:szCs w:val="18"/>
              </w:rPr>
              <w:t xml:space="preserve"> </w:t>
            </w:r>
            <w:proofErr w:type="spellStart"/>
            <w:r w:rsidRPr="002A79B4">
              <w:rPr>
                <w:sz w:val="18"/>
                <w:szCs w:val="18"/>
              </w:rPr>
              <w:t>inclusief</w:t>
            </w:r>
            <w:proofErr w:type="spellEnd"/>
            <w:r w:rsidRPr="002A79B4">
              <w:rPr>
                <w:sz w:val="18"/>
                <w:szCs w:val="18"/>
              </w:rPr>
              <w:t xml:space="preserve"> </w:t>
            </w:r>
            <w:proofErr w:type="spellStart"/>
            <w:r w:rsidRPr="002A79B4">
              <w:rPr>
                <w:sz w:val="18"/>
                <w:szCs w:val="18"/>
              </w:rPr>
              <w:t>zijrivieren</w:t>
            </w:r>
            <w:proofErr w:type="spellEnd"/>
          </w:p>
          <w:p w14:paraId="0D1474E4" w14:textId="0ED6764E" w:rsidR="00D11339" w:rsidRPr="007237A8" w:rsidRDefault="00D11339">
            <w:pPr>
              <w:spacing w:after="120"/>
              <w:rPr>
                <w:sz w:val="18"/>
                <w:szCs w:val="18"/>
              </w:rPr>
            </w:pPr>
            <w:r w:rsidRPr="002A79B4">
              <w:rPr>
                <w:sz w:val="18"/>
                <w:szCs w:val="18"/>
              </w:rPr>
              <w:t>9 = Lahn</w:t>
            </w:r>
          </w:p>
          <w:p w14:paraId="54855059" w14:textId="50396A57" w:rsidR="00D11339" w:rsidRPr="007237A8" w:rsidRDefault="00D11339">
            <w:pPr>
              <w:spacing w:after="120"/>
              <w:rPr>
                <w:sz w:val="18"/>
                <w:szCs w:val="18"/>
              </w:rPr>
            </w:pPr>
            <w:r w:rsidRPr="002A79B4">
              <w:rPr>
                <w:sz w:val="18"/>
                <w:szCs w:val="18"/>
              </w:rPr>
              <w:t>10 = Wisper</w:t>
            </w:r>
          </w:p>
          <w:p w14:paraId="446A3D39" w14:textId="1DEC6837" w:rsidR="00D11339" w:rsidRPr="007237A8" w:rsidRDefault="00D11339">
            <w:pPr>
              <w:spacing w:after="120"/>
              <w:rPr>
                <w:sz w:val="18"/>
                <w:szCs w:val="18"/>
              </w:rPr>
            </w:pPr>
            <w:r w:rsidRPr="002A79B4">
              <w:rPr>
                <w:sz w:val="18"/>
                <w:szCs w:val="18"/>
              </w:rPr>
              <w:t>11 = Nahe</w:t>
            </w:r>
          </w:p>
          <w:p w14:paraId="3BADEA63" w14:textId="1FAB9087" w:rsidR="00D11339" w:rsidRPr="007237A8" w:rsidRDefault="00D11339">
            <w:pPr>
              <w:spacing w:after="120"/>
              <w:rPr>
                <w:sz w:val="18"/>
                <w:szCs w:val="18"/>
              </w:rPr>
            </w:pPr>
            <w:r w:rsidRPr="002A79B4">
              <w:rPr>
                <w:sz w:val="18"/>
                <w:szCs w:val="18"/>
              </w:rPr>
              <w:t xml:space="preserve">12 = Main </w:t>
            </w:r>
            <w:proofErr w:type="spellStart"/>
            <w:r w:rsidRPr="002A79B4">
              <w:rPr>
                <w:sz w:val="18"/>
                <w:szCs w:val="18"/>
              </w:rPr>
              <w:t>inclusief</w:t>
            </w:r>
            <w:proofErr w:type="spellEnd"/>
            <w:r w:rsidRPr="002A79B4">
              <w:rPr>
                <w:sz w:val="18"/>
                <w:szCs w:val="18"/>
              </w:rPr>
              <w:t xml:space="preserve"> </w:t>
            </w:r>
            <w:proofErr w:type="spellStart"/>
            <w:r w:rsidRPr="002A79B4">
              <w:rPr>
                <w:sz w:val="18"/>
                <w:szCs w:val="18"/>
              </w:rPr>
              <w:t>zijrivieren</w:t>
            </w:r>
            <w:proofErr w:type="spellEnd"/>
          </w:p>
          <w:p w14:paraId="13D45BAB" w14:textId="35526476" w:rsidR="00D11339" w:rsidRPr="007237A8" w:rsidRDefault="00D11339">
            <w:pPr>
              <w:spacing w:after="120"/>
              <w:rPr>
                <w:sz w:val="18"/>
                <w:szCs w:val="18"/>
              </w:rPr>
            </w:pPr>
            <w:r w:rsidRPr="002A79B4">
              <w:rPr>
                <w:sz w:val="18"/>
                <w:szCs w:val="18"/>
              </w:rPr>
              <w:t>13 = Weschnitz</w:t>
            </w:r>
          </w:p>
          <w:p w14:paraId="34E4DB5C" w14:textId="37DA5EF7" w:rsidR="00D11339" w:rsidRPr="007237A8" w:rsidRDefault="00D11339">
            <w:pPr>
              <w:spacing w:after="120"/>
              <w:rPr>
                <w:sz w:val="18"/>
                <w:szCs w:val="18"/>
              </w:rPr>
            </w:pPr>
            <w:r w:rsidRPr="002A79B4">
              <w:rPr>
                <w:sz w:val="18"/>
                <w:szCs w:val="18"/>
              </w:rPr>
              <w:t xml:space="preserve">14 = Neckar </w:t>
            </w:r>
          </w:p>
          <w:p w14:paraId="3D1F9FC5" w14:textId="55283B53" w:rsidR="00D11339" w:rsidRPr="007237A8" w:rsidRDefault="00D11339">
            <w:pPr>
              <w:spacing w:after="120"/>
              <w:rPr>
                <w:sz w:val="18"/>
                <w:szCs w:val="18"/>
              </w:rPr>
            </w:pPr>
            <w:r w:rsidRPr="002A79B4">
              <w:rPr>
                <w:sz w:val="18"/>
                <w:szCs w:val="18"/>
              </w:rPr>
              <w:t>15 = (Wies)Lauter</w:t>
            </w:r>
          </w:p>
          <w:p w14:paraId="0378BEFD" w14:textId="4C0CFDF6" w:rsidR="00862BD2" w:rsidRPr="007237A8" w:rsidRDefault="00862BD2">
            <w:pPr>
              <w:spacing w:after="120"/>
              <w:rPr>
                <w:sz w:val="18"/>
                <w:szCs w:val="18"/>
              </w:rPr>
            </w:pPr>
            <w:r w:rsidRPr="002A79B4">
              <w:rPr>
                <w:sz w:val="18"/>
                <w:szCs w:val="18"/>
              </w:rPr>
              <w:t>16 = Alb/</w:t>
            </w:r>
            <w:proofErr w:type="spellStart"/>
            <w:r w:rsidRPr="002A79B4">
              <w:rPr>
                <w:sz w:val="18"/>
                <w:szCs w:val="18"/>
              </w:rPr>
              <w:t>Moosalb</w:t>
            </w:r>
            <w:proofErr w:type="spellEnd"/>
          </w:p>
          <w:p w14:paraId="2977AD52" w14:textId="6A827953" w:rsidR="00862BD2" w:rsidRPr="007237A8" w:rsidRDefault="00862BD2">
            <w:pPr>
              <w:spacing w:after="120"/>
              <w:rPr>
                <w:sz w:val="18"/>
                <w:szCs w:val="18"/>
              </w:rPr>
            </w:pPr>
            <w:r w:rsidRPr="002A79B4">
              <w:rPr>
                <w:sz w:val="18"/>
                <w:szCs w:val="18"/>
              </w:rPr>
              <w:t>17 = Murg/</w:t>
            </w:r>
            <w:proofErr w:type="spellStart"/>
            <w:r w:rsidRPr="002A79B4">
              <w:rPr>
                <w:sz w:val="18"/>
                <w:szCs w:val="18"/>
              </w:rPr>
              <w:t>Oossysteem</w:t>
            </w:r>
            <w:proofErr w:type="spellEnd"/>
          </w:p>
          <w:p w14:paraId="2A755A6B" w14:textId="5FE88FFA" w:rsidR="00862BD2" w:rsidRPr="007237A8" w:rsidRDefault="00862BD2">
            <w:pPr>
              <w:spacing w:after="120"/>
              <w:rPr>
                <w:sz w:val="18"/>
                <w:szCs w:val="18"/>
              </w:rPr>
            </w:pPr>
            <w:r w:rsidRPr="002A79B4">
              <w:rPr>
                <w:sz w:val="18"/>
                <w:szCs w:val="18"/>
              </w:rPr>
              <w:t xml:space="preserve">18 = </w:t>
            </w:r>
            <w:proofErr w:type="spellStart"/>
            <w:r w:rsidRPr="002A79B4">
              <w:rPr>
                <w:sz w:val="18"/>
                <w:szCs w:val="18"/>
              </w:rPr>
              <w:t>Rench</w:t>
            </w:r>
            <w:proofErr w:type="spellEnd"/>
          </w:p>
          <w:p w14:paraId="77E86227" w14:textId="35C6699B" w:rsidR="00862BD2" w:rsidRPr="007237A8" w:rsidRDefault="00862BD2">
            <w:pPr>
              <w:spacing w:after="120"/>
              <w:rPr>
                <w:sz w:val="18"/>
                <w:szCs w:val="18"/>
              </w:rPr>
            </w:pPr>
            <w:r w:rsidRPr="002A79B4">
              <w:rPr>
                <w:sz w:val="18"/>
                <w:szCs w:val="18"/>
              </w:rPr>
              <w:t>19 = Ill (</w:t>
            </w:r>
            <w:proofErr w:type="spellStart"/>
            <w:r w:rsidRPr="002A79B4">
              <w:rPr>
                <w:sz w:val="18"/>
                <w:szCs w:val="18"/>
              </w:rPr>
              <w:t>Frankrijk</w:t>
            </w:r>
            <w:proofErr w:type="spellEnd"/>
            <w:r w:rsidRPr="002A79B4">
              <w:rPr>
                <w:sz w:val="18"/>
                <w:szCs w:val="18"/>
              </w:rPr>
              <w:t>)</w:t>
            </w:r>
          </w:p>
          <w:p w14:paraId="4BCACB55" w14:textId="4A8DB73A" w:rsidR="00862BD2" w:rsidRPr="007237A8" w:rsidRDefault="00862BD2">
            <w:pPr>
              <w:spacing w:after="120"/>
              <w:rPr>
                <w:sz w:val="18"/>
                <w:szCs w:val="18"/>
              </w:rPr>
            </w:pPr>
            <w:r w:rsidRPr="002A79B4">
              <w:rPr>
                <w:sz w:val="18"/>
                <w:szCs w:val="18"/>
              </w:rPr>
              <w:t>20 = Kinzig</w:t>
            </w:r>
          </w:p>
          <w:p w14:paraId="39BB10D9" w14:textId="7F81DEB6" w:rsidR="00862BD2" w:rsidRPr="007237A8" w:rsidRDefault="00862BD2">
            <w:pPr>
              <w:spacing w:after="120"/>
              <w:rPr>
                <w:sz w:val="18"/>
                <w:szCs w:val="18"/>
              </w:rPr>
            </w:pPr>
            <w:r w:rsidRPr="002A79B4">
              <w:rPr>
                <w:sz w:val="18"/>
                <w:szCs w:val="18"/>
              </w:rPr>
              <w:t>21 = Elz-</w:t>
            </w:r>
            <w:proofErr w:type="spellStart"/>
            <w:r w:rsidRPr="002A79B4">
              <w:rPr>
                <w:sz w:val="18"/>
                <w:szCs w:val="18"/>
              </w:rPr>
              <w:t>Dreisamsysteem</w:t>
            </w:r>
            <w:proofErr w:type="spellEnd"/>
          </w:p>
          <w:p w14:paraId="3449E20E" w14:textId="4D2D21A8" w:rsidR="00862BD2" w:rsidRPr="007237A8" w:rsidRDefault="00862BD2">
            <w:pPr>
              <w:spacing w:after="120"/>
              <w:rPr>
                <w:sz w:val="18"/>
                <w:szCs w:val="18"/>
              </w:rPr>
            </w:pPr>
            <w:r w:rsidRPr="002A79B4">
              <w:rPr>
                <w:sz w:val="18"/>
                <w:szCs w:val="18"/>
              </w:rPr>
              <w:t>22 = Wiese</w:t>
            </w:r>
          </w:p>
          <w:p w14:paraId="5770F987" w14:textId="6373DD16" w:rsidR="00862BD2" w:rsidRPr="002A79B4" w:rsidRDefault="00862BD2">
            <w:pPr>
              <w:spacing w:after="120"/>
              <w:rPr>
                <w:sz w:val="18"/>
                <w:szCs w:val="18"/>
                <w:lang w:val="nl-NL"/>
              </w:rPr>
            </w:pPr>
            <w:r>
              <w:rPr>
                <w:sz w:val="18"/>
                <w:szCs w:val="18"/>
                <w:lang w:val="nl"/>
              </w:rPr>
              <w:t>23 = Birs</w:t>
            </w:r>
          </w:p>
          <w:p w14:paraId="6EF57712" w14:textId="39A38831" w:rsidR="00862BD2" w:rsidRPr="002A79B4" w:rsidRDefault="00862BD2">
            <w:pPr>
              <w:spacing w:after="120"/>
              <w:rPr>
                <w:sz w:val="18"/>
                <w:szCs w:val="18"/>
                <w:lang w:val="nl-NL"/>
              </w:rPr>
            </w:pPr>
            <w:r>
              <w:rPr>
                <w:sz w:val="18"/>
                <w:szCs w:val="18"/>
                <w:lang w:val="nl"/>
              </w:rPr>
              <w:t>24 = Ergolz</w:t>
            </w:r>
          </w:p>
          <w:p w14:paraId="51AC89FB" w14:textId="17CE1CC1" w:rsidR="00862BD2" w:rsidRPr="002A79B4" w:rsidRDefault="00862BD2">
            <w:pPr>
              <w:spacing w:after="120"/>
              <w:rPr>
                <w:sz w:val="18"/>
                <w:szCs w:val="18"/>
                <w:lang w:val="nl-NL"/>
              </w:rPr>
            </w:pPr>
            <w:r>
              <w:rPr>
                <w:sz w:val="18"/>
                <w:szCs w:val="18"/>
                <w:lang w:val="nl"/>
              </w:rPr>
              <w:t>25 = Biber</w:t>
            </w:r>
          </w:p>
          <w:p w14:paraId="5931C97D" w14:textId="693F2F06" w:rsidR="00862BD2" w:rsidRPr="002A79B4" w:rsidRDefault="00862BD2">
            <w:pPr>
              <w:spacing w:after="120"/>
              <w:rPr>
                <w:sz w:val="18"/>
                <w:szCs w:val="18"/>
                <w:lang w:val="nl-NL"/>
              </w:rPr>
            </w:pPr>
            <w:r>
              <w:rPr>
                <w:sz w:val="18"/>
                <w:szCs w:val="18"/>
                <w:lang w:val="nl"/>
              </w:rPr>
              <w:t>26 = Aare</w:t>
            </w:r>
          </w:p>
          <w:p w14:paraId="7FD4D126" w14:textId="56844E54" w:rsidR="00862BD2" w:rsidRPr="002A79B4" w:rsidRDefault="00862BD2">
            <w:pPr>
              <w:spacing w:after="120"/>
              <w:rPr>
                <w:sz w:val="18"/>
                <w:szCs w:val="18"/>
                <w:lang w:val="nl-NL"/>
              </w:rPr>
            </w:pPr>
            <w:r>
              <w:rPr>
                <w:sz w:val="18"/>
                <w:szCs w:val="18"/>
                <w:lang w:val="nl"/>
              </w:rPr>
              <w:t>27 = zijrivieren van het Bodenmeer</w:t>
            </w:r>
          </w:p>
          <w:p w14:paraId="089EDD2F" w14:textId="44BDD9EB" w:rsidR="00862BD2" w:rsidRPr="002A79B4" w:rsidRDefault="00862BD2">
            <w:pPr>
              <w:spacing w:after="120"/>
              <w:rPr>
                <w:sz w:val="18"/>
                <w:szCs w:val="18"/>
                <w:lang w:val="nl-NL"/>
              </w:rPr>
            </w:pPr>
            <w:r>
              <w:rPr>
                <w:sz w:val="18"/>
                <w:szCs w:val="18"/>
                <w:lang w:val="nl"/>
              </w:rPr>
              <w:lastRenderedPageBreak/>
              <w:t>28 = Ill (Oostenrijk)</w:t>
            </w:r>
          </w:p>
          <w:p w14:paraId="425DD307" w14:textId="3C6E34DD" w:rsidR="00940FA8" w:rsidRPr="002A79B4" w:rsidRDefault="00940FA8">
            <w:pPr>
              <w:spacing w:after="120"/>
              <w:rPr>
                <w:sz w:val="18"/>
                <w:szCs w:val="18"/>
                <w:lang w:val="nl-NL"/>
              </w:rPr>
            </w:pPr>
            <w:r>
              <w:rPr>
                <w:sz w:val="18"/>
                <w:szCs w:val="18"/>
                <w:lang w:val="nl"/>
              </w:rPr>
              <w:t>29 = andere directe zijrivieren van de hoofdstroom van de Rijn</w:t>
            </w:r>
          </w:p>
          <w:p w14:paraId="09160C6F" w14:textId="77777777" w:rsidR="00872DE7" w:rsidRPr="002A79B4" w:rsidRDefault="00872DE7">
            <w:pPr>
              <w:spacing w:after="120"/>
              <w:rPr>
                <w:i/>
                <w:sz w:val="12"/>
                <w:szCs w:val="12"/>
                <w:lang w:val="nl-NL"/>
              </w:rPr>
            </w:pPr>
          </w:p>
          <w:p w14:paraId="34F83C02" w14:textId="4C084A16" w:rsidR="00940FA8" w:rsidRPr="002A79B4" w:rsidRDefault="00940FA8">
            <w:pPr>
              <w:spacing w:after="120"/>
              <w:rPr>
                <w:i/>
                <w:sz w:val="18"/>
                <w:szCs w:val="18"/>
                <w:lang w:val="nl-NL"/>
              </w:rPr>
            </w:pPr>
            <w:r>
              <w:rPr>
                <w:i/>
                <w:iCs/>
                <w:sz w:val="18"/>
                <w:szCs w:val="18"/>
                <w:lang w:val="nl"/>
              </w:rPr>
              <w:t xml:space="preserve">Riviersystemen die hier niet worden genoemd, dienen te worden toegewezen aan het riviersysteem op een hoger niveau. </w:t>
            </w:r>
          </w:p>
        </w:tc>
        <w:tc>
          <w:tcPr>
            <w:tcW w:w="319" w:type="pct"/>
            <w:vAlign w:val="center"/>
          </w:tcPr>
          <w:p w14:paraId="3222DF4F" w14:textId="7D6089DF" w:rsidR="00872DE7" w:rsidRPr="00B564F1" w:rsidRDefault="009F1C83" w:rsidP="007237A8">
            <w:pPr>
              <w:spacing w:before="240" w:after="120"/>
              <w:rPr>
                <w:sz w:val="18"/>
                <w:szCs w:val="18"/>
              </w:rPr>
            </w:pPr>
            <w:r>
              <w:rPr>
                <w:sz w:val="18"/>
                <w:szCs w:val="18"/>
                <w:lang w:val="nl"/>
              </w:rPr>
              <w:lastRenderedPageBreak/>
              <w:t>x</w:t>
            </w:r>
          </w:p>
        </w:tc>
        <w:tc>
          <w:tcPr>
            <w:tcW w:w="266" w:type="pct"/>
            <w:vAlign w:val="center"/>
          </w:tcPr>
          <w:p w14:paraId="7EDDB795" w14:textId="0B953C88" w:rsidR="00872DE7" w:rsidRPr="00B564F1" w:rsidRDefault="00202716" w:rsidP="007237A8">
            <w:pPr>
              <w:spacing w:before="240" w:after="120"/>
              <w:rPr>
                <w:sz w:val="18"/>
                <w:szCs w:val="18"/>
              </w:rPr>
            </w:pPr>
            <w:r>
              <w:rPr>
                <w:sz w:val="18"/>
                <w:szCs w:val="18"/>
                <w:lang w:val="nl"/>
              </w:rPr>
              <w:t>x</w:t>
            </w:r>
          </w:p>
        </w:tc>
      </w:tr>
      <w:tr w:rsidR="003B32EC" w:rsidRPr="00C01B2F" w14:paraId="515B2A0C" w14:textId="77777777" w:rsidTr="007237A8">
        <w:tc>
          <w:tcPr>
            <w:tcW w:w="469" w:type="pct"/>
            <w:vAlign w:val="center"/>
          </w:tcPr>
          <w:p w14:paraId="46F6D7DB" w14:textId="6E561DCF" w:rsidR="003B32EC" w:rsidRPr="003B32EC" w:rsidRDefault="003B32EC" w:rsidP="00952141">
            <w:pPr>
              <w:spacing w:before="240" w:after="120"/>
              <w:rPr>
                <w:sz w:val="18"/>
                <w:szCs w:val="18"/>
                <w:highlight w:val="yellow"/>
                <w:lang w:val="nl"/>
              </w:rPr>
            </w:pPr>
            <w:r w:rsidRPr="003B32EC">
              <w:rPr>
                <w:sz w:val="18"/>
                <w:szCs w:val="18"/>
                <w:highlight w:val="yellow"/>
                <w:lang w:val="nl"/>
              </w:rPr>
              <w:lastRenderedPageBreak/>
              <w:t>RS_Expl</w:t>
            </w:r>
          </w:p>
        </w:tc>
        <w:tc>
          <w:tcPr>
            <w:tcW w:w="1232" w:type="pct"/>
            <w:vAlign w:val="center"/>
          </w:tcPr>
          <w:p w14:paraId="06C3B518" w14:textId="0F1BBBED" w:rsidR="003B32EC" w:rsidRPr="003B32EC" w:rsidRDefault="003B32EC">
            <w:pPr>
              <w:spacing w:before="240" w:after="120"/>
              <w:rPr>
                <w:sz w:val="18"/>
                <w:szCs w:val="18"/>
                <w:highlight w:val="yellow"/>
                <w:lang w:val="nl"/>
              </w:rPr>
            </w:pPr>
            <w:r w:rsidRPr="003B32EC">
              <w:rPr>
                <w:sz w:val="18"/>
                <w:szCs w:val="18"/>
                <w:highlight w:val="yellow"/>
                <w:lang w:val="nl"/>
              </w:rPr>
              <w:t>(Zij-)riviersysteem waarin het riviertraject ligt - toelichting</w:t>
            </w:r>
          </w:p>
        </w:tc>
        <w:tc>
          <w:tcPr>
            <w:tcW w:w="500" w:type="pct"/>
            <w:vAlign w:val="center"/>
          </w:tcPr>
          <w:p w14:paraId="1D07069A" w14:textId="57DEC4AC" w:rsidR="003B32EC" w:rsidRDefault="003B32EC">
            <w:pPr>
              <w:spacing w:after="120"/>
              <w:rPr>
                <w:rFonts w:cs="Verdana"/>
                <w:sz w:val="18"/>
                <w:szCs w:val="18"/>
                <w:lang w:val="nl"/>
              </w:rPr>
            </w:pPr>
            <w:r w:rsidRPr="003B32EC">
              <w:rPr>
                <w:rFonts w:cs="Verdana"/>
                <w:sz w:val="18"/>
                <w:szCs w:val="18"/>
                <w:highlight w:val="yellow"/>
                <w:lang w:val="nl"/>
              </w:rPr>
              <w:t>Z (255) optional</w:t>
            </w:r>
          </w:p>
        </w:tc>
        <w:tc>
          <w:tcPr>
            <w:tcW w:w="2213" w:type="pct"/>
            <w:vAlign w:val="center"/>
          </w:tcPr>
          <w:p w14:paraId="31951438" w14:textId="6EB97FA6" w:rsidR="003B32EC" w:rsidRPr="00C01B2F" w:rsidRDefault="00C01B2F">
            <w:pPr>
              <w:spacing w:after="120"/>
              <w:rPr>
                <w:sz w:val="18"/>
                <w:szCs w:val="18"/>
                <w:lang w:val="nl-NL"/>
              </w:rPr>
            </w:pPr>
            <w:r w:rsidRPr="00C01B2F">
              <w:rPr>
                <w:sz w:val="18"/>
                <w:szCs w:val="18"/>
                <w:highlight w:val="yellow"/>
                <w:lang w:val="nl-NL"/>
              </w:rPr>
              <w:t>Evt. toelichting indien bij River_Sys 29 (andere directe zijrivieren van de hoofdstroom van de Rijn) is gekozen.</w:t>
            </w:r>
          </w:p>
        </w:tc>
        <w:tc>
          <w:tcPr>
            <w:tcW w:w="319" w:type="pct"/>
            <w:vAlign w:val="center"/>
          </w:tcPr>
          <w:p w14:paraId="3F356CC1" w14:textId="77777777" w:rsidR="003B32EC" w:rsidRDefault="003B32EC" w:rsidP="007237A8">
            <w:pPr>
              <w:spacing w:before="240" w:after="120"/>
              <w:rPr>
                <w:sz w:val="18"/>
                <w:szCs w:val="18"/>
                <w:lang w:val="nl"/>
              </w:rPr>
            </w:pPr>
          </w:p>
        </w:tc>
        <w:tc>
          <w:tcPr>
            <w:tcW w:w="266" w:type="pct"/>
            <w:vAlign w:val="center"/>
          </w:tcPr>
          <w:p w14:paraId="7F99FBBB" w14:textId="77777777" w:rsidR="003B32EC" w:rsidRDefault="003B32EC" w:rsidP="007237A8">
            <w:pPr>
              <w:spacing w:before="240" w:after="120"/>
              <w:rPr>
                <w:sz w:val="18"/>
                <w:szCs w:val="18"/>
                <w:lang w:val="nl"/>
              </w:rPr>
            </w:pPr>
          </w:p>
        </w:tc>
      </w:tr>
      <w:tr w:rsidR="00872DE7" w:rsidRPr="00B564F1" w14:paraId="17210AFD" w14:textId="77777777" w:rsidTr="007237A8">
        <w:tc>
          <w:tcPr>
            <w:tcW w:w="469" w:type="pct"/>
            <w:vAlign w:val="center"/>
          </w:tcPr>
          <w:p w14:paraId="369570FC" w14:textId="1E5A1B85" w:rsidR="00872DE7" w:rsidRPr="00B564F1" w:rsidRDefault="00872DE7" w:rsidP="00952141">
            <w:pPr>
              <w:spacing w:before="240" w:after="120"/>
              <w:rPr>
                <w:sz w:val="18"/>
                <w:szCs w:val="18"/>
              </w:rPr>
            </w:pPr>
            <w:r>
              <w:rPr>
                <w:sz w:val="18"/>
                <w:szCs w:val="18"/>
                <w:lang w:val="nl"/>
              </w:rPr>
              <w:t>RS_Name</w:t>
            </w:r>
          </w:p>
        </w:tc>
        <w:tc>
          <w:tcPr>
            <w:tcW w:w="1232" w:type="pct"/>
            <w:vAlign w:val="center"/>
          </w:tcPr>
          <w:p w14:paraId="1E1C46B8" w14:textId="01DE77B1" w:rsidR="00872DE7" w:rsidRPr="002A79B4" w:rsidRDefault="00872DE7">
            <w:pPr>
              <w:spacing w:before="240" w:after="120"/>
              <w:rPr>
                <w:sz w:val="18"/>
                <w:szCs w:val="18"/>
                <w:lang w:val="nl-NL"/>
              </w:rPr>
            </w:pPr>
            <w:r>
              <w:rPr>
                <w:sz w:val="18"/>
                <w:szCs w:val="18"/>
                <w:lang w:val="nl"/>
              </w:rPr>
              <w:t>Naam van het riviertraject (River Section Name)</w:t>
            </w:r>
          </w:p>
        </w:tc>
        <w:tc>
          <w:tcPr>
            <w:tcW w:w="500" w:type="pct"/>
            <w:vAlign w:val="center"/>
          </w:tcPr>
          <w:p w14:paraId="3DD1CC26" w14:textId="4EA26185" w:rsidR="00872DE7" w:rsidRPr="00B564F1" w:rsidRDefault="00872DE7">
            <w:pPr>
              <w:spacing w:after="120"/>
              <w:rPr>
                <w:sz w:val="18"/>
                <w:szCs w:val="18"/>
              </w:rPr>
            </w:pPr>
            <w:r>
              <w:rPr>
                <w:rFonts w:cs="Verdana"/>
                <w:sz w:val="18"/>
                <w:szCs w:val="18"/>
                <w:lang w:val="nl"/>
              </w:rPr>
              <w:t>Z (100) mandatory</w:t>
            </w:r>
          </w:p>
        </w:tc>
        <w:tc>
          <w:tcPr>
            <w:tcW w:w="2213" w:type="pct"/>
            <w:vAlign w:val="center"/>
          </w:tcPr>
          <w:p w14:paraId="34919656" w14:textId="46840934" w:rsidR="00872DE7" w:rsidRPr="002A79B4" w:rsidRDefault="00872DE7">
            <w:pPr>
              <w:spacing w:after="120"/>
              <w:rPr>
                <w:sz w:val="18"/>
                <w:szCs w:val="18"/>
                <w:lang w:val="nl-NL"/>
              </w:rPr>
            </w:pPr>
            <w:r>
              <w:rPr>
                <w:i/>
                <w:iCs/>
                <w:sz w:val="18"/>
                <w:szCs w:val="18"/>
                <w:lang w:val="nl"/>
              </w:rPr>
              <w:t>vrije tekst, bijv. benedenloop van de Birs</w:t>
            </w:r>
          </w:p>
        </w:tc>
        <w:tc>
          <w:tcPr>
            <w:tcW w:w="319" w:type="pct"/>
            <w:vAlign w:val="center"/>
          </w:tcPr>
          <w:p w14:paraId="5041347D" w14:textId="5261F139" w:rsidR="00872DE7" w:rsidRPr="00B564F1" w:rsidRDefault="00872DE7" w:rsidP="007237A8">
            <w:pPr>
              <w:spacing w:before="240" w:after="120"/>
              <w:rPr>
                <w:sz w:val="18"/>
                <w:szCs w:val="18"/>
              </w:rPr>
            </w:pPr>
            <w:r>
              <w:rPr>
                <w:sz w:val="18"/>
                <w:szCs w:val="18"/>
                <w:lang w:val="nl"/>
              </w:rPr>
              <w:t xml:space="preserve">x </w:t>
            </w:r>
          </w:p>
        </w:tc>
        <w:tc>
          <w:tcPr>
            <w:tcW w:w="266" w:type="pct"/>
            <w:vAlign w:val="center"/>
          </w:tcPr>
          <w:p w14:paraId="708771AE" w14:textId="126FEFAD" w:rsidR="00872DE7" w:rsidRPr="00B564F1" w:rsidRDefault="00872DE7" w:rsidP="007237A8">
            <w:pPr>
              <w:spacing w:before="240" w:after="120"/>
              <w:rPr>
                <w:sz w:val="18"/>
                <w:szCs w:val="18"/>
              </w:rPr>
            </w:pPr>
            <w:r>
              <w:rPr>
                <w:sz w:val="18"/>
                <w:szCs w:val="18"/>
                <w:lang w:val="nl"/>
              </w:rPr>
              <w:t xml:space="preserve">x </w:t>
            </w:r>
          </w:p>
        </w:tc>
      </w:tr>
      <w:tr w:rsidR="00872DE7" w:rsidRPr="00B564F1" w14:paraId="1EEFCD08" w14:textId="77777777" w:rsidTr="007237A8">
        <w:tc>
          <w:tcPr>
            <w:tcW w:w="469" w:type="pct"/>
            <w:vAlign w:val="center"/>
          </w:tcPr>
          <w:p w14:paraId="299C783F" w14:textId="77777777" w:rsidR="00872DE7" w:rsidRPr="00B564F1" w:rsidRDefault="00872DE7" w:rsidP="00952141">
            <w:pPr>
              <w:spacing w:after="120"/>
              <w:rPr>
                <w:sz w:val="18"/>
                <w:szCs w:val="18"/>
              </w:rPr>
            </w:pPr>
            <w:r>
              <w:rPr>
                <w:rFonts w:cs="Verdana"/>
                <w:sz w:val="18"/>
                <w:szCs w:val="18"/>
                <w:lang w:val="nl"/>
              </w:rPr>
              <w:t>UpFunct</w:t>
            </w:r>
          </w:p>
        </w:tc>
        <w:tc>
          <w:tcPr>
            <w:tcW w:w="1232" w:type="pct"/>
            <w:vAlign w:val="center"/>
          </w:tcPr>
          <w:p w14:paraId="72BDD649" w14:textId="75D29F3D" w:rsidR="00872DE7" w:rsidRPr="002A79B4" w:rsidRDefault="00872DE7">
            <w:pPr>
              <w:autoSpaceDE w:val="0"/>
              <w:autoSpaceDN w:val="0"/>
              <w:adjustRightInd w:val="0"/>
              <w:spacing w:after="120"/>
              <w:rPr>
                <w:sz w:val="18"/>
                <w:szCs w:val="18"/>
                <w:lang w:val="nl-NL"/>
              </w:rPr>
            </w:pPr>
            <w:r>
              <w:rPr>
                <w:rFonts w:cs="Verdana"/>
                <w:sz w:val="18"/>
                <w:szCs w:val="18"/>
                <w:lang w:val="nl"/>
              </w:rPr>
              <w:t>Stroomopwaartse passeerbaarheid van het riviertraject voor de Atlantische zalm en andere grote anadrome trekvissen (bijv. zeeforel)</w:t>
            </w:r>
          </w:p>
        </w:tc>
        <w:tc>
          <w:tcPr>
            <w:tcW w:w="500" w:type="pct"/>
            <w:vAlign w:val="center"/>
          </w:tcPr>
          <w:p w14:paraId="77D2A0B5" w14:textId="77777777" w:rsidR="00872DE7" w:rsidRPr="00B564F1" w:rsidRDefault="00872DE7">
            <w:pPr>
              <w:autoSpaceDE w:val="0"/>
              <w:autoSpaceDN w:val="0"/>
              <w:adjustRightInd w:val="0"/>
              <w:spacing w:after="120"/>
              <w:rPr>
                <w:rFonts w:cs="Verdana"/>
                <w:sz w:val="18"/>
                <w:szCs w:val="18"/>
              </w:rPr>
            </w:pPr>
            <w:r>
              <w:rPr>
                <w:rFonts w:cs="Verdana"/>
                <w:sz w:val="18"/>
                <w:szCs w:val="18"/>
                <w:lang w:val="nl"/>
              </w:rPr>
              <w:t>N (1)</w:t>
            </w:r>
          </w:p>
          <w:p w14:paraId="666C3910" w14:textId="77777777" w:rsidR="00872DE7" w:rsidRPr="00B564F1" w:rsidRDefault="00872DE7">
            <w:pPr>
              <w:spacing w:after="120"/>
              <w:rPr>
                <w:sz w:val="18"/>
                <w:szCs w:val="18"/>
              </w:rPr>
            </w:pPr>
            <w:r>
              <w:rPr>
                <w:rFonts w:cs="Verdana"/>
                <w:sz w:val="18"/>
                <w:szCs w:val="18"/>
                <w:lang w:val="nl"/>
              </w:rPr>
              <w:t>mandatory</w:t>
            </w:r>
          </w:p>
        </w:tc>
        <w:tc>
          <w:tcPr>
            <w:tcW w:w="2213" w:type="pct"/>
            <w:vAlign w:val="center"/>
          </w:tcPr>
          <w:p w14:paraId="60D5F7A6" w14:textId="2C33EE42" w:rsidR="00872DE7" w:rsidRPr="002A79B4" w:rsidRDefault="00872DE7">
            <w:pPr>
              <w:autoSpaceDE w:val="0"/>
              <w:autoSpaceDN w:val="0"/>
              <w:adjustRightInd w:val="0"/>
              <w:spacing w:before="240" w:after="120"/>
              <w:rPr>
                <w:rFonts w:cs="Verdana"/>
                <w:sz w:val="18"/>
                <w:szCs w:val="18"/>
                <w:lang w:val="nl-NL"/>
              </w:rPr>
            </w:pPr>
            <w:r>
              <w:rPr>
                <w:rFonts w:cs="Verdana"/>
                <w:sz w:val="18"/>
                <w:szCs w:val="18"/>
                <w:lang w:val="nl"/>
              </w:rPr>
              <w:t>1 = passeerbaar (passable)</w:t>
            </w:r>
            <w:r>
              <w:rPr>
                <w:rStyle w:val="Funotenzeichen"/>
                <w:sz w:val="18"/>
                <w:szCs w:val="18"/>
                <w:lang w:val="nl"/>
              </w:rPr>
              <w:footnoteReference w:id="2"/>
            </w:r>
          </w:p>
          <w:p w14:paraId="0B8A772C" w14:textId="77777777" w:rsidR="00872DE7" w:rsidRPr="002A79B4" w:rsidRDefault="00872DE7">
            <w:pPr>
              <w:autoSpaceDE w:val="0"/>
              <w:autoSpaceDN w:val="0"/>
              <w:adjustRightInd w:val="0"/>
              <w:spacing w:after="120"/>
              <w:rPr>
                <w:rFonts w:cs="Verdana"/>
                <w:sz w:val="18"/>
                <w:szCs w:val="18"/>
                <w:lang w:val="nl-NL"/>
              </w:rPr>
            </w:pPr>
            <w:r>
              <w:rPr>
                <w:rFonts w:cs="Verdana"/>
                <w:sz w:val="18"/>
                <w:szCs w:val="18"/>
                <w:lang w:val="nl"/>
              </w:rPr>
              <w:t>2 = beperkt passeerbaar (restricted passable)</w:t>
            </w:r>
          </w:p>
          <w:p w14:paraId="5A0A7A9F" w14:textId="77777777" w:rsidR="00872DE7" w:rsidRPr="002A79B4" w:rsidRDefault="00872DE7">
            <w:pPr>
              <w:autoSpaceDE w:val="0"/>
              <w:autoSpaceDN w:val="0"/>
              <w:adjustRightInd w:val="0"/>
              <w:spacing w:after="120"/>
              <w:rPr>
                <w:rFonts w:cs="Verdana"/>
                <w:sz w:val="18"/>
                <w:szCs w:val="18"/>
                <w:lang w:val="nl-NL"/>
              </w:rPr>
            </w:pPr>
            <w:r>
              <w:rPr>
                <w:rFonts w:cs="Verdana"/>
                <w:sz w:val="18"/>
                <w:szCs w:val="18"/>
                <w:lang w:val="nl"/>
              </w:rPr>
              <w:t>3 = niet passeerbaar (not passable)</w:t>
            </w:r>
          </w:p>
          <w:p w14:paraId="5F0F02F9" w14:textId="77777777" w:rsidR="00872DE7" w:rsidRPr="002A79B4" w:rsidRDefault="00872DE7">
            <w:pPr>
              <w:autoSpaceDE w:val="0"/>
              <w:autoSpaceDN w:val="0"/>
              <w:adjustRightInd w:val="0"/>
              <w:spacing w:after="120"/>
              <w:rPr>
                <w:sz w:val="18"/>
                <w:szCs w:val="18"/>
                <w:lang w:val="nl-NL"/>
              </w:rPr>
            </w:pPr>
            <w:r>
              <w:rPr>
                <w:rFonts w:cs="Verdana"/>
                <w:sz w:val="18"/>
                <w:szCs w:val="18"/>
                <w:lang w:val="nl"/>
              </w:rPr>
              <w:t>4 = onbekend (unknown)</w:t>
            </w:r>
          </w:p>
        </w:tc>
        <w:tc>
          <w:tcPr>
            <w:tcW w:w="319" w:type="pct"/>
            <w:vAlign w:val="center"/>
          </w:tcPr>
          <w:p w14:paraId="5DF1E2CC" w14:textId="77777777" w:rsidR="00872DE7" w:rsidRPr="00B564F1" w:rsidRDefault="00872DE7" w:rsidP="007237A8">
            <w:pPr>
              <w:autoSpaceDE w:val="0"/>
              <w:autoSpaceDN w:val="0"/>
              <w:adjustRightInd w:val="0"/>
              <w:spacing w:before="240" w:after="120"/>
              <w:rPr>
                <w:rFonts w:cs="Verdana"/>
                <w:sz w:val="18"/>
                <w:szCs w:val="18"/>
              </w:rPr>
            </w:pPr>
            <w:r>
              <w:rPr>
                <w:rFonts w:cs="Verdana"/>
                <w:sz w:val="18"/>
                <w:szCs w:val="18"/>
                <w:lang w:val="nl"/>
              </w:rPr>
              <w:t xml:space="preserve">x </w:t>
            </w:r>
          </w:p>
        </w:tc>
        <w:tc>
          <w:tcPr>
            <w:tcW w:w="266" w:type="pct"/>
            <w:vAlign w:val="center"/>
          </w:tcPr>
          <w:p w14:paraId="23968BDF" w14:textId="77777777" w:rsidR="00872DE7" w:rsidRPr="00B564F1" w:rsidRDefault="00872DE7" w:rsidP="007237A8">
            <w:pPr>
              <w:autoSpaceDE w:val="0"/>
              <w:autoSpaceDN w:val="0"/>
              <w:adjustRightInd w:val="0"/>
              <w:spacing w:before="240" w:after="120"/>
              <w:rPr>
                <w:rFonts w:cs="Verdana"/>
                <w:sz w:val="18"/>
                <w:szCs w:val="18"/>
              </w:rPr>
            </w:pPr>
            <w:r>
              <w:rPr>
                <w:rFonts w:cs="Verdana"/>
                <w:sz w:val="18"/>
                <w:szCs w:val="18"/>
                <w:lang w:val="nl"/>
              </w:rPr>
              <w:t xml:space="preserve">x </w:t>
            </w:r>
          </w:p>
        </w:tc>
      </w:tr>
      <w:tr w:rsidR="00872DE7" w:rsidRPr="00B564F1" w14:paraId="371CC6D3" w14:textId="77777777" w:rsidTr="007237A8">
        <w:trPr>
          <w:trHeight w:val="558"/>
        </w:trPr>
        <w:tc>
          <w:tcPr>
            <w:tcW w:w="469" w:type="pct"/>
            <w:shd w:val="clear" w:color="auto" w:fill="auto"/>
            <w:vAlign w:val="center"/>
          </w:tcPr>
          <w:p w14:paraId="7099715D" w14:textId="77777777" w:rsidR="00872DE7" w:rsidRPr="00B564F1" w:rsidRDefault="00872DE7" w:rsidP="00952141">
            <w:pPr>
              <w:spacing w:after="120"/>
              <w:rPr>
                <w:sz w:val="18"/>
                <w:szCs w:val="18"/>
              </w:rPr>
            </w:pPr>
            <w:r>
              <w:rPr>
                <w:rFonts w:cs="Verdana"/>
                <w:sz w:val="18"/>
                <w:szCs w:val="18"/>
                <w:lang w:val="nl"/>
              </w:rPr>
              <w:t>DownFunct</w:t>
            </w:r>
          </w:p>
        </w:tc>
        <w:tc>
          <w:tcPr>
            <w:tcW w:w="1232" w:type="pct"/>
            <w:shd w:val="clear" w:color="auto" w:fill="auto"/>
            <w:vAlign w:val="center"/>
          </w:tcPr>
          <w:p w14:paraId="499EE53C" w14:textId="77777777" w:rsidR="00872DE7" w:rsidRPr="002A79B4" w:rsidRDefault="00872DE7">
            <w:pPr>
              <w:autoSpaceDE w:val="0"/>
              <w:autoSpaceDN w:val="0"/>
              <w:adjustRightInd w:val="0"/>
              <w:spacing w:after="120"/>
              <w:rPr>
                <w:sz w:val="18"/>
                <w:szCs w:val="18"/>
                <w:lang w:val="nl-NL"/>
              </w:rPr>
            </w:pPr>
            <w:r>
              <w:rPr>
                <w:rFonts w:cs="Verdana"/>
                <w:sz w:val="18"/>
                <w:szCs w:val="18"/>
                <w:lang w:val="nl"/>
              </w:rPr>
              <w:t>Stroomafwaartse passeerbaarheid van het riviertraject voor de Europese aal</w:t>
            </w:r>
          </w:p>
        </w:tc>
        <w:tc>
          <w:tcPr>
            <w:tcW w:w="500" w:type="pct"/>
            <w:shd w:val="clear" w:color="auto" w:fill="auto"/>
            <w:vAlign w:val="center"/>
          </w:tcPr>
          <w:p w14:paraId="6FCD10BA" w14:textId="77777777" w:rsidR="00872DE7" w:rsidRPr="00B564F1" w:rsidRDefault="00872DE7">
            <w:pPr>
              <w:autoSpaceDE w:val="0"/>
              <w:autoSpaceDN w:val="0"/>
              <w:adjustRightInd w:val="0"/>
              <w:spacing w:after="120"/>
              <w:rPr>
                <w:rFonts w:cs="Verdana"/>
                <w:sz w:val="18"/>
                <w:szCs w:val="18"/>
              </w:rPr>
            </w:pPr>
            <w:r>
              <w:rPr>
                <w:rFonts w:cs="Verdana"/>
                <w:sz w:val="18"/>
                <w:szCs w:val="18"/>
                <w:lang w:val="nl"/>
              </w:rPr>
              <w:t>N (1)</w:t>
            </w:r>
          </w:p>
          <w:p w14:paraId="290798EC" w14:textId="77777777" w:rsidR="00872DE7" w:rsidRPr="00B564F1" w:rsidRDefault="00872DE7">
            <w:pPr>
              <w:spacing w:after="120"/>
              <w:rPr>
                <w:sz w:val="18"/>
                <w:szCs w:val="18"/>
              </w:rPr>
            </w:pPr>
            <w:r>
              <w:rPr>
                <w:rFonts w:cs="Verdana"/>
                <w:sz w:val="18"/>
                <w:szCs w:val="18"/>
                <w:lang w:val="nl"/>
              </w:rPr>
              <w:t>mandatory</w:t>
            </w:r>
          </w:p>
        </w:tc>
        <w:tc>
          <w:tcPr>
            <w:tcW w:w="2213" w:type="pct"/>
            <w:shd w:val="clear" w:color="auto" w:fill="auto"/>
            <w:vAlign w:val="center"/>
          </w:tcPr>
          <w:p w14:paraId="23825833" w14:textId="77777777" w:rsidR="00872DE7" w:rsidRPr="002A79B4" w:rsidRDefault="00872DE7">
            <w:pPr>
              <w:autoSpaceDE w:val="0"/>
              <w:autoSpaceDN w:val="0"/>
              <w:adjustRightInd w:val="0"/>
              <w:spacing w:before="240" w:after="120"/>
              <w:rPr>
                <w:rFonts w:cs="Verdana"/>
                <w:sz w:val="18"/>
                <w:szCs w:val="18"/>
                <w:lang w:val="nl-NL"/>
              </w:rPr>
            </w:pPr>
            <w:r>
              <w:rPr>
                <w:rFonts w:cs="Verdana"/>
                <w:sz w:val="18"/>
                <w:szCs w:val="18"/>
                <w:lang w:val="nl"/>
              </w:rPr>
              <w:t>1 = mortaliteit &lt; 1%</w:t>
            </w:r>
          </w:p>
          <w:p w14:paraId="5A7E546C" w14:textId="77777777" w:rsidR="00872DE7" w:rsidRPr="002A79B4" w:rsidRDefault="00872DE7">
            <w:pPr>
              <w:autoSpaceDE w:val="0"/>
              <w:autoSpaceDN w:val="0"/>
              <w:adjustRightInd w:val="0"/>
              <w:spacing w:after="120"/>
              <w:rPr>
                <w:rFonts w:cs="Verdana"/>
                <w:sz w:val="18"/>
                <w:szCs w:val="18"/>
                <w:lang w:val="nl-NL"/>
              </w:rPr>
            </w:pPr>
            <w:r>
              <w:rPr>
                <w:rFonts w:cs="Verdana"/>
                <w:sz w:val="18"/>
                <w:szCs w:val="18"/>
                <w:lang w:val="nl"/>
              </w:rPr>
              <w:t>2 = mortaliteit &lt; 10%</w:t>
            </w:r>
          </w:p>
          <w:p w14:paraId="3B79A068" w14:textId="77777777" w:rsidR="00872DE7" w:rsidRPr="002A79B4" w:rsidRDefault="00872DE7">
            <w:pPr>
              <w:autoSpaceDE w:val="0"/>
              <w:autoSpaceDN w:val="0"/>
              <w:adjustRightInd w:val="0"/>
              <w:spacing w:after="120"/>
              <w:rPr>
                <w:rFonts w:cs="Verdana"/>
                <w:sz w:val="18"/>
                <w:szCs w:val="18"/>
                <w:lang w:val="nl-NL"/>
              </w:rPr>
            </w:pPr>
            <w:r>
              <w:rPr>
                <w:rFonts w:cs="Verdana"/>
                <w:sz w:val="18"/>
                <w:szCs w:val="18"/>
                <w:lang w:val="nl"/>
              </w:rPr>
              <w:t>3 = mortaliteit 10-60%</w:t>
            </w:r>
          </w:p>
          <w:p w14:paraId="440B8235" w14:textId="77777777" w:rsidR="00872DE7" w:rsidRPr="002A79B4" w:rsidRDefault="00872DE7">
            <w:pPr>
              <w:spacing w:after="120"/>
              <w:rPr>
                <w:rFonts w:cs="Verdana"/>
                <w:sz w:val="18"/>
                <w:szCs w:val="18"/>
                <w:lang w:val="nl-NL"/>
              </w:rPr>
            </w:pPr>
            <w:r>
              <w:rPr>
                <w:rFonts w:cs="Verdana"/>
                <w:sz w:val="18"/>
                <w:szCs w:val="18"/>
                <w:lang w:val="nl"/>
              </w:rPr>
              <w:t>4 = mortaliteit 60-100%</w:t>
            </w:r>
          </w:p>
          <w:p w14:paraId="088F0F96" w14:textId="77777777" w:rsidR="00872DE7" w:rsidRPr="002A79B4" w:rsidRDefault="00872DE7">
            <w:pPr>
              <w:spacing w:after="120"/>
              <w:rPr>
                <w:sz w:val="18"/>
                <w:szCs w:val="18"/>
                <w:lang w:val="nl-NL"/>
              </w:rPr>
            </w:pPr>
            <w:r>
              <w:rPr>
                <w:rFonts w:cs="Verdana"/>
                <w:sz w:val="18"/>
                <w:szCs w:val="18"/>
                <w:lang w:val="nl"/>
              </w:rPr>
              <w:t>5 = onbekend (unknown)</w:t>
            </w:r>
          </w:p>
        </w:tc>
        <w:tc>
          <w:tcPr>
            <w:tcW w:w="319" w:type="pct"/>
            <w:vAlign w:val="center"/>
          </w:tcPr>
          <w:p w14:paraId="7355A948" w14:textId="77777777" w:rsidR="00872DE7" w:rsidRPr="00B564F1" w:rsidRDefault="00872DE7" w:rsidP="007237A8">
            <w:pPr>
              <w:autoSpaceDE w:val="0"/>
              <w:autoSpaceDN w:val="0"/>
              <w:adjustRightInd w:val="0"/>
              <w:spacing w:before="240" w:after="120"/>
              <w:rPr>
                <w:rFonts w:cs="Verdana"/>
                <w:sz w:val="18"/>
                <w:szCs w:val="18"/>
              </w:rPr>
            </w:pPr>
            <w:r>
              <w:rPr>
                <w:rFonts w:cs="Verdana"/>
                <w:sz w:val="18"/>
                <w:szCs w:val="18"/>
                <w:lang w:val="nl"/>
              </w:rPr>
              <w:t xml:space="preserve">x </w:t>
            </w:r>
          </w:p>
        </w:tc>
        <w:tc>
          <w:tcPr>
            <w:tcW w:w="266" w:type="pct"/>
            <w:vAlign w:val="center"/>
          </w:tcPr>
          <w:p w14:paraId="384C2D69" w14:textId="77777777" w:rsidR="00872DE7" w:rsidRPr="00B564F1" w:rsidRDefault="00872DE7" w:rsidP="007237A8">
            <w:pPr>
              <w:autoSpaceDE w:val="0"/>
              <w:autoSpaceDN w:val="0"/>
              <w:adjustRightInd w:val="0"/>
              <w:spacing w:before="240" w:after="120"/>
              <w:rPr>
                <w:rFonts w:cs="Verdana"/>
                <w:sz w:val="18"/>
                <w:szCs w:val="18"/>
              </w:rPr>
            </w:pPr>
            <w:r>
              <w:rPr>
                <w:rFonts w:cs="Verdana"/>
                <w:sz w:val="18"/>
                <w:szCs w:val="18"/>
                <w:lang w:val="nl"/>
              </w:rPr>
              <w:t>x</w:t>
            </w:r>
          </w:p>
        </w:tc>
      </w:tr>
      <w:tr w:rsidR="00872DE7" w:rsidRPr="00B564F1" w14:paraId="3E58B86E" w14:textId="77777777" w:rsidTr="007237A8">
        <w:trPr>
          <w:trHeight w:val="560"/>
        </w:trPr>
        <w:tc>
          <w:tcPr>
            <w:tcW w:w="469" w:type="pct"/>
            <w:vAlign w:val="center"/>
          </w:tcPr>
          <w:p w14:paraId="66044D04" w14:textId="77777777" w:rsidR="00872DE7" w:rsidRPr="00B564F1" w:rsidRDefault="00872DE7" w:rsidP="00952141">
            <w:pPr>
              <w:spacing w:after="120"/>
              <w:rPr>
                <w:sz w:val="18"/>
                <w:szCs w:val="18"/>
              </w:rPr>
            </w:pPr>
            <w:r>
              <w:rPr>
                <w:sz w:val="18"/>
                <w:szCs w:val="18"/>
                <w:lang w:val="nl"/>
              </w:rPr>
              <w:lastRenderedPageBreak/>
              <w:t>Historical</w:t>
            </w:r>
          </w:p>
        </w:tc>
        <w:tc>
          <w:tcPr>
            <w:tcW w:w="1232" w:type="pct"/>
            <w:vAlign w:val="center"/>
          </w:tcPr>
          <w:p w14:paraId="4E0B6D6A" w14:textId="3978E226" w:rsidR="00872DE7" w:rsidRPr="002A79B4" w:rsidRDefault="00872DE7">
            <w:pPr>
              <w:spacing w:after="120"/>
              <w:rPr>
                <w:sz w:val="18"/>
                <w:szCs w:val="18"/>
                <w:lang w:val="nl-NL"/>
              </w:rPr>
            </w:pPr>
            <w:r>
              <w:rPr>
                <w:sz w:val="18"/>
                <w:szCs w:val="18"/>
                <w:lang w:val="nl"/>
              </w:rPr>
              <w:t>Zijn er historische bewijzen dat er voor 1900 zalm-/zeeforel- dan wel bodenmeerforelpopulaties voorkwamen in het riviertraject?</w:t>
            </w:r>
          </w:p>
        </w:tc>
        <w:tc>
          <w:tcPr>
            <w:tcW w:w="500" w:type="pct"/>
            <w:vAlign w:val="center"/>
          </w:tcPr>
          <w:p w14:paraId="277168FB" w14:textId="77777777" w:rsidR="00872DE7" w:rsidRPr="00494B83" w:rsidRDefault="00872DE7">
            <w:pPr>
              <w:autoSpaceDE w:val="0"/>
              <w:autoSpaceDN w:val="0"/>
              <w:adjustRightInd w:val="0"/>
              <w:spacing w:after="120"/>
              <w:rPr>
                <w:rFonts w:cs="Verdana"/>
                <w:sz w:val="18"/>
                <w:szCs w:val="18"/>
              </w:rPr>
            </w:pPr>
            <w:r>
              <w:rPr>
                <w:rFonts w:cs="Verdana"/>
                <w:sz w:val="18"/>
                <w:szCs w:val="18"/>
                <w:lang w:val="nl"/>
              </w:rPr>
              <w:t>N (1)</w:t>
            </w:r>
          </w:p>
          <w:p w14:paraId="44D5271F" w14:textId="77777777" w:rsidR="00872DE7" w:rsidRPr="00952141" w:rsidRDefault="00872DE7">
            <w:pPr>
              <w:spacing w:after="120"/>
              <w:rPr>
                <w:sz w:val="18"/>
                <w:szCs w:val="18"/>
              </w:rPr>
            </w:pPr>
            <w:r>
              <w:rPr>
                <w:rFonts w:cs="Verdana"/>
                <w:sz w:val="18"/>
                <w:szCs w:val="18"/>
                <w:lang w:val="nl"/>
              </w:rPr>
              <w:t>mandatory</w:t>
            </w:r>
          </w:p>
        </w:tc>
        <w:tc>
          <w:tcPr>
            <w:tcW w:w="2213" w:type="pct"/>
            <w:vAlign w:val="center"/>
          </w:tcPr>
          <w:p w14:paraId="404AA41B" w14:textId="77777777" w:rsidR="00872DE7" w:rsidRPr="002A79B4" w:rsidRDefault="00872DE7">
            <w:pPr>
              <w:spacing w:after="120"/>
              <w:rPr>
                <w:sz w:val="18"/>
                <w:szCs w:val="18"/>
                <w:lang w:val="en-GB"/>
              </w:rPr>
            </w:pPr>
            <w:r w:rsidRPr="002A79B4">
              <w:rPr>
                <w:sz w:val="18"/>
                <w:szCs w:val="18"/>
                <w:lang w:val="en-GB"/>
              </w:rPr>
              <w:t xml:space="preserve">1 = </w:t>
            </w:r>
            <w:proofErr w:type="spellStart"/>
            <w:r w:rsidRPr="002A79B4">
              <w:rPr>
                <w:sz w:val="18"/>
                <w:szCs w:val="18"/>
                <w:lang w:val="en-GB"/>
              </w:rPr>
              <w:t>ja</w:t>
            </w:r>
            <w:proofErr w:type="spellEnd"/>
            <w:r w:rsidRPr="002A79B4">
              <w:rPr>
                <w:sz w:val="18"/>
                <w:szCs w:val="18"/>
                <w:lang w:val="en-GB"/>
              </w:rPr>
              <w:t xml:space="preserve"> (yes)</w:t>
            </w:r>
          </w:p>
          <w:p w14:paraId="0A868378" w14:textId="77777777" w:rsidR="00872DE7" w:rsidRPr="002A79B4" w:rsidRDefault="00872DE7">
            <w:pPr>
              <w:spacing w:after="120"/>
              <w:rPr>
                <w:sz w:val="18"/>
                <w:szCs w:val="18"/>
                <w:lang w:val="en-GB"/>
              </w:rPr>
            </w:pPr>
            <w:r w:rsidRPr="002A79B4">
              <w:rPr>
                <w:sz w:val="18"/>
                <w:szCs w:val="18"/>
                <w:lang w:val="en-GB"/>
              </w:rPr>
              <w:t>2 = nee (no)</w:t>
            </w:r>
          </w:p>
          <w:p w14:paraId="656E3608" w14:textId="77777777" w:rsidR="00872DE7" w:rsidRPr="002A79B4" w:rsidRDefault="00872DE7">
            <w:pPr>
              <w:spacing w:after="120"/>
              <w:rPr>
                <w:sz w:val="18"/>
                <w:szCs w:val="18"/>
                <w:lang w:val="en-GB"/>
              </w:rPr>
            </w:pPr>
            <w:r w:rsidRPr="002A79B4">
              <w:rPr>
                <w:sz w:val="18"/>
                <w:szCs w:val="18"/>
                <w:lang w:val="en-GB"/>
              </w:rPr>
              <w:t xml:space="preserve">3 = </w:t>
            </w:r>
            <w:proofErr w:type="spellStart"/>
            <w:r w:rsidRPr="002A79B4">
              <w:rPr>
                <w:sz w:val="18"/>
                <w:szCs w:val="18"/>
                <w:lang w:val="en-GB"/>
              </w:rPr>
              <w:t>onbekend</w:t>
            </w:r>
            <w:proofErr w:type="spellEnd"/>
            <w:r w:rsidRPr="002A79B4">
              <w:rPr>
                <w:sz w:val="18"/>
                <w:szCs w:val="18"/>
                <w:lang w:val="en-GB"/>
              </w:rPr>
              <w:t xml:space="preserve"> (unknown)</w:t>
            </w:r>
          </w:p>
        </w:tc>
        <w:tc>
          <w:tcPr>
            <w:tcW w:w="319" w:type="pct"/>
            <w:vAlign w:val="center"/>
          </w:tcPr>
          <w:p w14:paraId="501BCDE3" w14:textId="77777777" w:rsidR="00872DE7" w:rsidRPr="002A79B4" w:rsidRDefault="00872DE7" w:rsidP="007237A8">
            <w:pPr>
              <w:spacing w:after="120"/>
              <w:rPr>
                <w:sz w:val="18"/>
                <w:szCs w:val="18"/>
                <w:lang w:val="en-GB"/>
              </w:rPr>
            </w:pPr>
          </w:p>
        </w:tc>
        <w:tc>
          <w:tcPr>
            <w:tcW w:w="266" w:type="pct"/>
            <w:vAlign w:val="center"/>
          </w:tcPr>
          <w:p w14:paraId="55B65667" w14:textId="77777777" w:rsidR="00872DE7" w:rsidRPr="00B564F1" w:rsidRDefault="00872DE7" w:rsidP="007237A8">
            <w:pPr>
              <w:spacing w:after="120"/>
              <w:rPr>
                <w:sz w:val="18"/>
                <w:szCs w:val="18"/>
              </w:rPr>
            </w:pPr>
            <w:r>
              <w:rPr>
                <w:sz w:val="18"/>
                <w:szCs w:val="18"/>
                <w:lang w:val="nl"/>
              </w:rPr>
              <w:t>x</w:t>
            </w:r>
          </w:p>
        </w:tc>
      </w:tr>
      <w:tr w:rsidR="00872DE7" w:rsidRPr="00B564F1" w14:paraId="72159C2C" w14:textId="77777777" w:rsidTr="007237A8">
        <w:trPr>
          <w:trHeight w:val="828"/>
        </w:trPr>
        <w:tc>
          <w:tcPr>
            <w:tcW w:w="469" w:type="pct"/>
            <w:shd w:val="clear" w:color="auto" w:fill="auto"/>
            <w:vAlign w:val="center"/>
          </w:tcPr>
          <w:p w14:paraId="6CA81DB0" w14:textId="77777777" w:rsidR="00872DE7" w:rsidRPr="00B564F1" w:rsidRDefault="00872DE7" w:rsidP="00952141">
            <w:pPr>
              <w:spacing w:before="240" w:after="120"/>
              <w:rPr>
                <w:sz w:val="18"/>
                <w:szCs w:val="18"/>
              </w:rPr>
            </w:pPr>
            <w:r>
              <w:rPr>
                <w:sz w:val="18"/>
                <w:szCs w:val="18"/>
                <w:lang w:val="nl"/>
              </w:rPr>
              <w:t>HabPot</w:t>
            </w:r>
          </w:p>
        </w:tc>
        <w:tc>
          <w:tcPr>
            <w:tcW w:w="1232" w:type="pct"/>
            <w:shd w:val="clear" w:color="auto" w:fill="auto"/>
            <w:vAlign w:val="center"/>
          </w:tcPr>
          <w:p w14:paraId="0887DEF4" w14:textId="3135C748" w:rsidR="00872DE7" w:rsidRPr="002A79B4" w:rsidRDefault="00872DE7">
            <w:pPr>
              <w:spacing w:before="240" w:after="120"/>
              <w:rPr>
                <w:sz w:val="18"/>
                <w:szCs w:val="18"/>
                <w:lang w:val="nl-NL"/>
              </w:rPr>
            </w:pPr>
            <w:r>
              <w:rPr>
                <w:i/>
                <w:iCs/>
                <w:sz w:val="18"/>
                <w:szCs w:val="18"/>
                <w:lang w:val="nl"/>
              </w:rPr>
              <w:t>Potentiële</w:t>
            </w:r>
            <w:r>
              <w:rPr>
                <w:sz w:val="18"/>
                <w:szCs w:val="18"/>
                <w:lang w:val="nl"/>
              </w:rPr>
              <w:t xml:space="preserve"> paaigronden en opgroeihabitats voor zalm en zeeforel dan wel bodenmeerforel in het riviertraject </w:t>
            </w:r>
          </w:p>
        </w:tc>
        <w:tc>
          <w:tcPr>
            <w:tcW w:w="500" w:type="pct"/>
            <w:shd w:val="clear" w:color="auto" w:fill="auto"/>
            <w:vAlign w:val="center"/>
          </w:tcPr>
          <w:p w14:paraId="5F80ED69" w14:textId="4D9547B1" w:rsidR="00872DE7" w:rsidRPr="002A79B4" w:rsidRDefault="00872DE7">
            <w:pPr>
              <w:autoSpaceDE w:val="0"/>
              <w:autoSpaceDN w:val="0"/>
              <w:adjustRightInd w:val="0"/>
              <w:spacing w:after="120"/>
              <w:rPr>
                <w:rFonts w:cs="Verdana"/>
                <w:sz w:val="18"/>
                <w:szCs w:val="18"/>
                <w:lang w:val="en-GB"/>
              </w:rPr>
            </w:pPr>
            <w:r w:rsidRPr="002A79B4">
              <w:rPr>
                <w:rFonts w:cs="Verdana"/>
                <w:sz w:val="18"/>
                <w:szCs w:val="18"/>
                <w:lang w:val="en-GB"/>
              </w:rPr>
              <w:t>Z (4) conditional, mandatory if River_Cat≠2</w:t>
            </w:r>
          </w:p>
        </w:tc>
        <w:tc>
          <w:tcPr>
            <w:tcW w:w="2213" w:type="pct"/>
            <w:shd w:val="clear" w:color="auto" w:fill="auto"/>
            <w:vAlign w:val="center"/>
          </w:tcPr>
          <w:p w14:paraId="7020CCE1" w14:textId="77777777" w:rsidR="00872DE7" w:rsidRPr="002A79B4" w:rsidRDefault="00872DE7">
            <w:pPr>
              <w:spacing w:before="240" w:after="120"/>
              <w:rPr>
                <w:i/>
                <w:sz w:val="18"/>
                <w:szCs w:val="18"/>
                <w:lang w:val="nl-NL"/>
              </w:rPr>
            </w:pPr>
            <w:r>
              <w:rPr>
                <w:i/>
                <w:iCs/>
                <w:sz w:val="18"/>
                <w:szCs w:val="18"/>
                <w:lang w:val="nl"/>
              </w:rPr>
              <w:t>Aantal hectare, bijv. 0,5 of 25 of 100</w:t>
            </w:r>
          </w:p>
          <w:p w14:paraId="3560B79E" w14:textId="77777777" w:rsidR="00872DE7" w:rsidRPr="002A79B4" w:rsidRDefault="00872DE7">
            <w:pPr>
              <w:spacing w:after="120"/>
              <w:rPr>
                <w:i/>
                <w:sz w:val="18"/>
                <w:szCs w:val="18"/>
                <w:lang w:val="nl-NL"/>
              </w:rPr>
            </w:pPr>
            <w:r>
              <w:rPr>
                <w:rFonts w:cs="Verdana"/>
                <w:i/>
                <w:iCs/>
                <w:sz w:val="18"/>
                <w:szCs w:val="18"/>
                <w:lang w:val="nl"/>
              </w:rPr>
              <w:t>(indien onbekend, gelieve -999 in te vullen)</w:t>
            </w:r>
          </w:p>
        </w:tc>
        <w:tc>
          <w:tcPr>
            <w:tcW w:w="319" w:type="pct"/>
            <w:vAlign w:val="center"/>
          </w:tcPr>
          <w:p w14:paraId="5A71072E" w14:textId="77777777" w:rsidR="00872DE7" w:rsidRPr="00B564F1" w:rsidRDefault="00872DE7" w:rsidP="007237A8">
            <w:pPr>
              <w:spacing w:before="240" w:after="120"/>
              <w:rPr>
                <w:sz w:val="18"/>
                <w:szCs w:val="18"/>
              </w:rPr>
            </w:pPr>
            <w:r>
              <w:rPr>
                <w:sz w:val="18"/>
                <w:szCs w:val="18"/>
                <w:lang w:val="nl"/>
              </w:rPr>
              <w:t xml:space="preserve">x </w:t>
            </w:r>
          </w:p>
        </w:tc>
        <w:tc>
          <w:tcPr>
            <w:tcW w:w="266" w:type="pct"/>
            <w:vAlign w:val="center"/>
          </w:tcPr>
          <w:p w14:paraId="3D2D674C" w14:textId="77777777" w:rsidR="00872DE7" w:rsidRPr="00B564F1" w:rsidRDefault="00872DE7" w:rsidP="007237A8">
            <w:pPr>
              <w:spacing w:before="240" w:after="120"/>
              <w:rPr>
                <w:sz w:val="18"/>
                <w:szCs w:val="18"/>
              </w:rPr>
            </w:pPr>
            <w:r>
              <w:rPr>
                <w:sz w:val="18"/>
                <w:szCs w:val="18"/>
                <w:lang w:val="nl"/>
              </w:rPr>
              <w:t>x</w:t>
            </w:r>
          </w:p>
        </w:tc>
      </w:tr>
      <w:tr w:rsidR="00872DE7" w:rsidRPr="00B564F1" w14:paraId="7F97239B" w14:textId="77777777" w:rsidTr="007237A8">
        <w:trPr>
          <w:trHeight w:val="675"/>
        </w:trPr>
        <w:tc>
          <w:tcPr>
            <w:tcW w:w="469" w:type="pct"/>
            <w:shd w:val="clear" w:color="auto" w:fill="auto"/>
            <w:vAlign w:val="center"/>
          </w:tcPr>
          <w:p w14:paraId="421533DA" w14:textId="77777777" w:rsidR="00872DE7" w:rsidRPr="00B564F1" w:rsidRDefault="00872DE7" w:rsidP="00952141">
            <w:pPr>
              <w:spacing w:before="240" w:after="120"/>
              <w:rPr>
                <w:sz w:val="18"/>
                <w:szCs w:val="18"/>
              </w:rPr>
            </w:pPr>
            <w:r>
              <w:rPr>
                <w:sz w:val="18"/>
                <w:szCs w:val="18"/>
                <w:lang w:val="nl"/>
              </w:rPr>
              <w:t>HabAct</w:t>
            </w:r>
          </w:p>
        </w:tc>
        <w:tc>
          <w:tcPr>
            <w:tcW w:w="1232" w:type="pct"/>
            <w:shd w:val="clear" w:color="auto" w:fill="auto"/>
            <w:vAlign w:val="center"/>
          </w:tcPr>
          <w:p w14:paraId="42731361" w14:textId="0F153CDA" w:rsidR="00872DE7" w:rsidRPr="002A79B4" w:rsidRDefault="00872DE7">
            <w:pPr>
              <w:spacing w:before="240" w:after="120"/>
              <w:rPr>
                <w:sz w:val="18"/>
                <w:szCs w:val="18"/>
                <w:lang w:val="nl-NL"/>
              </w:rPr>
            </w:pPr>
            <w:r>
              <w:rPr>
                <w:sz w:val="18"/>
                <w:szCs w:val="18"/>
                <w:lang w:val="nl"/>
              </w:rPr>
              <w:t xml:space="preserve">Actueel </w:t>
            </w:r>
            <w:r>
              <w:rPr>
                <w:i/>
                <w:iCs/>
                <w:sz w:val="18"/>
                <w:szCs w:val="18"/>
                <w:lang w:val="nl"/>
              </w:rPr>
              <w:t>bereikbare</w:t>
            </w:r>
            <w:r>
              <w:rPr>
                <w:sz w:val="18"/>
                <w:szCs w:val="18"/>
                <w:lang w:val="nl"/>
              </w:rPr>
              <w:t xml:space="preserve"> paaigronden en opgroeihabitats voor zalm en zeeforel dan wel bodenmeerforel in het riviertraject </w:t>
            </w:r>
          </w:p>
        </w:tc>
        <w:tc>
          <w:tcPr>
            <w:tcW w:w="500" w:type="pct"/>
            <w:shd w:val="clear" w:color="auto" w:fill="auto"/>
            <w:vAlign w:val="center"/>
          </w:tcPr>
          <w:p w14:paraId="53BB3A44" w14:textId="0713AB25" w:rsidR="00872DE7" w:rsidRPr="002A79B4" w:rsidRDefault="00872DE7">
            <w:pPr>
              <w:autoSpaceDE w:val="0"/>
              <w:autoSpaceDN w:val="0"/>
              <w:adjustRightInd w:val="0"/>
              <w:spacing w:after="120"/>
              <w:rPr>
                <w:rFonts w:cs="Verdana"/>
                <w:sz w:val="18"/>
                <w:szCs w:val="18"/>
                <w:lang w:val="en-GB"/>
              </w:rPr>
            </w:pPr>
            <w:r w:rsidRPr="002A79B4">
              <w:rPr>
                <w:rFonts w:cs="Verdana"/>
                <w:sz w:val="18"/>
                <w:szCs w:val="18"/>
                <w:lang w:val="en-GB"/>
              </w:rPr>
              <w:t>Z (4) conditional, mandatory if River_Cat≠2</w:t>
            </w:r>
          </w:p>
        </w:tc>
        <w:tc>
          <w:tcPr>
            <w:tcW w:w="2213" w:type="pct"/>
            <w:shd w:val="clear" w:color="auto" w:fill="auto"/>
            <w:vAlign w:val="center"/>
          </w:tcPr>
          <w:p w14:paraId="50B72E39" w14:textId="77777777" w:rsidR="00872DE7" w:rsidRPr="002A79B4" w:rsidRDefault="00872DE7">
            <w:pPr>
              <w:spacing w:before="240" w:after="120"/>
              <w:rPr>
                <w:i/>
                <w:sz w:val="18"/>
                <w:szCs w:val="18"/>
                <w:lang w:val="nl-NL"/>
              </w:rPr>
            </w:pPr>
            <w:r>
              <w:rPr>
                <w:i/>
                <w:iCs/>
                <w:sz w:val="18"/>
                <w:szCs w:val="18"/>
                <w:lang w:val="nl"/>
              </w:rPr>
              <w:t>Aantal hectare, bijv. 0,5 of 25</w:t>
            </w:r>
          </w:p>
          <w:p w14:paraId="1E7533A6" w14:textId="77777777" w:rsidR="00872DE7" w:rsidRPr="002A79B4" w:rsidRDefault="00872DE7">
            <w:pPr>
              <w:spacing w:after="120"/>
              <w:rPr>
                <w:i/>
                <w:sz w:val="18"/>
                <w:szCs w:val="18"/>
                <w:lang w:val="nl-NL"/>
              </w:rPr>
            </w:pPr>
            <w:r>
              <w:rPr>
                <w:rFonts w:cs="Verdana"/>
                <w:i/>
                <w:iCs/>
                <w:sz w:val="18"/>
                <w:szCs w:val="18"/>
                <w:lang w:val="nl"/>
              </w:rPr>
              <w:t>(indien onbekend, gelieve -999 in te vullen)</w:t>
            </w:r>
          </w:p>
        </w:tc>
        <w:tc>
          <w:tcPr>
            <w:tcW w:w="319" w:type="pct"/>
            <w:vAlign w:val="center"/>
          </w:tcPr>
          <w:p w14:paraId="114B3336" w14:textId="77777777" w:rsidR="00872DE7" w:rsidRPr="00B564F1" w:rsidRDefault="00872DE7" w:rsidP="007237A8">
            <w:pPr>
              <w:spacing w:before="240" w:after="120"/>
              <w:rPr>
                <w:sz w:val="18"/>
                <w:szCs w:val="18"/>
              </w:rPr>
            </w:pPr>
            <w:r>
              <w:rPr>
                <w:sz w:val="18"/>
                <w:szCs w:val="18"/>
                <w:lang w:val="nl"/>
              </w:rPr>
              <w:t xml:space="preserve">x </w:t>
            </w:r>
          </w:p>
        </w:tc>
        <w:tc>
          <w:tcPr>
            <w:tcW w:w="266" w:type="pct"/>
            <w:vAlign w:val="center"/>
          </w:tcPr>
          <w:p w14:paraId="0CF8522C" w14:textId="77777777" w:rsidR="00872DE7" w:rsidRPr="00B564F1" w:rsidRDefault="00872DE7" w:rsidP="007237A8">
            <w:pPr>
              <w:spacing w:before="240" w:after="120"/>
              <w:rPr>
                <w:sz w:val="18"/>
                <w:szCs w:val="18"/>
              </w:rPr>
            </w:pPr>
            <w:r>
              <w:rPr>
                <w:sz w:val="18"/>
                <w:szCs w:val="18"/>
                <w:lang w:val="nl"/>
              </w:rPr>
              <w:t>x</w:t>
            </w:r>
          </w:p>
        </w:tc>
      </w:tr>
      <w:tr w:rsidR="0039366F" w:rsidRPr="00B564F1" w14:paraId="222662B7" w14:textId="41D75F32" w:rsidTr="007237A8">
        <w:trPr>
          <w:trHeight w:val="675"/>
        </w:trPr>
        <w:tc>
          <w:tcPr>
            <w:tcW w:w="469" w:type="pct"/>
            <w:shd w:val="clear" w:color="auto" w:fill="auto"/>
            <w:vAlign w:val="center"/>
          </w:tcPr>
          <w:p w14:paraId="605CBCF7" w14:textId="07D50889" w:rsidR="0039366F" w:rsidRPr="00B564F1" w:rsidRDefault="0039366F" w:rsidP="00952141">
            <w:pPr>
              <w:spacing w:before="240" w:after="120"/>
              <w:rPr>
                <w:sz w:val="18"/>
                <w:szCs w:val="18"/>
              </w:rPr>
            </w:pPr>
            <w:r>
              <w:rPr>
                <w:sz w:val="18"/>
                <w:szCs w:val="18"/>
                <w:lang w:val="nl"/>
              </w:rPr>
              <w:t>Name_Inst</w:t>
            </w:r>
          </w:p>
        </w:tc>
        <w:tc>
          <w:tcPr>
            <w:tcW w:w="1232" w:type="pct"/>
            <w:shd w:val="clear" w:color="auto" w:fill="auto"/>
            <w:vAlign w:val="center"/>
          </w:tcPr>
          <w:p w14:paraId="60CA3B8D" w14:textId="20CE0916" w:rsidR="0039366F" w:rsidRPr="002A79B4" w:rsidRDefault="00AA659F">
            <w:pPr>
              <w:spacing w:before="240" w:after="120"/>
              <w:rPr>
                <w:sz w:val="18"/>
                <w:szCs w:val="18"/>
                <w:lang w:val="nl-NL"/>
              </w:rPr>
            </w:pPr>
            <w:r>
              <w:rPr>
                <w:rFonts w:cs="Verdana"/>
                <w:sz w:val="18"/>
                <w:szCs w:val="18"/>
                <w:lang w:val="nl"/>
              </w:rPr>
              <w:t>Naam van de dienst die de gegevens levert + eventueel contactpersoon</w:t>
            </w:r>
          </w:p>
        </w:tc>
        <w:tc>
          <w:tcPr>
            <w:tcW w:w="500" w:type="pct"/>
            <w:shd w:val="clear" w:color="auto" w:fill="auto"/>
            <w:vAlign w:val="center"/>
          </w:tcPr>
          <w:p w14:paraId="495B78AC" w14:textId="490205F9" w:rsidR="0039366F" w:rsidRPr="00B564F1" w:rsidRDefault="0039366F">
            <w:pPr>
              <w:autoSpaceDE w:val="0"/>
              <w:autoSpaceDN w:val="0"/>
              <w:adjustRightInd w:val="0"/>
              <w:spacing w:after="120"/>
              <w:rPr>
                <w:rFonts w:cs="Verdana"/>
                <w:sz w:val="18"/>
                <w:szCs w:val="18"/>
              </w:rPr>
            </w:pPr>
            <w:r>
              <w:rPr>
                <w:rFonts w:cs="Verdana"/>
                <w:sz w:val="18"/>
                <w:szCs w:val="18"/>
                <w:lang w:val="nl"/>
              </w:rPr>
              <w:t>Z (100) optional</w:t>
            </w:r>
          </w:p>
        </w:tc>
        <w:tc>
          <w:tcPr>
            <w:tcW w:w="2213" w:type="pct"/>
            <w:shd w:val="clear" w:color="auto" w:fill="auto"/>
            <w:vAlign w:val="center"/>
          </w:tcPr>
          <w:p w14:paraId="55314044" w14:textId="6DAC06D5" w:rsidR="0039366F" w:rsidRPr="00B564F1" w:rsidRDefault="0039366F">
            <w:pPr>
              <w:spacing w:before="240" w:after="120"/>
              <w:rPr>
                <w:i/>
                <w:sz w:val="18"/>
                <w:szCs w:val="18"/>
              </w:rPr>
            </w:pPr>
            <w:r>
              <w:rPr>
                <w:i/>
                <w:iCs/>
                <w:sz w:val="18"/>
                <w:szCs w:val="18"/>
                <w:lang w:val="nl"/>
              </w:rPr>
              <w:t>vrije tekst</w:t>
            </w:r>
          </w:p>
        </w:tc>
        <w:tc>
          <w:tcPr>
            <w:tcW w:w="319" w:type="pct"/>
            <w:vAlign w:val="center"/>
          </w:tcPr>
          <w:p w14:paraId="5D7B4C1D" w14:textId="77777777" w:rsidR="0039366F" w:rsidRPr="00B564F1" w:rsidRDefault="0039366F" w:rsidP="007237A8">
            <w:pPr>
              <w:spacing w:before="240" w:after="120"/>
              <w:rPr>
                <w:sz w:val="18"/>
                <w:szCs w:val="18"/>
              </w:rPr>
            </w:pPr>
          </w:p>
        </w:tc>
        <w:tc>
          <w:tcPr>
            <w:tcW w:w="266" w:type="pct"/>
            <w:vAlign w:val="center"/>
          </w:tcPr>
          <w:p w14:paraId="5E23E573" w14:textId="77777777" w:rsidR="0039366F" w:rsidRPr="00B564F1" w:rsidRDefault="0039366F" w:rsidP="007237A8">
            <w:pPr>
              <w:spacing w:before="240" w:after="120"/>
              <w:rPr>
                <w:sz w:val="18"/>
                <w:szCs w:val="18"/>
              </w:rPr>
            </w:pPr>
          </w:p>
        </w:tc>
      </w:tr>
      <w:tr w:rsidR="0039366F" w:rsidRPr="00C01B2F" w14:paraId="4A60987C" w14:textId="77777777" w:rsidTr="007237A8">
        <w:trPr>
          <w:trHeight w:val="675"/>
        </w:trPr>
        <w:tc>
          <w:tcPr>
            <w:tcW w:w="469" w:type="pct"/>
            <w:shd w:val="clear" w:color="auto" w:fill="auto"/>
            <w:vAlign w:val="center"/>
          </w:tcPr>
          <w:p w14:paraId="119F26BF" w14:textId="76C6AE3A" w:rsidR="0039366F" w:rsidRPr="00B564F1" w:rsidRDefault="0039366F" w:rsidP="00952141">
            <w:pPr>
              <w:spacing w:before="240" w:after="120"/>
              <w:rPr>
                <w:sz w:val="18"/>
                <w:szCs w:val="18"/>
              </w:rPr>
            </w:pPr>
            <w:r>
              <w:rPr>
                <w:rFonts w:cs="Verdana"/>
                <w:sz w:val="18"/>
                <w:szCs w:val="18"/>
                <w:lang w:val="nl"/>
              </w:rPr>
              <w:t>URL</w:t>
            </w:r>
          </w:p>
        </w:tc>
        <w:tc>
          <w:tcPr>
            <w:tcW w:w="1232" w:type="pct"/>
            <w:shd w:val="clear" w:color="auto" w:fill="auto"/>
            <w:vAlign w:val="center"/>
          </w:tcPr>
          <w:p w14:paraId="219E2609" w14:textId="3F16D777" w:rsidR="0039366F" w:rsidRPr="002A79B4" w:rsidRDefault="0039366F">
            <w:pPr>
              <w:spacing w:before="240" w:after="120"/>
              <w:rPr>
                <w:rFonts w:cs="Verdana"/>
                <w:sz w:val="18"/>
                <w:szCs w:val="18"/>
                <w:lang w:val="nl-NL"/>
              </w:rPr>
            </w:pPr>
            <w:r>
              <w:rPr>
                <w:rFonts w:cs="Verdana"/>
                <w:sz w:val="18"/>
                <w:szCs w:val="18"/>
                <w:lang w:val="nl"/>
              </w:rPr>
              <w:t>Link naar een website met lokale informatie</w:t>
            </w:r>
          </w:p>
        </w:tc>
        <w:tc>
          <w:tcPr>
            <w:tcW w:w="500" w:type="pct"/>
            <w:shd w:val="clear" w:color="auto" w:fill="auto"/>
            <w:vAlign w:val="center"/>
          </w:tcPr>
          <w:p w14:paraId="6A54B563" w14:textId="77777777" w:rsidR="0039366F" w:rsidRPr="00B564F1" w:rsidRDefault="0039366F">
            <w:pPr>
              <w:autoSpaceDE w:val="0"/>
              <w:autoSpaceDN w:val="0"/>
              <w:adjustRightInd w:val="0"/>
              <w:spacing w:after="120"/>
              <w:rPr>
                <w:rFonts w:cs="Verdana"/>
                <w:sz w:val="18"/>
                <w:szCs w:val="18"/>
              </w:rPr>
            </w:pPr>
            <w:r>
              <w:rPr>
                <w:rFonts w:cs="Verdana"/>
                <w:sz w:val="18"/>
                <w:szCs w:val="18"/>
                <w:lang w:val="nl"/>
              </w:rPr>
              <w:t>Z (250)</w:t>
            </w:r>
          </w:p>
          <w:p w14:paraId="4B25E708" w14:textId="4EBF89E7" w:rsidR="0039366F" w:rsidRPr="00B564F1" w:rsidRDefault="0039366F">
            <w:pPr>
              <w:autoSpaceDE w:val="0"/>
              <w:autoSpaceDN w:val="0"/>
              <w:adjustRightInd w:val="0"/>
              <w:spacing w:after="120"/>
              <w:rPr>
                <w:rFonts w:cs="Verdana"/>
                <w:sz w:val="18"/>
                <w:szCs w:val="18"/>
              </w:rPr>
            </w:pPr>
            <w:r>
              <w:rPr>
                <w:rFonts w:cs="Verdana"/>
                <w:sz w:val="18"/>
                <w:szCs w:val="18"/>
                <w:lang w:val="nl"/>
              </w:rPr>
              <w:t>optional</w:t>
            </w:r>
          </w:p>
        </w:tc>
        <w:tc>
          <w:tcPr>
            <w:tcW w:w="2213" w:type="pct"/>
            <w:shd w:val="clear" w:color="auto" w:fill="auto"/>
            <w:vAlign w:val="center"/>
          </w:tcPr>
          <w:p w14:paraId="081D0DDA" w14:textId="251A5530" w:rsidR="0039366F" w:rsidRPr="002A79B4" w:rsidRDefault="0039366F">
            <w:pPr>
              <w:spacing w:before="240" w:after="120"/>
              <w:rPr>
                <w:i/>
                <w:sz w:val="18"/>
                <w:szCs w:val="18"/>
                <w:lang w:val="nl-NL"/>
              </w:rPr>
            </w:pPr>
            <w:r>
              <w:rPr>
                <w:rFonts w:cs="Verdana"/>
                <w:i/>
                <w:iCs/>
                <w:sz w:val="18"/>
                <w:szCs w:val="18"/>
                <w:lang w:val="nl"/>
              </w:rPr>
              <w:t>Weblink, moet beginnen met http://</w:t>
            </w:r>
          </w:p>
        </w:tc>
        <w:tc>
          <w:tcPr>
            <w:tcW w:w="319" w:type="pct"/>
            <w:vAlign w:val="center"/>
          </w:tcPr>
          <w:p w14:paraId="5DA925E8" w14:textId="77777777" w:rsidR="0039366F" w:rsidRPr="002A79B4" w:rsidRDefault="0039366F" w:rsidP="007237A8">
            <w:pPr>
              <w:spacing w:before="240" w:after="120"/>
              <w:rPr>
                <w:sz w:val="18"/>
                <w:szCs w:val="18"/>
                <w:lang w:val="nl-NL"/>
              </w:rPr>
            </w:pPr>
          </w:p>
        </w:tc>
        <w:tc>
          <w:tcPr>
            <w:tcW w:w="266" w:type="pct"/>
            <w:vAlign w:val="center"/>
          </w:tcPr>
          <w:p w14:paraId="3D201A96" w14:textId="77777777" w:rsidR="0039366F" w:rsidRPr="002A79B4" w:rsidRDefault="0039366F" w:rsidP="007237A8">
            <w:pPr>
              <w:spacing w:before="240" w:after="120"/>
              <w:rPr>
                <w:sz w:val="18"/>
                <w:szCs w:val="18"/>
                <w:lang w:val="nl-NL"/>
              </w:rPr>
            </w:pPr>
          </w:p>
        </w:tc>
      </w:tr>
      <w:tr w:rsidR="0039366F" w:rsidRPr="00B564F1" w14:paraId="15EB4B91" w14:textId="77777777" w:rsidTr="007237A8">
        <w:trPr>
          <w:trHeight w:val="675"/>
        </w:trPr>
        <w:tc>
          <w:tcPr>
            <w:tcW w:w="469" w:type="pct"/>
            <w:shd w:val="clear" w:color="auto" w:fill="auto"/>
            <w:vAlign w:val="center"/>
          </w:tcPr>
          <w:p w14:paraId="72140147" w14:textId="7EBEB95D" w:rsidR="0039366F" w:rsidRPr="00B564F1" w:rsidRDefault="0039366F" w:rsidP="00952141">
            <w:pPr>
              <w:spacing w:before="240" w:after="120"/>
              <w:rPr>
                <w:rFonts w:cs="Verdana"/>
                <w:sz w:val="18"/>
                <w:szCs w:val="18"/>
              </w:rPr>
            </w:pPr>
            <w:r>
              <w:rPr>
                <w:rFonts w:cs="Verdana"/>
                <w:sz w:val="18"/>
                <w:szCs w:val="18"/>
                <w:lang w:val="nl"/>
              </w:rPr>
              <w:t>Country</w:t>
            </w:r>
          </w:p>
        </w:tc>
        <w:tc>
          <w:tcPr>
            <w:tcW w:w="1232" w:type="pct"/>
            <w:shd w:val="clear" w:color="auto" w:fill="auto"/>
            <w:vAlign w:val="center"/>
          </w:tcPr>
          <w:p w14:paraId="0481E726" w14:textId="75DA0DC2" w:rsidR="0039366F" w:rsidRPr="002A79B4" w:rsidRDefault="0039366F">
            <w:pPr>
              <w:spacing w:before="240" w:after="120"/>
              <w:rPr>
                <w:rFonts w:cs="Verdana"/>
                <w:sz w:val="18"/>
                <w:szCs w:val="18"/>
                <w:lang w:val="nl-NL"/>
              </w:rPr>
            </w:pPr>
            <w:r>
              <w:rPr>
                <w:rFonts w:cs="Verdana"/>
                <w:sz w:val="18"/>
                <w:szCs w:val="18"/>
                <w:lang w:val="nl"/>
              </w:rPr>
              <w:t>(Deel)staat die gegevens levert</w:t>
            </w:r>
          </w:p>
        </w:tc>
        <w:tc>
          <w:tcPr>
            <w:tcW w:w="500" w:type="pct"/>
            <w:shd w:val="clear" w:color="auto" w:fill="auto"/>
            <w:vAlign w:val="center"/>
          </w:tcPr>
          <w:p w14:paraId="494EB7BF" w14:textId="77777777" w:rsidR="0039366F" w:rsidRPr="00B564F1" w:rsidRDefault="0039366F">
            <w:pPr>
              <w:autoSpaceDE w:val="0"/>
              <w:autoSpaceDN w:val="0"/>
              <w:adjustRightInd w:val="0"/>
              <w:spacing w:after="120"/>
              <w:rPr>
                <w:rFonts w:cs="Verdana"/>
                <w:sz w:val="18"/>
                <w:szCs w:val="18"/>
              </w:rPr>
            </w:pPr>
            <w:r>
              <w:rPr>
                <w:rFonts w:cs="Verdana"/>
                <w:sz w:val="18"/>
                <w:szCs w:val="18"/>
                <w:lang w:val="nl"/>
              </w:rPr>
              <w:t>Z (4)</w:t>
            </w:r>
          </w:p>
          <w:p w14:paraId="068D5514" w14:textId="6BEC065B" w:rsidR="0039366F" w:rsidRPr="00B564F1" w:rsidRDefault="0039366F">
            <w:pPr>
              <w:autoSpaceDE w:val="0"/>
              <w:autoSpaceDN w:val="0"/>
              <w:adjustRightInd w:val="0"/>
              <w:spacing w:after="120"/>
              <w:rPr>
                <w:rFonts w:cs="Verdana"/>
                <w:sz w:val="18"/>
                <w:szCs w:val="18"/>
              </w:rPr>
            </w:pPr>
            <w:r>
              <w:rPr>
                <w:rFonts w:cs="Verdana"/>
                <w:sz w:val="18"/>
                <w:szCs w:val="18"/>
                <w:lang w:val="nl"/>
              </w:rPr>
              <w:t>mandatory</w:t>
            </w:r>
          </w:p>
        </w:tc>
        <w:tc>
          <w:tcPr>
            <w:tcW w:w="2213" w:type="pct"/>
            <w:shd w:val="clear" w:color="auto" w:fill="auto"/>
            <w:vAlign w:val="center"/>
          </w:tcPr>
          <w:p w14:paraId="7705A38C" w14:textId="1B3F4DFD" w:rsidR="0039366F" w:rsidRPr="00B564F1" w:rsidRDefault="0039366F">
            <w:pPr>
              <w:spacing w:before="240" w:after="120"/>
              <w:rPr>
                <w:rFonts w:cs="Verdana"/>
                <w:i/>
                <w:sz w:val="18"/>
                <w:szCs w:val="18"/>
              </w:rPr>
            </w:pPr>
            <w:r w:rsidRPr="002A79B4">
              <w:rPr>
                <w:rFonts w:cs="Verdana"/>
                <w:sz w:val="18"/>
                <w:szCs w:val="18"/>
              </w:rPr>
              <w:t>ATXX, CHXX, LIXX, FR00, DEBW, DEBY, DERP, DEHE, DESL, DETH, DENW, DENI, NLXX, BEXX, LUXX</w:t>
            </w:r>
          </w:p>
        </w:tc>
        <w:tc>
          <w:tcPr>
            <w:tcW w:w="319" w:type="pct"/>
            <w:vAlign w:val="center"/>
          </w:tcPr>
          <w:p w14:paraId="2E603669" w14:textId="6A8821CD" w:rsidR="0039366F" w:rsidRPr="00B564F1" w:rsidRDefault="0039366F" w:rsidP="007237A8">
            <w:pPr>
              <w:spacing w:before="240" w:after="120"/>
              <w:rPr>
                <w:sz w:val="18"/>
                <w:szCs w:val="18"/>
              </w:rPr>
            </w:pPr>
            <w:r>
              <w:rPr>
                <w:rFonts w:cs="Verdana"/>
                <w:sz w:val="18"/>
                <w:szCs w:val="18"/>
                <w:lang w:val="nl"/>
              </w:rPr>
              <w:t>x</w:t>
            </w:r>
          </w:p>
        </w:tc>
        <w:tc>
          <w:tcPr>
            <w:tcW w:w="266" w:type="pct"/>
            <w:vAlign w:val="center"/>
          </w:tcPr>
          <w:p w14:paraId="3C141A0F" w14:textId="03859F5A" w:rsidR="0039366F" w:rsidRPr="00B564F1" w:rsidRDefault="0039366F" w:rsidP="007237A8">
            <w:pPr>
              <w:spacing w:before="240" w:after="120"/>
              <w:rPr>
                <w:sz w:val="18"/>
                <w:szCs w:val="18"/>
              </w:rPr>
            </w:pPr>
            <w:r>
              <w:rPr>
                <w:rFonts w:cs="Verdana"/>
                <w:sz w:val="18"/>
                <w:szCs w:val="18"/>
                <w:lang w:val="nl"/>
              </w:rPr>
              <w:t>x</w:t>
            </w:r>
          </w:p>
        </w:tc>
      </w:tr>
      <w:tr w:rsidR="003B32EC" w:rsidRPr="00B564F1" w14:paraId="26199DA9" w14:textId="77777777" w:rsidTr="003B32EC">
        <w:trPr>
          <w:trHeight w:val="675"/>
        </w:trPr>
        <w:tc>
          <w:tcPr>
            <w:tcW w:w="469" w:type="pct"/>
            <w:shd w:val="clear" w:color="auto" w:fill="auto"/>
            <w:vAlign w:val="center"/>
          </w:tcPr>
          <w:p w14:paraId="256A2AA3" w14:textId="2F66D32C" w:rsidR="003B32EC" w:rsidRPr="003B32EC" w:rsidRDefault="003B32EC" w:rsidP="003B32EC">
            <w:pPr>
              <w:spacing w:before="240" w:after="120"/>
              <w:rPr>
                <w:rFonts w:cs="Verdana"/>
                <w:sz w:val="18"/>
                <w:szCs w:val="18"/>
                <w:highlight w:val="yellow"/>
                <w:lang w:val="nl"/>
              </w:rPr>
            </w:pPr>
            <w:r w:rsidRPr="003B32EC">
              <w:rPr>
                <w:rFonts w:cs="Verdana"/>
                <w:sz w:val="18"/>
                <w:szCs w:val="18"/>
                <w:highlight w:val="yellow"/>
                <w:lang w:val="nl"/>
              </w:rPr>
              <w:t>Comments</w:t>
            </w:r>
          </w:p>
        </w:tc>
        <w:tc>
          <w:tcPr>
            <w:tcW w:w="1232" w:type="pct"/>
            <w:shd w:val="clear" w:color="auto" w:fill="auto"/>
            <w:vAlign w:val="center"/>
          </w:tcPr>
          <w:p w14:paraId="74F2672F" w14:textId="23E75F6F" w:rsidR="003B32EC" w:rsidRPr="00C01B2F" w:rsidRDefault="00C01B2F" w:rsidP="003B32EC">
            <w:pPr>
              <w:spacing w:before="240" w:after="120"/>
              <w:rPr>
                <w:rFonts w:cs="Verdana"/>
                <w:sz w:val="18"/>
                <w:szCs w:val="18"/>
                <w:highlight w:val="yellow"/>
                <w:lang w:val="nl-NL"/>
              </w:rPr>
            </w:pPr>
            <w:r w:rsidRPr="00C01B2F">
              <w:rPr>
                <w:rFonts w:cs="Verdana"/>
                <w:sz w:val="18"/>
                <w:szCs w:val="18"/>
                <w:highlight w:val="yellow"/>
                <w:lang w:val="nl-NL"/>
              </w:rPr>
              <w:t>Algemene opmerkingen bij de ingevulde gegevens</w:t>
            </w:r>
          </w:p>
        </w:tc>
        <w:tc>
          <w:tcPr>
            <w:tcW w:w="500" w:type="pct"/>
            <w:shd w:val="clear" w:color="auto" w:fill="auto"/>
            <w:vAlign w:val="center"/>
          </w:tcPr>
          <w:p w14:paraId="126D6A37" w14:textId="615AFB20" w:rsidR="003B32EC" w:rsidRPr="003B32EC" w:rsidRDefault="003B32EC" w:rsidP="003B32EC">
            <w:pPr>
              <w:autoSpaceDE w:val="0"/>
              <w:autoSpaceDN w:val="0"/>
              <w:adjustRightInd w:val="0"/>
              <w:spacing w:after="120"/>
              <w:rPr>
                <w:rFonts w:cs="Verdana"/>
                <w:sz w:val="18"/>
                <w:szCs w:val="18"/>
                <w:highlight w:val="yellow"/>
                <w:lang w:val="nl"/>
              </w:rPr>
            </w:pPr>
            <w:r w:rsidRPr="003B32EC">
              <w:rPr>
                <w:rFonts w:cs="Verdana"/>
                <w:sz w:val="18"/>
                <w:szCs w:val="18"/>
                <w:highlight w:val="yellow"/>
                <w:lang w:val="nl"/>
              </w:rPr>
              <w:t>Z (255)</w:t>
            </w:r>
          </w:p>
        </w:tc>
        <w:tc>
          <w:tcPr>
            <w:tcW w:w="2213" w:type="pct"/>
            <w:shd w:val="clear" w:color="auto" w:fill="auto"/>
            <w:vAlign w:val="center"/>
          </w:tcPr>
          <w:p w14:paraId="0A908871" w14:textId="01548E50" w:rsidR="003B32EC" w:rsidRPr="002A79B4" w:rsidRDefault="003B32EC" w:rsidP="003B32EC">
            <w:pPr>
              <w:spacing w:before="240" w:after="120"/>
              <w:rPr>
                <w:rFonts w:cs="Verdana"/>
                <w:sz w:val="18"/>
                <w:szCs w:val="18"/>
              </w:rPr>
            </w:pPr>
            <w:r w:rsidRPr="003B32EC">
              <w:rPr>
                <w:i/>
                <w:iCs/>
                <w:sz w:val="18"/>
                <w:szCs w:val="18"/>
                <w:highlight w:val="yellow"/>
                <w:lang w:val="nl"/>
              </w:rPr>
              <w:t>vrije tekst</w:t>
            </w:r>
          </w:p>
        </w:tc>
        <w:tc>
          <w:tcPr>
            <w:tcW w:w="319" w:type="pct"/>
            <w:vAlign w:val="center"/>
          </w:tcPr>
          <w:p w14:paraId="65CEFCF6" w14:textId="77777777" w:rsidR="003B32EC" w:rsidRDefault="003B32EC" w:rsidP="003B32EC">
            <w:pPr>
              <w:spacing w:before="240" w:after="120"/>
              <w:rPr>
                <w:rFonts w:cs="Verdana"/>
                <w:sz w:val="18"/>
                <w:szCs w:val="18"/>
                <w:lang w:val="nl"/>
              </w:rPr>
            </w:pPr>
          </w:p>
        </w:tc>
        <w:tc>
          <w:tcPr>
            <w:tcW w:w="266" w:type="pct"/>
            <w:vAlign w:val="center"/>
          </w:tcPr>
          <w:p w14:paraId="50CB661F" w14:textId="77777777" w:rsidR="003B32EC" w:rsidRDefault="003B32EC" w:rsidP="003B32EC">
            <w:pPr>
              <w:spacing w:before="240" w:after="120"/>
              <w:rPr>
                <w:rFonts w:cs="Verdana"/>
                <w:sz w:val="18"/>
                <w:szCs w:val="18"/>
                <w:lang w:val="nl"/>
              </w:rPr>
            </w:pPr>
          </w:p>
        </w:tc>
      </w:tr>
    </w:tbl>
    <w:p w14:paraId="643DE645" w14:textId="77777777" w:rsidR="0033750F" w:rsidRPr="00B564F1" w:rsidRDefault="0033750F" w:rsidP="008D6CA2">
      <w:pPr>
        <w:spacing w:after="120"/>
      </w:pPr>
      <w:r>
        <w:rPr>
          <w:lang w:val="nl"/>
        </w:rPr>
        <w:br w:type="page"/>
      </w:r>
    </w:p>
    <w:p w14:paraId="0774D478" w14:textId="12846F36" w:rsidR="00011DE5" w:rsidRPr="002A79B4" w:rsidRDefault="00011DE5" w:rsidP="008D6CA2">
      <w:pPr>
        <w:pStyle w:val="berschrift2"/>
        <w:spacing w:after="120"/>
        <w:rPr>
          <w:sz w:val="22"/>
          <w:lang w:val="nl-NL"/>
        </w:rPr>
      </w:pPr>
      <w:r>
        <w:rPr>
          <w:bCs/>
          <w:sz w:val="22"/>
          <w:lang w:val="nl"/>
        </w:rPr>
        <w:lastRenderedPageBreak/>
        <w:t xml:space="preserve">Bijlage 3: Template </w:t>
      </w:r>
      <w:r>
        <w:rPr>
          <w:bCs/>
          <w:i/>
          <w:iCs/>
          <w:sz w:val="22"/>
          <w:lang w:val="nl"/>
        </w:rPr>
        <w:t>HyMo</w:t>
      </w:r>
      <w:r>
        <w:rPr>
          <w:bCs/>
          <w:sz w:val="22"/>
          <w:lang w:val="nl"/>
        </w:rPr>
        <w:t xml:space="preserve"> (lijn-/puntgeometrie) </w:t>
      </w:r>
    </w:p>
    <w:p w14:paraId="2807A762" w14:textId="77777777" w:rsidR="00011DE5" w:rsidRPr="002A79B4" w:rsidRDefault="00011DE5" w:rsidP="008D6CA2">
      <w:pPr>
        <w:spacing w:after="120"/>
        <w:rPr>
          <w:lang w:val="nl-NL"/>
        </w:rPr>
      </w:pPr>
    </w:p>
    <w:p w14:paraId="48AD1F63" w14:textId="4F280B2C" w:rsidR="00011DE5" w:rsidRPr="002A79B4" w:rsidRDefault="00011DE5" w:rsidP="008D6CA2">
      <w:pPr>
        <w:spacing w:after="120"/>
        <w:rPr>
          <w:lang w:val="nl-NL"/>
        </w:rPr>
      </w:pPr>
      <w:r>
        <w:rPr>
          <w:lang w:val="nl"/>
        </w:rPr>
        <w:t xml:space="preserve">Voor de template </w:t>
      </w:r>
      <w:r>
        <w:rPr>
          <w:i/>
          <w:iCs/>
          <w:lang w:val="nl"/>
        </w:rPr>
        <w:t>HyMo</w:t>
      </w:r>
      <w:r>
        <w:rPr>
          <w:lang w:val="nl"/>
        </w:rPr>
        <w:t xml:space="preserve"> geldt in principe het volgende:</w:t>
      </w:r>
    </w:p>
    <w:p w14:paraId="2C62A7C1" w14:textId="7DAB1BB1" w:rsidR="00011DE5" w:rsidRPr="002A79B4" w:rsidRDefault="00011DE5" w:rsidP="008D6CA2">
      <w:pPr>
        <w:spacing w:after="120"/>
        <w:rPr>
          <w:lang w:val="nl-NL"/>
        </w:rPr>
      </w:pPr>
      <w:r>
        <w:rPr>
          <w:lang w:val="nl"/>
        </w:rPr>
        <w:t>De sjabloon moet worden ingevuld voor alle hydromorfologische maatregelen die zijn ingedeeld bij de categorie “programmawateren voor trekvissen”, de hoofdstroom van de Rijn of een KRW-waternet met een stroomgebied &gt; 2.500 km² (ook deel A-wateren genoemd):</w:t>
      </w:r>
    </w:p>
    <w:p w14:paraId="3778912E" w14:textId="77777777" w:rsidR="008A0D58" w:rsidRPr="002A79B4" w:rsidRDefault="003B6509" w:rsidP="007237A8">
      <w:pPr>
        <w:pStyle w:val="Listenabsatz"/>
        <w:numPr>
          <w:ilvl w:val="0"/>
          <w:numId w:val="30"/>
        </w:numPr>
        <w:tabs>
          <w:tab w:val="clear" w:pos="567"/>
        </w:tabs>
        <w:spacing w:after="120"/>
        <w:contextualSpacing w:val="0"/>
        <w:rPr>
          <w:lang w:val="nl-NL"/>
        </w:rPr>
      </w:pPr>
      <w:r>
        <w:rPr>
          <w:lang w:val="nl"/>
        </w:rPr>
        <w:t xml:space="preserve">Voor elke maatregel moet er een nieuw object worden aangemaakt. </w:t>
      </w:r>
    </w:p>
    <w:p w14:paraId="7FBC6358" w14:textId="6F2BBCFD" w:rsidR="00DD183D" w:rsidRPr="002A79B4" w:rsidRDefault="003B6509" w:rsidP="007237A8">
      <w:pPr>
        <w:pStyle w:val="Listenabsatz"/>
        <w:numPr>
          <w:ilvl w:val="0"/>
          <w:numId w:val="30"/>
        </w:numPr>
        <w:tabs>
          <w:tab w:val="clear" w:pos="567"/>
        </w:tabs>
        <w:spacing w:after="120"/>
        <w:contextualSpacing w:val="0"/>
        <w:rPr>
          <w:lang w:val="nl-NL"/>
        </w:rPr>
      </w:pPr>
      <w:r>
        <w:rPr>
          <w:lang w:val="nl"/>
        </w:rPr>
        <w:t xml:space="preserve">Soms worden meerdere deelmaatregelen in één maatregelenpakket goedgekeurd (en gefinancierd), zodat alleen de totaalkosten bekend zijn. In dat geval moet er voor elke deelmaatregel een nieuw object worden aangemaakt, hetgeen betekent dat ook voor elke deelmaatregel HabMType en HabMYear moeten worden aangegeven. De maatregelen van één pakket worden dan via een gemeenschappelijke HyMo_ID ingedeeld bij een maatregelenpakket. Voor alle deelmaatregelen met dezelfde HyMo_ID moet onder HabMCost dan dezelfde waarde worden ingevuld, namelijk de totaalkosten van het maatregelenpakket. </w:t>
      </w:r>
    </w:p>
    <w:p w14:paraId="157240D1" w14:textId="317FB73D" w:rsidR="00DD183D" w:rsidRPr="002A79B4" w:rsidRDefault="008A0D58" w:rsidP="007237A8">
      <w:pPr>
        <w:pStyle w:val="Listenabsatz"/>
        <w:numPr>
          <w:ilvl w:val="0"/>
          <w:numId w:val="30"/>
        </w:numPr>
        <w:tabs>
          <w:tab w:val="clear" w:pos="567"/>
        </w:tabs>
        <w:spacing w:after="120"/>
        <w:contextualSpacing w:val="0"/>
        <w:rPr>
          <w:lang w:val="nl-NL"/>
        </w:rPr>
      </w:pPr>
      <w:r>
        <w:rPr>
          <w:lang w:val="nl"/>
        </w:rPr>
        <w:t xml:space="preserve">Als er gegevens over de kosten van deelmaatregelen van een maatregelenpakket beschikbaar zijn, worden de deelmaatregelen apart ingevuld met hun bijbehorende kosten (en de eigen HyMo_ID). Het maatregelenpakket speelt in dit geval geen rol voor de gegevenstechniek. Voor de vorming van de HyMo_ID is de beschikbaarheid van kostenwaarden dus van doorslaggevend belang. </w:t>
      </w:r>
    </w:p>
    <w:p w14:paraId="398774FA" w14:textId="1C9F6560" w:rsidR="003B6509" w:rsidRPr="002A79B4" w:rsidRDefault="003B6509" w:rsidP="008D6CA2">
      <w:pPr>
        <w:spacing w:after="120"/>
        <w:rPr>
          <w:lang w:val="nl-NL"/>
        </w:rPr>
      </w:pPr>
    </w:p>
    <w:p w14:paraId="2A00E373" w14:textId="34CE93AF" w:rsidR="003B6509" w:rsidRPr="002A79B4" w:rsidRDefault="003B6509" w:rsidP="008D6CA2">
      <w:pPr>
        <w:spacing w:after="120"/>
        <w:rPr>
          <w:lang w:val="nl-NL"/>
        </w:rPr>
      </w:pPr>
      <w:r>
        <w:rPr>
          <w:b/>
          <w:bCs/>
          <w:lang w:val="nl"/>
        </w:rPr>
        <w:t>Voorbeeld:</w:t>
      </w:r>
      <w:r>
        <w:rPr>
          <w:lang w:val="nl"/>
        </w:rPr>
        <w:t xml:space="preserve"> Een maatregelenpakket (totaalkosten: € 2 miljoen) in een riviertraject bestaat uit twee deelmaatregelen, het verlagen van drempels (HabMType = 1) en het ontslibben van een bedding (HabMType = 5). Deze maatregelen worden als twee objecten opgesomd (de ene met HabMType = 1 en de andere als HabMType = 5) en voorzien van dezelfde HyMo_ID (bijv. DEHE123). Bij beide objecten wordt HabMCost = 2.000.000 aangegeven. De indeling van de deelmaatregelen bij een maatregelenpakket is van belang voor de totstandbrenging van de tabel “Masterplan trekvissen Rijn - uitgevoerde en geplande hydromorfologische maatregelen” (zie bijlage 7, derde SGBP Rijn). </w:t>
      </w:r>
    </w:p>
    <w:p w14:paraId="00CF1C18" w14:textId="77777777" w:rsidR="00CF50B4" w:rsidRPr="002A79B4" w:rsidRDefault="00CF50B4" w:rsidP="008D6CA2">
      <w:pPr>
        <w:spacing w:after="120"/>
        <w:rPr>
          <w:lang w:val="nl-NL"/>
        </w:rPr>
      </w:pPr>
    </w:p>
    <w:p w14:paraId="46A25048" w14:textId="37037B67" w:rsidR="00874B02" w:rsidRPr="002A79B4" w:rsidRDefault="00874B02" w:rsidP="008D6CA2">
      <w:pPr>
        <w:spacing w:after="120"/>
        <w:rPr>
          <w:lang w:val="nl-NL"/>
        </w:rPr>
      </w:pPr>
      <w:r>
        <w:rPr>
          <w:lang w:val="nl"/>
        </w:rPr>
        <w:t>Maatregelen kunnen zowel op één bepaalde locatie als over een geheel traject voorkomen. Daarom bestaat er voor beide geodatatypes (lijn- en puntgeometrie) telkens een eigen sjabloon voor de verstrekking van gegevens. Als een maatregelenpakket, waarvan de verdeling van de totaalkosten onbekend is, bestaat uit zowel lijn- als puntgeometrieën, dan moet voor alle deelmaatregelen van het pakket in alle sjablonen dezelfde HyMo_ID worden gebruikt.</w:t>
      </w:r>
    </w:p>
    <w:p w14:paraId="72FFB4E8" w14:textId="77777777" w:rsidR="0033750F" w:rsidRPr="002A79B4" w:rsidRDefault="0033750F" w:rsidP="008D6CA2">
      <w:pPr>
        <w:spacing w:after="120"/>
        <w:rPr>
          <w:lang w:val="nl-NL"/>
        </w:rPr>
      </w:pPr>
    </w:p>
    <w:p w14:paraId="56CC1CDE" w14:textId="77777777" w:rsidR="0033750F" w:rsidRPr="002A79B4" w:rsidRDefault="0033750F" w:rsidP="008D6CA2">
      <w:pPr>
        <w:spacing w:after="120"/>
        <w:rPr>
          <w:lang w:val="nl-NL"/>
        </w:rPr>
      </w:pPr>
    </w:p>
    <w:tbl>
      <w:tblPr>
        <w:tblStyle w:val="Tabellenraster"/>
        <w:tblW w:w="4620" w:type="pct"/>
        <w:tblLayout w:type="fixed"/>
        <w:tblLook w:val="04A0" w:firstRow="1" w:lastRow="0" w:firstColumn="1" w:lastColumn="0" w:noHBand="0" w:noVBand="1"/>
      </w:tblPr>
      <w:tblGrid>
        <w:gridCol w:w="1213"/>
        <w:gridCol w:w="3188"/>
        <w:gridCol w:w="1293"/>
        <w:gridCol w:w="5722"/>
        <w:gridCol w:w="825"/>
        <w:gridCol w:w="688"/>
      </w:tblGrid>
      <w:tr w:rsidR="006F61B7" w:rsidRPr="00B564F1" w14:paraId="6CDA4A5F" w14:textId="77777777" w:rsidTr="007237A8">
        <w:trPr>
          <w:tblHeader/>
        </w:trPr>
        <w:tc>
          <w:tcPr>
            <w:tcW w:w="469" w:type="pct"/>
            <w:vAlign w:val="center"/>
          </w:tcPr>
          <w:p w14:paraId="58EF80AD" w14:textId="77777777" w:rsidR="006F61B7" w:rsidRPr="00B564F1" w:rsidRDefault="006F61B7" w:rsidP="00952141">
            <w:pPr>
              <w:spacing w:after="120"/>
              <w:rPr>
                <w:sz w:val="18"/>
                <w:szCs w:val="18"/>
              </w:rPr>
            </w:pPr>
            <w:r>
              <w:rPr>
                <w:rFonts w:cs="Verdana,Bold"/>
                <w:b/>
                <w:bCs/>
                <w:sz w:val="18"/>
                <w:szCs w:val="18"/>
                <w:lang w:val="nl"/>
              </w:rPr>
              <w:lastRenderedPageBreak/>
              <w:t xml:space="preserve">Attribuut </w:t>
            </w:r>
          </w:p>
        </w:tc>
        <w:tc>
          <w:tcPr>
            <w:tcW w:w="1233" w:type="pct"/>
            <w:vAlign w:val="center"/>
          </w:tcPr>
          <w:p w14:paraId="77284A81" w14:textId="77777777" w:rsidR="006F61B7" w:rsidRPr="00B564F1" w:rsidRDefault="006F61B7">
            <w:pPr>
              <w:spacing w:after="120"/>
              <w:rPr>
                <w:sz w:val="18"/>
                <w:szCs w:val="18"/>
              </w:rPr>
            </w:pPr>
            <w:r>
              <w:rPr>
                <w:rFonts w:cs="Verdana,Bold"/>
                <w:b/>
                <w:bCs/>
                <w:sz w:val="18"/>
                <w:szCs w:val="18"/>
                <w:lang w:val="nl"/>
              </w:rPr>
              <w:t>Definitie</w:t>
            </w:r>
          </w:p>
        </w:tc>
        <w:tc>
          <w:tcPr>
            <w:tcW w:w="500" w:type="pct"/>
            <w:vAlign w:val="center"/>
          </w:tcPr>
          <w:p w14:paraId="5FBF3903" w14:textId="2D9997F8" w:rsidR="006F61B7" w:rsidRPr="00B564F1" w:rsidRDefault="006F61B7">
            <w:pPr>
              <w:spacing w:after="120"/>
              <w:rPr>
                <w:sz w:val="18"/>
                <w:szCs w:val="18"/>
              </w:rPr>
            </w:pPr>
            <w:r>
              <w:rPr>
                <w:rFonts w:cs="Verdana,Bold"/>
                <w:b/>
                <w:bCs/>
                <w:sz w:val="18"/>
                <w:szCs w:val="18"/>
                <w:lang w:val="nl"/>
              </w:rPr>
              <w:t>Attribuut</w:t>
            </w:r>
            <w:r w:rsidR="00CB2F31">
              <w:rPr>
                <w:rFonts w:cs="Verdana,Bold"/>
                <w:b/>
                <w:bCs/>
                <w:sz w:val="18"/>
                <w:szCs w:val="18"/>
                <w:lang w:val="nl"/>
              </w:rPr>
              <w:t>-</w:t>
            </w:r>
            <w:r>
              <w:rPr>
                <w:rFonts w:cs="Verdana,Bold"/>
                <w:b/>
                <w:bCs/>
                <w:sz w:val="18"/>
                <w:szCs w:val="18"/>
                <w:lang w:val="nl"/>
              </w:rPr>
              <w:t>type (</w:t>
            </w:r>
            <w:r>
              <w:rPr>
                <w:rFonts w:cs="Verdana,Bold"/>
                <w:b/>
                <w:bCs/>
                <w:i/>
                <w:iCs/>
                <w:sz w:val="18"/>
                <w:szCs w:val="18"/>
                <w:lang w:val="nl"/>
              </w:rPr>
              <w:t>Type</w:t>
            </w:r>
            <w:r>
              <w:rPr>
                <w:rFonts w:cs="Verdana,Bold"/>
                <w:b/>
                <w:bCs/>
                <w:sz w:val="18"/>
                <w:szCs w:val="18"/>
                <w:lang w:val="nl"/>
              </w:rPr>
              <w:t>)</w:t>
            </w:r>
          </w:p>
        </w:tc>
        <w:tc>
          <w:tcPr>
            <w:tcW w:w="2213" w:type="pct"/>
            <w:vAlign w:val="center"/>
          </w:tcPr>
          <w:p w14:paraId="45FB158F" w14:textId="77777777" w:rsidR="006F61B7" w:rsidRPr="00B564F1" w:rsidRDefault="006F61B7">
            <w:pPr>
              <w:spacing w:after="120"/>
              <w:rPr>
                <w:sz w:val="18"/>
                <w:szCs w:val="18"/>
              </w:rPr>
            </w:pPr>
            <w:r>
              <w:rPr>
                <w:rFonts w:cs="Verdana,Bold"/>
                <w:b/>
                <w:bCs/>
                <w:sz w:val="18"/>
                <w:szCs w:val="18"/>
                <w:lang w:val="nl"/>
              </w:rPr>
              <w:t>Waarden (</w:t>
            </w:r>
            <w:r>
              <w:rPr>
                <w:rFonts w:cs="Verdana,Bold"/>
                <w:b/>
                <w:bCs/>
                <w:i/>
                <w:iCs/>
                <w:sz w:val="18"/>
                <w:szCs w:val="18"/>
                <w:lang w:val="nl"/>
              </w:rPr>
              <w:t>Values</w:t>
            </w:r>
            <w:r>
              <w:rPr>
                <w:rFonts w:cs="Verdana,Bold"/>
                <w:b/>
                <w:bCs/>
                <w:sz w:val="18"/>
                <w:szCs w:val="18"/>
                <w:lang w:val="nl"/>
              </w:rPr>
              <w:t>)</w:t>
            </w:r>
          </w:p>
        </w:tc>
        <w:tc>
          <w:tcPr>
            <w:tcW w:w="319" w:type="pct"/>
            <w:vAlign w:val="center"/>
          </w:tcPr>
          <w:p w14:paraId="4C76F740" w14:textId="77777777" w:rsidR="006F61B7" w:rsidRPr="00B564F1" w:rsidRDefault="006F61B7" w:rsidP="007237A8">
            <w:pPr>
              <w:spacing w:after="120"/>
              <w:rPr>
                <w:rFonts w:cs="Verdana,Bold"/>
                <w:b/>
                <w:bCs/>
                <w:sz w:val="18"/>
                <w:szCs w:val="18"/>
              </w:rPr>
            </w:pPr>
            <w:r>
              <w:rPr>
                <w:rFonts w:cs="Verdana,Bold"/>
                <w:b/>
                <w:bCs/>
                <w:sz w:val="18"/>
                <w:szCs w:val="18"/>
                <w:lang w:val="nl"/>
              </w:rPr>
              <w:t>KRW</w:t>
            </w:r>
          </w:p>
        </w:tc>
        <w:tc>
          <w:tcPr>
            <w:tcW w:w="266" w:type="pct"/>
            <w:vAlign w:val="center"/>
          </w:tcPr>
          <w:p w14:paraId="0AF82619" w14:textId="77777777" w:rsidR="006F61B7" w:rsidRPr="00B564F1" w:rsidRDefault="006F61B7" w:rsidP="007237A8">
            <w:pPr>
              <w:spacing w:after="120"/>
              <w:rPr>
                <w:rFonts w:cs="Verdana,Bold"/>
                <w:b/>
                <w:bCs/>
                <w:sz w:val="18"/>
                <w:szCs w:val="18"/>
              </w:rPr>
            </w:pPr>
            <w:r>
              <w:rPr>
                <w:rFonts w:cs="Verdana,Bold"/>
                <w:b/>
                <w:bCs/>
                <w:sz w:val="18"/>
                <w:szCs w:val="18"/>
                <w:lang w:val="nl"/>
              </w:rPr>
              <w:t>MP</w:t>
            </w:r>
          </w:p>
        </w:tc>
      </w:tr>
      <w:tr w:rsidR="006F61B7" w:rsidRPr="00B564F1" w14:paraId="53E5765A" w14:textId="77777777" w:rsidTr="007237A8">
        <w:tc>
          <w:tcPr>
            <w:tcW w:w="469" w:type="pct"/>
            <w:vAlign w:val="center"/>
          </w:tcPr>
          <w:p w14:paraId="0D640EAF" w14:textId="77777777" w:rsidR="006F61B7" w:rsidRPr="00B564F1" w:rsidRDefault="006F61B7" w:rsidP="00952141">
            <w:pPr>
              <w:spacing w:after="120"/>
              <w:rPr>
                <w:rFonts w:cs="Verdana,Bold"/>
                <w:b/>
                <w:bCs/>
                <w:sz w:val="18"/>
                <w:szCs w:val="18"/>
              </w:rPr>
            </w:pPr>
            <w:r>
              <w:rPr>
                <w:sz w:val="18"/>
                <w:szCs w:val="18"/>
                <w:lang w:val="nl"/>
              </w:rPr>
              <w:t>River_Cat</w:t>
            </w:r>
          </w:p>
        </w:tc>
        <w:tc>
          <w:tcPr>
            <w:tcW w:w="1233" w:type="pct"/>
            <w:vAlign w:val="center"/>
          </w:tcPr>
          <w:p w14:paraId="5293FFE7" w14:textId="1BA1F291" w:rsidR="006F61B7" w:rsidRPr="002A79B4" w:rsidRDefault="006F61B7">
            <w:pPr>
              <w:spacing w:after="120"/>
              <w:rPr>
                <w:rFonts w:cs="Verdana,Bold"/>
                <w:b/>
                <w:bCs/>
                <w:sz w:val="18"/>
                <w:szCs w:val="18"/>
                <w:lang w:val="nl-NL"/>
              </w:rPr>
            </w:pPr>
            <w:r>
              <w:rPr>
                <w:sz w:val="18"/>
                <w:szCs w:val="18"/>
                <w:lang w:val="nl"/>
              </w:rPr>
              <w:t>Categorie van het water waarin de maatregel ligt</w:t>
            </w:r>
          </w:p>
        </w:tc>
        <w:tc>
          <w:tcPr>
            <w:tcW w:w="500" w:type="pct"/>
            <w:vAlign w:val="center"/>
          </w:tcPr>
          <w:p w14:paraId="12CD20D4" w14:textId="77777777" w:rsidR="006F61B7" w:rsidRPr="00B564F1" w:rsidRDefault="006F61B7">
            <w:pPr>
              <w:spacing w:after="120"/>
              <w:rPr>
                <w:rFonts w:cs="Verdana,Bold"/>
                <w:b/>
                <w:bCs/>
                <w:sz w:val="18"/>
                <w:szCs w:val="18"/>
              </w:rPr>
            </w:pPr>
            <w:r>
              <w:rPr>
                <w:sz w:val="18"/>
                <w:szCs w:val="18"/>
                <w:lang w:val="nl"/>
              </w:rPr>
              <w:t>N (1) mandatory</w:t>
            </w:r>
          </w:p>
        </w:tc>
        <w:tc>
          <w:tcPr>
            <w:tcW w:w="2213" w:type="pct"/>
            <w:vAlign w:val="center"/>
          </w:tcPr>
          <w:p w14:paraId="2AA54A57" w14:textId="77777777" w:rsidR="006F61B7" w:rsidRPr="002A79B4" w:rsidRDefault="006F61B7">
            <w:pPr>
              <w:spacing w:after="120"/>
              <w:rPr>
                <w:sz w:val="18"/>
                <w:szCs w:val="18"/>
                <w:lang w:val="nl-NL"/>
              </w:rPr>
            </w:pPr>
            <w:r>
              <w:rPr>
                <w:sz w:val="18"/>
                <w:szCs w:val="18"/>
                <w:lang w:val="nl"/>
              </w:rPr>
              <w:t xml:space="preserve">1 = Rijn (Rhine) </w:t>
            </w:r>
          </w:p>
          <w:p w14:paraId="2221B1D1" w14:textId="77777777" w:rsidR="006F61B7" w:rsidRPr="002A79B4" w:rsidRDefault="006F61B7">
            <w:pPr>
              <w:spacing w:after="120"/>
              <w:rPr>
                <w:sz w:val="18"/>
                <w:szCs w:val="18"/>
                <w:lang w:val="nl-NL"/>
              </w:rPr>
            </w:pPr>
            <w:r>
              <w:rPr>
                <w:sz w:val="18"/>
                <w:szCs w:val="18"/>
                <w:lang w:val="nl"/>
              </w:rPr>
              <w:t xml:space="preserve">2 = zijrivieren met een stroomgebied dat groter is dan 2.500 km² (= KRW-waternet deel A) </w:t>
            </w:r>
          </w:p>
          <w:p w14:paraId="3F1B5E07" w14:textId="7404689C" w:rsidR="006F61B7" w:rsidRPr="002A79B4" w:rsidRDefault="006F61B7">
            <w:pPr>
              <w:spacing w:after="120"/>
              <w:rPr>
                <w:rFonts w:cs="Verdana,Bold"/>
                <w:b/>
                <w:bCs/>
                <w:sz w:val="18"/>
                <w:szCs w:val="18"/>
                <w:lang w:val="nl-NL"/>
              </w:rPr>
            </w:pPr>
            <w:r>
              <w:rPr>
                <w:sz w:val="18"/>
                <w:szCs w:val="18"/>
                <w:lang w:val="nl"/>
              </w:rPr>
              <w:t>3 = zijrivieren met een stroomgebied dat kleiner is dan 2.500 km² (programmawateren voor trekvissen)</w:t>
            </w:r>
          </w:p>
        </w:tc>
        <w:tc>
          <w:tcPr>
            <w:tcW w:w="319" w:type="pct"/>
            <w:vAlign w:val="center"/>
          </w:tcPr>
          <w:p w14:paraId="17F311B5" w14:textId="77777777" w:rsidR="006F61B7" w:rsidRPr="00B564F1" w:rsidRDefault="006F61B7" w:rsidP="007237A8">
            <w:pPr>
              <w:spacing w:after="120"/>
              <w:rPr>
                <w:sz w:val="18"/>
                <w:szCs w:val="18"/>
              </w:rPr>
            </w:pPr>
            <w:r>
              <w:rPr>
                <w:sz w:val="18"/>
                <w:szCs w:val="18"/>
                <w:lang w:val="nl"/>
              </w:rPr>
              <w:t xml:space="preserve">x </w:t>
            </w:r>
          </w:p>
        </w:tc>
        <w:tc>
          <w:tcPr>
            <w:tcW w:w="266" w:type="pct"/>
            <w:vAlign w:val="center"/>
          </w:tcPr>
          <w:p w14:paraId="62FB0B18" w14:textId="77777777" w:rsidR="006F61B7" w:rsidRPr="00B564F1" w:rsidRDefault="006F61B7" w:rsidP="007237A8">
            <w:pPr>
              <w:spacing w:after="120"/>
              <w:rPr>
                <w:sz w:val="18"/>
                <w:szCs w:val="18"/>
              </w:rPr>
            </w:pPr>
            <w:r>
              <w:rPr>
                <w:sz w:val="18"/>
                <w:szCs w:val="18"/>
                <w:lang w:val="nl"/>
              </w:rPr>
              <w:t xml:space="preserve">x </w:t>
            </w:r>
          </w:p>
        </w:tc>
      </w:tr>
      <w:tr w:rsidR="006F61B7" w:rsidRPr="00B564F1" w14:paraId="50FE3BCC" w14:textId="77777777" w:rsidTr="007237A8">
        <w:tc>
          <w:tcPr>
            <w:tcW w:w="469" w:type="pct"/>
            <w:vAlign w:val="center"/>
          </w:tcPr>
          <w:p w14:paraId="24FA4459" w14:textId="77777777" w:rsidR="006F61B7" w:rsidRPr="00B564F1" w:rsidRDefault="006F61B7" w:rsidP="00952141">
            <w:pPr>
              <w:spacing w:before="240" w:after="120"/>
              <w:rPr>
                <w:sz w:val="18"/>
                <w:szCs w:val="18"/>
              </w:rPr>
            </w:pPr>
            <w:r>
              <w:rPr>
                <w:sz w:val="18"/>
                <w:szCs w:val="18"/>
                <w:lang w:val="nl"/>
              </w:rPr>
              <w:t>River_Sec</w:t>
            </w:r>
          </w:p>
        </w:tc>
        <w:tc>
          <w:tcPr>
            <w:tcW w:w="1233" w:type="pct"/>
            <w:vAlign w:val="center"/>
          </w:tcPr>
          <w:p w14:paraId="301CC228" w14:textId="77777777" w:rsidR="006F61B7" w:rsidRPr="00B564F1" w:rsidRDefault="006F61B7">
            <w:pPr>
              <w:spacing w:before="240" w:after="120"/>
              <w:rPr>
                <w:sz w:val="18"/>
                <w:szCs w:val="18"/>
              </w:rPr>
            </w:pPr>
            <w:r>
              <w:rPr>
                <w:sz w:val="18"/>
                <w:szCs w:val="18"/>
                <w:lang w:val="nl"/>
              </w:rPr>
              <w:t>Rijntraject/zijriviersysteem</w:t>
            </w:r>
          </w:p>
        </w:tc>
        <w:tc>
          <w:tcPr>
            <w:tcW w:w="500" w:type="pct"/>
            <w:vAlign w:val="center"/>
          </w:tcPr>
          <w:p w14:paraId="5A51385E" w14:textId="77777777" w:rsidR="006F61B7" w:rsidRPr="00B564F1" w:rsidRDefault="006F61B7">
            <w:pPr>
              <w:spacing w:before="240" w:after="120"/>
              <w:rPr>
                <w:sz w:val="18"/>
                <w:szCs w:val="18"/>
              </w:rPr>
            </w:pPr>
            <w:r>
              <w:rPr>
                <w:sz w:val="18"/>
                <w:szCs w:val="18"/>
                <w:lang w:val="nl"/>
              </w:rPr>
              <w:t>N(1) mandatory</w:t>
            </w:r>
          </w:p>
        </w:tc>
        <w:tc>
          <w:tcPr>
            <w:tcW w:w="2213" w:type="pct"/>
            <w:vAlign w:val="center"/>
          </w:tcPr>
          <w:p w14:paraId="78EC650E" w14:textId="682E26E3" w:rsidR="006F61B7" w:rsidRPr="002A79B4" w:rsidRDefault="006F61B7">
            <w:pPr>
              <w:spacing w:after="120"/>
              <w:rPr>
                <w:sz w:val="18"/>
                <w:szCs w:val="18"/>
                <w:lang w:val="nl-NL"/>
              </w:rPr>
            </w:pPr>
            <w:r>
              <w:rPr>
                <w:sz w:val="18"/>
                <w:szCs w:val="18"/>
                <w:lang w:val="nl"/>
              </w:rPr>
              <w:t>1 = Rijndelta en Rijntakken inclusief IJssel</w:t>
            </w:r>
          </w:p>
          <w:p w14:paraId="1FEDD468" w14:textId="77777777" w:rsidR="006F61B7" w:rsidRPr="002A79B4" w:rsidRDefault="006F61B7">
            <w:pPr>
              <w:spacing w:after="120"/>
              <w:rPr>
                <w:sz w:val="18"/>
                <w:szCs w:val="18"/>
                <w:lang w:val="nl-NL"/>
              </w:rPr>
            </w:pPr>
            <w:r>
              <w:rPr>
                <w:sz w:val="18"/>
                <w:szCs w:val="18"/>
                <w:lang w:val="nl"/>
              </w:rPr>
              <w:t>2 = Duitse Nederrijn en zijrivieren</w:t>
            </w:r>
          </w:p>
          <w:p w14:paraId="01FA5940" w14:textId="77777777" w:rsidR="006F61B7" w:rsidRPr="002A79B4" w:rsidRDefault="006F61B7">
            <w:pPr>
              <w:spacing w:after="120"/>
              <w:rPr>
                <w:sz w:val="18"/>
                <w:szCs w:val="18"/>
                <w:lang w:val="nl-NL"/>
              </w:rPr>
            </w:pPr>
            <w:r>
              <w:rPr>
                <w:sz w:val="18"/>
                <w:szCs w:val="18"/>
                <w:lang w:val="nl"/>
              </w:rPr>
              <w:t>3 = Middenrijn en zijrivieren</w:t>
            </w:r>
          </w:p>
          <w:p w14:paraId="7C3E99F4" w14:textId="77777777" w:rsidR="006F61B7" w:rsidRPr="002A79B4" w:rsidRDefault="006F61B7">
            <w:pPr>
              <w:spacing w:after="120"/>
              <w:rPr>
                <w:sz w:val="18"/>
                <w:szCs w:val="18"/>
                <w:lang w:val="nl-NL"/>
              </w:rPr>
            </w:pPr>
            <w:r>
              <w:rPr>
                <w:sz w:val="18"/>
                <w:szCs w:val="18"/>
                <w:lang w:val="nl"/>
              </w:rPr>
              <w:t>4 = Middenrijn en zijrivieren inclusief Moezel</w:t>
            </w:r>
          </w:p>
          <w:p w14:paraId="08A51E35" w14:textId="77777777" w:rsidR="006F61B7" w:rsidRPr="002A79B4" w:rsidRDefault="006F61B7">
            <w:pPr>
              <w:spacing w:after="120"/>
              <w:rPr>
                <w:sz w:val="18"/>
                <w:szCs w:val="18"/>
                <w:lang w:val="nl-NL"/>
              </w:rPr>
            </w:pPr>
            <w:r>
              <w:rPr>
                <w:sz w:val="18"/>
                <w:szCs w:val="18"/>
                <w:lang w:val="nl"/>
              </w:rPr>
              <w:t>5 = Duits-Franse Bovenrijn en zijrivieren inclusief Main</w:t>
            </w:r>
          </w:p>
          <w:p w14:paraId="41848556" w14:textId="77777777" w:rsidR="006F61B7" w:rsidRPr="002A79B4" w:rsidRDefault="006F61B7">
            <w:pPr>
              <w:spacing w:after="120"/>
              <w:rPr>
                <w:sz w:val="18"/>
                <w:szCs w:val="18"/>
                <w:lang w:val="nl-NL"/>
              </w:rPr>
            </w:pPr>
            <w:r>
              <w:rPr>
                <w:sz w:val="18"/>
                <w:szCs w:val="18"/>
                <w:lang w:val="nl"/>
              </w:rPr>
              <w:t>6 = Hoogrijn en zijrivieren</w:t>
            </w:r>
          </w:p>
          <w:p w14:paraId="13FC02EB" w14:textId="77777777" w:rsidR="006F61B7" w:rsidRPr="002A79B4" w:rsidRDefault="006F61B7">
            <w:pPr>
              <w:spacing w:after="120"/>
              <w:rPr>
                <w:i/>
                <w:sz w:val="18"/>
                <w:szCs w:val="18"/>
                <w:lang w:val="nl-NL"/>
              </w:rPr>
            </w:pPr>
            <w:r>
              <w:rPr>
                <w:sz w:val="18"/>
                <w:szCs w:val="18"/>
                <w:lang w:val="nl"/>
              </w:rPr>
              <w:t>7 = Bodenmeer/Alpenrijn en zijrivieren (bodenmeerforel)</w:t>
            </w:r>
          </w:p>
        </w:tc>
        <w:tc>
          <w:tcPr>
            <w:tcW w:w="319" w:type="pct"/>
            <w:vAlign w:val="center"/>
          </w:tcPr>
          <w:p w14:paraId="4608C092" w14:textId="77777777" w:rsidR="006F61B7" w:rsidRPr="00B564F1" w:rsidRDefault="006F61B7" w:rsidP="007237A8">
            <w:pPr>
              <w:spacing w:before="240" w:after="120"/>
              <w:rPr>
                <w:sz w:val="18"/>
                <w:szCs w:val="18"/>
              </w:rPr>
            </w:pPr>
            <w:r>
              <w:rPr>
                <w:sz w:val="18"/>
                <w:szCs w:val="18"/>
                <w:lang w:val="nl"/>
              </w:rPr>
              <w:t xml:space="preserve">x </w:t>
            </w:r>
          </w:p>
        </w:tc>
        <w:tc>
          <w:tcPr>
            <w:tcW w:w="266" w:type="pct"/>
            <w:vAlign w:val="center"/>
          </w:tcPr>
          <w:p w14:paraId="58D07AA7" w14:textId="77777777" w:rsidR="006F61B7" w:rsidRPr="00B564F1" w:rsidRDefault="006F61B7" w:rsidP="007237A8">
            <w:pPr>
              <w:spacing w:before="240" w:after="120"/>
              <w:rPr>
                <w:sz w:val="18"/>
                <w:szCs w:val="18"/>
              </w:rPr>
            </w:pPr>
            <w:r>
              <w:rPr>
                <w:sz w:val="18"/>
                <w:szCs w:val="18"/>
                <w:lang w:val="nl"/>
              </w:rPr>
              <w:t xml:space="preserve">x </w:t>
            </w:r>
          </w:p>
        </w:tc>
      </w:tr>
      <w:tr w:rsidR="00443DC4" w:rsidRPr="00B564F1" w14:paraId="577483DC" w14:textId="77777777" w:rsidTr="007237A8">
        <w:tc>
          <w:tcPr>
            <w:tcW w:w="469" w:type="pct"/>
            <w:vAlign w:val="center"/>
          </w:tcPr>
          <w:p w14:paraId="4448E6DD" w14:textId="3FF1B7B0" w:rsidR="00443DC4" w:rsidRPr="007237A8" w:rsidRDefault="00443DC4" w:rsidP="00952141">
            <w:pPr>
              <w:spacing w:before="240" w:after="120"/>
              <w:rPr>
                <w:sz w:val="18"/>
                <w:szCs w:val="18"/>
              </w:rPr>
            </w:pPr>
            <w:r>
              <w:rPr>
                <w:sz w:val="18"/>
                <w:szCs w:val="18"/>
                <w:lang w:val="nl"/>
              </w:rPr>
              <w:t>River_Sys</w:t>
            </w:r>
          </w:p>
        </w:tc>
        <w:tc>
          <w:tcPr>
            <w:tcW w:w="1233" w:type="pct"/>
            <w:vAlign w:val="center"/>
          </w:tcPr>
          <w:p w14:paraId="3BCD7963" w14:textId="3E57B0E6" w:rsidR="00443DC4" w:rsidRPr="002A79B4" w:rsidRDefault="00443DC4">
            <w:pPr>
              <w:spacing w:before="240" w:after="120"/>
              <w:rPr>
                <w:sz w:val="18"/>
                <w:szCs w:val="18"/>
                <w:lang w:val="nl-NL"/>
              </w:rPr>
            </w:pPr>
            <w:r>
              <w:rPr>
                <w:sz w:val="18"/>
                <w:szCs w:val="18"/>
                <w:lang w:val="nl"/>
              </w:rPr>
              <w:t>(Zij-)riviersysteem waarin de maatregel ligt</w:t>
            </w:r>
          </w:p>
        </w:tc>
        <w:tc>
          <w:tcPr>
            <w:tcW w:w="500" w:type="pct"/>
            <w:vAlign w:val="center"/>
          </w:tcPr>
          <w:p w14:paraId="79BBEAE1" w14:textId="77777777" w:rsidR="00443DC4" w:rsidRPr="007237A8" w:rsidRDefault="00443DC4">
            <w:pPr>
              <w:spacing w:after="120"/>
              <w:rPr>
                <w:sz w:val="18"/>
                <w:szCs w:val="18"/>
              </w:rPr>
            </w:pPr>
            <w:r>
              <w:rPr>
                <w:sz w:val="18"/>
                <w:szCs w:val="18"/>
                <w:lang w:val="nl"/>
              </w:rPr>
              <w:t>N(2)</w:t>
            </w:r>
          </w:p>
          <w:p w14:paraId="7D562A95" w14:textId="392EB9A4" w:rsidR="00443DC4" w:rsidRPr="007237A8" w:rsidRDefault="00443DC4">
            <w:pPr>
              <w:spacing w:after="120"/>
              <w:rPr>
                <w:sz w:val="18"/>
                <w:szCs w:val="18"/>
              </w:rPr>
            </w:pPr>
            <w:r>
              <w:rPr>
                <w:sz w:val="18"/>
                <w:szCs w:val="18"/>
                <w:lang w:val="nl"/>
              </w:rPr>
              <w:t>mandatory</w:t>
            </w:r>
          </w:p>
        </w:tc>
        <w:tc>
          <w:tcPr>
            <w:tcW w:w="2213" w:type="pct"/>
            <w:vAlign w:val="center"/>
          </w:tcPr>
          <w:p w14:paraId="5094A4D0" w14:textId="77777777" w:rsidR="00443DC4" w:rsidRPr="002A79B4" w:rsidRDefault="00443DC4">
            <w:pPr>
              <w:spacing w:after="120"/>
              <w:rPr>
                <w:sz w:val="18"/>
                <w:szCs w:val="18"/>
                <w:lang w:val="nl-NL"/>
              </w:rPr>
            </w:pPr>
            <w:r>
              <w:rPr>
                <w:sz w:val="18"/>
                <w:szCs w:val="18"/>
                <w:lang w:val="nl"/>
              </w:rPr>
              <w:t>Van beneden- naar bovenstrooms:</w:t>
            </w:r>
          </w:p>
          <w:p w14:paraId="7183B067" w14:textId="77777777" w:rsidR="00443DC4" w:rsidRPr="002A79B4" w:rsidRDefault="00443DC4">
            <w:pPr>
              <w:spacing w:after="120"/>
              <w:rPr>
                <w:sz w:val="18"/>
                <w:szCs w:val="18"/>
                <w:lang w:val="nl-NL"/>
              </w:rPr>
            </w:pPr>
            <w:r>
              <w:rPr>
                <w:sz w:val="18"/>
                <w:szCs w:val="18"/>
                <w:lang w:val="nl"/>
              </w:rPr>
              <w:t>1 = hoofdstroom van de Rijn</w:t>
            </w:r>
          </w:p>
          <w:p w14:paraId="64134E63" w14:textId="77777777" w:rsidR="00443DC4" w:rsidRPr="007237A8" w:rsidRDefault="00443DC4">
            <w:pPr>
              <w:spacing w:after="120"/>
              <w:rPr>
                <w:sz w:val="18"/>
                <w:szCs w:val="18"/>
              </w:rPr>
            </w:pPr>
            <w:r w:rsidRPr="002A79B4">
              <w:rPr>
                <w:sz w:val="18"/>
                <w:szCs w:val="18"/>
              </w:rPr>
              <w:t xml:space="preserve">2 = </w:t>
            </w:r>
            <w:proofErr w:type="spellStart"/>
            <w:r w:rsidRPr="002A79B4">
              <w:rPr>
                <w:sz w:val="18"/>
                <w:szCs w:val="18"/>
              </w:rPr>
              <w:t>Kalflack</w:t>
            </w:r>
            <w:proofErr w:type="spellEnd"/>
          </w:p>
          <w:p w14:paraId="53B30641" w14:textId="77777777" w:rsidR="00443DC4" w:rsidRPr="007237A8" w:rsidRDefault="00443DC4">
            <w:pPr>
              <w:spacing w:after="120"/>
              <w:rPr>
                <w:sz w:val="18"/>
                <w:szCs w:val="18"/>
              </w:rPr>
            </w:pPr>
            <w:r w:rsidRPr="002A79B4">
              <w:rPr>
                <w:sz w:val="18"/>
                <w:szCs w:val="18"/>
              </w:rPr>
              <w:t>3 = Wupper</w:t>
            </w:r>
          </w:p>
          <w:p w14:paraId="1603C0BC" w14:textId="77777777" w:rsidR="00443DC4" w:rsidRPr="007237A8" w:rsidRDefault="00443DC4">
            <w:pPr>
              <w:spacing w:after="120"/>
              <w:rPr>
                <w:sz w:val="18"/>
                <w:szCs w:val="18"/>
              </w:rPr>
            </w:pPr>
            <w:r w:rsidRPr="002A79B4">
              <w:rPr>
                <w:sz w:val="18"/>
                <w:szCs w:val="18"/>
              </w:rPr>
              <w:t>4 = Sieg</w:t>
            </w:r>
          </w:p>
          <w:p w14:paraId="2905ACF6" w14:textId="77777777" w:rsidR="00443DC4" w:rsidRPr="007237A8" w:rsidRDefault="00443DC4">
            <w:pPr>
              <w:spacing w:after="120"/>
              <w:rPr>
                <w:sz w:val="18"/>
                <w:szCs w:val="18"/>
              </w:rPr>
            </w:pPr>
            <w:r w:rsidRPr="002A79B4">
              <w:rPr>
                <w:sz w:val="18"/>
                <w:szCs w:val="18"/>
              </w:rPr>
              <w:t>5 = Ahr</w:t>
            </w:r>
          </w:p>
          <w:p w14:paraId="59C929D7" w14:textId="77777777" w:rsidR="00443DC4" w:rsidRPr="007237A8" w:rsidRDefault="00443DC4">
            <w:pPr>
              <w:spacing w:after="120"/>
              <w:rPr>
                <w:sz w:val="18"/>
                <w:szCs w:val="18"/>
              </w:rPr>
            </w:pPr>
            <w:r w:rsidRPr="002A79B4">
              <w:rPr>
                <w:sz w:val="18"/>
                <w:szCs w:val="18"/>
              </w:rPr>
              <w:t>6 = Nette</w:t>
            </w:r>
          </w:p>
          <w:p w14:paraId="1556FA18" w14:textId="77777777" w:rsidR="00443DC4" w:rsidRPr="007237A8" w:rsidRDefault="00443DC4">
            <w:pPr>
              <w:spacing w:after="120"/>
              <w:rPr>
                <w:sz w:val="18"/>
                <w:szCs w:val="18"/>
              </w:rPr>
            </w:pPr>
            <w:r w:rsidRPr="002A79B4">
              <w:rPr>
                <w:sz w:val="18"/>
                <w:szCs w:val="18"/>
              </w:rPr>
              <w:t xml:space="preserve">7 = </w:t>
            </w:r>
            <w:proofErr w:type="spellStart"/>
            <w:r w:rsidRPr="002A79B4">
              <w:rPr>
                <w:sz w:val="18"/>
                <w:szCs w:val="18"/>
              </w:rPr>
              <w:t>Saynbach</w:t>
            </w:r>
            <w:proofErr w:type="spellEnd"/>
          </w:p>
          <w:p w14:paraId="44C52E27" w14:textId="77777777" w:rsidR="00443DC4" w:rsidRPr="007237A8" w:rsidRDefault="00443DC4">
            <w:pPr>
              <w:spacing w:after="120"/>
              <w:rPr>
                <w:sz w:val="18"/>
                <w:szCs w:val="18"/>
              </w:rPr>
            </w:pPr>
            <w:r w:rsidRPr="002A79B4">
              <w:rPr>
                <w:sz w:val="18"/>
                <w:szCs w:val="18"/>
              </w:rPr>
              <w:t xml:space="preserve">8 = </w:t>
            </w:r>
            <w:proofErr w:type="spellStart"/>
            <w:r w:rsidRPr="002A79B4">
              <w:rPr>
                <w:sz w:val="18"/>
                <w:szCs w:val="18"/>
              </w:rPr>
              <w:t>Moezel</w:t>
            </w:r>
            <w:proofErr w:type="spellEnd"/>
            <w:r w:rsidRPr="002A79B4">
              <w:rPr>
                <w:sz w:val="18"/>
                <w:szCs w:val="18"/>
              </w:rPr>
              <w:t xml:space="preserve"> </w:t>
            </w:r>
            <w:proofErr w:type="spellStart"/>
            <w:r w:rsidRPr="002A79B4">
              <w:rPr>
                <w:sz w:val="18"/>
                <w:szCs w:val="18"/>
              </w:rPr>
              <w:t>inclusief</w:t>
            </w:r>
            <w:proofErr w:type="spellEnd"/>
            <w:r w:rsidRPr="002A79B4">
              <w:rPr>
                <w:sz w:val="18"/>
                <w:szCs w:val="18"/>
              </w:rPr>
              <w:t xml:space="preserve"> </w:t>
            </w:r>
            <w:proofErr w:type="spellStart"/>
            <w:r w:rsidRPr="002A79B4">
              <w:rPr>
                <w:sz w:val="18"/>
                <w:szCs w:val="18"/>
              </w:rPr>
              <w:t>zijrivieren</w:t>
            </w:r>
            <w:proofErr w:type="spellEnd"/>
          </w:p>
          <w:p w14:paraId="5B887A4A" w14:textId="77777777" w:rsidR="00443DC4" w:rsidRPr="007237A8" w:rsidRDefault="00443DC4">
            <w:pPr>
              <w:spacing w:after="120"/>
              <w:rPr>
                <w:sz w:val="18"/>
                <w:szCs w:val="18"/>
              </w:rPr>
            </w:pPr>
            <w:r w:rsidRPr="002A79B4">
              <w:rPr>
                <w:sz w:val="18"/>
                <w:szCs w:val="18"/>
              </w:rPr>
              <w:t>9 = Lahn</w:t>
            </w:r>
          </w:p>
          <w:p w14:paraId="1DC846D8" w14:textId="77777777" w:rsidR="00443DC4" w:rsidRPr="007237A8" w:rsidRDefault="00443DC4">
            <w:pPr>
              <w:spacing w:after="120"/>
              <w:rPr>
                <w:sz w:val="18"/>
                <w:szCs w:val="18"/>
              </w:rPr>
            </w:pPr>
            <w:r w:rsidRPr="002A79B4">
              <w:rPr>
                <w:sz w:val="18"/>
                <w:szCs w:val="18"/>
              </w:rPr>
              <w:t>10 = Wisper</w:t>
            </w:r>
          </w:p>
          <w:p w14:paraId="27529DC5" w14:textId="77777777" w:rsidR="00443DC4" w:rsidRPr="007237A8" w:rsidRDefault="00443DC4">
            <w:pPr>
              <w:spacing w:after="120"/>
              <w:rPr>
                <w:sz w:val="18"/>
                <w:szCs w:val="18"/>
              </w:rPr>
            </w:pPr>
            <w:r w:rsidRPr="002A79B4">
              <w:rPr>
                <w:sz w:val="18"/>
                <w:szCs w:val="18"/>
              </w:rPr>
              <w:t>11 = Nahe</w:t>
            </w:r>
          </w:p>
          <w:p w14:paraId="277B451E" w14:textId="77777777" w:rsidR="00443DC4" w:rsidRPr="007237A8" w:rsidRDefault="00443DC4">
            <w:pPr>
              <w:spacing w:after="120"/>
              <w:rPr>
                <w:sz w:val="18"/>
                <w:szCs w:val="18"/>
              </w:rPr>
            </w:pPr>
            <w:r w:rsidRPr="002A79B4">
              <w:rPr>
                <w:sz w:val="18"/>
                <w:szCs w:val="18"/>
              </w:rPr>
              <w:t xml:space="preserve">12 = Main </w:t>
            </w:r>
            <w:proofErr w:type="spellStart"/>
            <w:r w:rsidRPr="002A79B4">
              <w:rPr>
                <w:sz w:val="18"/>
                <w:szCs w:val="18"/>
              </w:rPr>
              <w:t>inclusief</w:t>
            </w:r>
            <w:proofErr w:type="spellEnd"/>
            <w:r w:rsidRPr="002A79B4">
              <w:rPr>
                <w:sz w:val="18"/>
                <w:szCs w:val="18"/>
              </w:rPr>
              <w:t xml:space="preserve"> </w:t>
            </w:r>
            <w:proofErr w:type="spellStart"/>
            <w:r w:rsidRPr="002A79B4">
              <w:rPr>
                <w:sz w:val="18"/>
                <w:szCs w:val="18"/>
              </w:rPr>
              <w:t>zijrivieren</w:t>
            </w:r>
            <w:proofErr w:type="spellEnd"/>
          </w:p>
          <w:p w14:paraId="3F174C5E" w14:textId="77777777" w:rsidR="00443DC4" w:rsidRPr="007237A8" w:rsidRDefault="00443DC4">
            <w:pPr>
              <w:spacing w:after="120"/>
              <w:rPr>
                <w:sz w:val="18"/>
                <w:szCs w:val="18"/>
              </w:rPr>
            </w:pPr>
            <w:r w:rsidRPr="002A79B4">
              <w:rPr>
                <w:sz w:val="18"/>
                <w:szCs w:val="18"/>
              </w:rPr>
              <w:lastRenderedPageBreak/>
              <w:t>13 = Weschnitz</w:t>
            </w:r>
          </w:p>
          <w:p w14:paraId="7BD97C06" w14:textId="77777777" w:rsidR="00443DC4" w:rsidRPr="007237A8" w:rsidRDefault="00443DC4">
            <w:pPr>
              <w:spacing w:after="120"/>
              <w:rPr>
                <w:sz w:val="18"/>
                <w:szCs w:val="18"/>
              </w:rPr>
            </w:pPr>
            <w:r w:rsidRPr="002A79B4">
              <w:rPr>
                <w:sz w:val="18"/>
                <w:szCs w:val="18"/>
              </w:rPr>
              <w:t xml:space="preserve">14 = Neckar </w:t>
            </w:r>
          </w:p>
          <w:p w14:paraId="6177F620" w14:textId="77777777" w:rsidR="00443DC4" w:rsidRPr="007237A8" w:rsidRDefault="00443DC4">
            <w:pPr>
              <w:spacing w:after="120"/>
              <w:rPr>
                <w:sz w:val="18"/>
                <w:szCs w:val="18"/>
              </w:rPr>
            </w:pPr>
            <w:r w:rsidRPr="002A79B4">
              <w:rPr>
                <w:sz w:val="18"/>
                <w:szCs w:val="18"/>
              </w:rPr>
              <w:t>15 = (Wies)Lauter</w:t>
            </w:r>
          </w:p>
          <w:p w14:paraId="522A24E2" w14:textId="77777777" w:rsidR="00443DC4" w:rsidRPr="007237A8" w:rsidRDefault="00443DC4">
            <w:pPr>
              <w:spacing w:after="120"/>
              <w:rPr>
                <w:sz w:val="18"/>
                <w:szCs w:val="18"/>
              </w:rPr>
            </w:pPr>
            <w:r w:rsidRPr="002A79B4">
              <w:rPr>
                <w:sz w:val="18"/>
                <w:szCs w:val="18"/>
              </w:rPr>
              <w:t>16 = Alb/</w:t>
            </w:r>
            <w:proofErr w:type="spellStart"/>
            <w:r w:rsidRPr="002A79B4">
              <w:rPr>
                <w:sz w:val="18"/>
                <w:szCs w:val="18"/>
              </w:rPr>
              <w:t>Moosalb</w:t>
            </w:r>
            <w:proofErr w:type="spellEnd"/>
          </w:p>
          <w:p w14:paraId="35D5C439" w14:textId="77777777" w:rsidR="00443DC4" w:rsidRPr="007237A8" w:rsidRDefault="00443DC4">
            <w:pPr>
              <w:spacing w:after="120"/>
              <w:rPr>
                <w:sz w:val="18"/>
                <w:szCs w:val="18"/>
              </w:rPr>
            </w:pPr>
            <w:r w:rsidRPr="002A79B4">
              <w:rPr>
                <w:sz w:val="18"/>
                <w:szCs w:val="18"/>
              </w:rPr>
              <w:t>17 = Murg/</w:t>
            </w:r>
            <w:proofErr w:type="spellStart"/>
            <w:r w:rsidRPr="002A79B4">
              <w:rPr>
                <w:sz w:val="18"/>
                <w:szCs w:val="18"/>
              </w:rPr>
              <w:t>Oossysteem</w:t>
            </w:r>
            <w:proofErr w:type="spellEnd"/>
          </w:p>
          <w:p w14:paraId="64D59B8B" w14:textId="77777777" w:rsidR="00443DC4" w:rsidRPr="007237A8" w:rsidRDefault="00443DC4">
            <w:pPr>
              <w:spacing w:after="120"/>
              <w:rPr>
                <w:sz w:val="18"/>
                <w:szCs w:val="18"/>
              </w:rPr>
            </w:pPr>
            <w:r w:rsidRPr="002A79B4">
              <w:rPr>
                <w:sz w:val="18"/>
                <w:szCs w:val="18"/>
              </w:rPr>
              <w:t xml:space="preserve">18 = </w:t>
            </w:r>
            <w:proofErr w:type="spellStart"/>
            <w:r w:rsidRPr="002A79B4">
              <w:rPr>
                <w:sz w:val="18"/>
                <w:szCs w:val="18"/>
              </w:rPr>
              <w:t>Rench</w:t>
            </w:r>
            <w:proofErr w:type="spellEnd"/>
          </w:p>
          <w:p w14:paraId="71BCFF5B" w14:textId="77777777" w:rsidR="00443DC4" w:rsidRPr="007237A8" w:rsidRDefault="00443DC4">
            <w:pPr>
              <w:spacing w:after="120"/>
              <w:rPr>
                <w:sz w:val="18"/>
                <w:szCs w:val="18"/>
              </w:rPr>
            </w:pPr>
            <w:r w:rsidRPr="002A79B4">
              <w:rPr>
                <w:sz w:val="18"/>
                <w:szCs w:val="18"/>
              </w:rPr>
              <w:t>19 = Ill (</w:t>
            </w:r>
            <w:proofErr w:type="spellStart"/>
            <w:r w:rsidRPr="002A79B4">
              <w:rPr>
                <w:sz w:val="18"/>
                <w:szCs w:val="18"/>
              </w:rPr>
              <w:t>Frankrijk</w:t>
            </w:r>
            <w:proofErr w:type="spellEnd"/>
            <w:r w:rsidRPr="002A79B4">
              <w:rPr>
                <w:sz w:val="18"/>
                <w:szCs w:val="18"/>
              </w:rPr>
              <w:t>)</w:t>
            </w:r>
          </w:p>
          <w:p w14:paraId="7A9D3A6B" w14:textId="77777777" w:rsidR="00443DC4" w:rsidRPr="007237A8" w:rsidRDefault="00443DC4">
            <w:pPr>
              <w:spacing w:after="120"/>
              <w:rPr>
                <w:sz w:val="18"/>
                <w:szCs w:val="18"/>
              </w:rPr>
            </w:pPr>
            <w:r w:rsidRPr="002A79B4">
              <w:rPr>
                <w:sz w:val="18"/>
                <w:szCs w:val="18"/>
              </w:rPr>
              <w:t>20 = Kinzig</w:t>
            </w:r>
          </w:p>
          <w:p w14:paraId="7CD71E84" w14:textId="77777777" w:rsidR="00443DC4" w:rsidRPr="007237A8" w:rsidRDefault="00443DC4">
            <w:pPr>
              <w:spacing w:after="120"/>
              <w:rPr>
                <w:sz w:val="18"/>
                <w:szCs w:val="18"/>
              </w:rPr>
            </w:pPr>
            <w:r w:rsidRPr="002A79B4">
              <w:rPr>
                <w:sz w:val="18"/>
                <w:szCs w:val="18"/>
              </w:rPr>
              <w:t>21 = Elz-</w:t>
            </w:r>
            <w:proofErr w:type="spellStart"/>
            <w:r w:rsidRPr="002A79B4">
              <w:rPr>
                <w:sz w:val="18"/>
                <w:szCs w:val="18"/>
              </w:rPr>
              <w:t>Dreisamsysteem</w:t>
            </w:r>
            <w:proofErr w:type="spellEnd"/>
          </w:p>
          <w:p w14:paraId="63BAB3B3" w14:textId="77777777" w:rsidR="00443DC4" w:rsidRPr="007237A8" w:rsidRDefault="00443DC4">
            <w:pPr>
              <w:spacing w:after="120"/>
              <w:rPr>
                <w:sz w:val="18"/>
                <w:szCs w:val="18"/>
              </w:rPr>
            </w:pPr>
            <w:r w:rsidRPr="002A79B4">
              <w:rPr>
                <w:sz w:val="18"/>
                <w:szCs w:val="18"/>
              </w:rPr>
              <w:t>22 = Wiese</w:t>
            </w:r>
          </w:p>
          <w:p w14:paraId="0C8CBCB6" w14:textId="77777777" w:rsidR="00443DC4" w:rsidRPr="002A79B4" w:rsidRDefault="00443DC4">
            <w:pPr>
              <w:spacing w:after="120"/>
              <w:rPr>
                <w:sz w:val="18"/>
                <w:szCs w:val="18"/>
                <w:lang w:val="nl-NL"/>
              </w:rPr>
            </w:pPr>
            <w:r>
              <w:rPr>
                <w:sz w:val="18"/>
                <w:szCs w:val="18"/>
                <w:lang w:val="nl"/>
              </w:rPr>
              <w:t>23 = Birs</w:t>
            </w:r>
          </w:p>
          <w:p w14:paraId="0E304E10" w14:textId="77777777" w:rsidR="00443DC4" w:rsidRPr="002A79B4" w:rsidRDefault="00443DC4">
            <w:pPr>
              <w:spacing w:after="120"/>
              <w:rPr>
                <w:sz w:val="18"/>
                <w:szCs w:val="18"/>
                <w:lang w:val="nl-NL"/>
              </w:rPr>
            </w:pPr>
            <w:r>
              <w:rPr>
                <w:sz w:val="18"/>
                <w:szCs w:val="18"/>
                <w:lang w:val="nl"/>
              </w:rPr>
              <w:t>24 = Ergolz</w:t>
            </w:r>
          </w:p>
          <w:p w14:paraId="6E2F7B46" w14:textId="77777777" w:rsidR="00443DC4" w:rsidRPr="002A79B4" w:rsidRDefault="00443DC4">
            <w:pPr>
              <w:spacing w:after="120"/>
              <w:rPr>
                <w:sz w:val="18"/>
                <w:szCs w:val="18"/>
                <w:lang w:val="nl-NL"/>
              </w:rPr>
            </w:pPr>
            <w:r>
              <w:rPr>
                <w:sz w:val="18"/>
                <w:szCs w:val="18"/>
                <w:lang w:val="nl"/>
              </w:rPr>
              <w:t>25 = Biber</w:t>
            </w:r>
          </w:p>
          <w:p w14:paraId="2E9926DD" w14:textId="77777777" w:rsidR="00443DC4" w:rsidRPr="002A79B4" w:rsidRDefault="00443DC4">
            <w:pPr>
              <w:spacing w:after="120"/>
              <w:rPr>
                <w:sz w:val="18"/>
                <w:szCs w:val="18"/>
                <w:lang w:val="nl-NL"/>
              </w:rPr>
            </w:pPr>
            <w:r>
              <w:rPr>
                <w:sz w:val="18"/>
                <w:szCs w:val="18"/>
                <w:lang w:val="nl"/>
              </w:rPr>
              <w:t>26 = Aare</w:t>
            </w:r>
          </w:p>
          <w:p w14:paraId="4474BEA2" w14:textId="77777777" w:rsidR="00443DC4" w:rsidRPr="002A79B4" w:rsidRDefault="00443DC4">
            <w:pPr>
              <w:spacing w:after="120"/>
              <w:rPr>
                <w:sz w:val="18"/>
                <w:szCs w:val="18"/>
                <w:lang w:val="nl-NL"/>
              </w:rPr>
            </w:pPr>
            <w:r>
              <w:rPr>
                <w:sz w:val="18"/>
                <w:szCs w:val="18"/>
                <w:lang w:val="nl"/>
              </w:rPr>
              <w:t>27 = zijrivieren van het Bodenmeer</w:t>
            </w:r>
          </w:p>
          <w:p w14:paraId="4DC2183B" w14:textId="77777777" w:rsidR="00443DC4" w:rsidRPr="002A79B4" w:rsidRDefault="00443DC4">
            <w:pPr>
              <w:spacing w:after="120"/>
              <w:rPr>
                <w:sz w:val="18"/>
                <w:szCs w:val="18"/>
                <w:lang w:val="nl-NL"/>
              </w:rPr>
            </w:pPr>
            <w:r>
              <w:rPr>
                <w:sz w:val="18"/>
                <w:szCs w:val="18"/>
                <w:lang w:val="nl"/>
              </w:rPr>
              <w:t>28 = Ill (Oostenrijk)</w:t>
            </w:r>
          </w:p>
          <w:p w14:paraId="2A285EEF" w14:textId="77777777" w:rsidR="00443DC4" w:rsidRPr="002A79B4" w:rsidRDefault="00443DC4">
            <w:pPr>
              <w:spacing w:after="120"/>
              <w:rPr>
                <w:sz w:val="18"/>
                <w:szCs w:val="18"/>
                <w:lang w:val="nl-NL"/>
              </w:rPr>
            </w:pPr>
            <w:r>
              <w:rPr>
                <w:sz w:val="18"/>
                <w:szCs w:val="18"/>
                <w:lang w:val="nl"/>
              </w:rPr>
              <w:t>29 = andere directe zijrivieren van de hoofdstroom van de Rijn</w:t>
            </w:r>
          </w:p>
          <w:p w14:paraId="69CEC5F2" w14:textId="77777777" w:rsidR="00443DC4" w:rsidRPr="002A79B4" w:rsidRDefault="00443DC4">
            <w:pPr>
              <w:spacing w:after="120"/>
              <w:rPr>
                <w:i/>
                <w:sz w:val="18"/>
                <w:szCs w:val="18"/>
                <w:lang w:val="nl-NL"/>
              </w:rPr>
            </w:pPr>
          </w:p>
          <w:p w14:paraId="5EFDF259" w14:textId="3C8CCDEC" w:rsidR="00443DC4" w:rsidRPr="002A79B4" w:rsidRDefault="00443DC4">
            <w:pPr>
              <w:spacing w:after="120"/>
              <w:rPr>
                <w:i/>
                <w:sz w:val="18"/>
                <w:szCs w:val="18"/>
                <w:lang w:val="nl-NL"/>
              </w:rPr>
            </w:pPr>
            <w:r>
              <w:rPr>
                <w:i/>
                <w:iCs/>
                <w:sz w:val="18"/>
                <w:szCs w:val="18"/>
                <w:lang w:val="nl"/>
              </w:rPr>
              <w:t xml:space="preserve">Riviersystemen die hier niet worden genoemd, dienen te worden toegewezen aan het riviersysteem op een hoger niveau. </w:t>
            </w:r>
          </w:p>
        </w:tc>
        <w:tc>
          <w:tcPr>
            <w:tcW w:w="319" w:type="pct"/>
            <w:vAlign w:val="center"/>
          </w:tcPr>
          <w:p w14:paraId="4F473AC4" w14:textId="00C4BDFD" w:rsidR="00443DC4" w:rsidRPr="00B564F1" w:rsidRDefault="00443DC4" w:rsidP="007237A8">
            <w:pPr>
              <w:spacing w:before="240" w:after="120"/>
              <w:rPr>
                <w:sz w:val="18"/>
                <w:szCs w:val="18"/>
              </w:rPr>
            </w:pPr>
            <w:r>
              <w:rPr>
                <w:sz w:val="18"/>
                <w:szCs w:val="18"/>
                <w:lang w:val="nl"/>
              </w:rPr>
              <w:lastRenderedPageBreak/>
              <w:t>x</w:t>
            </w:r>
          </w:p>
        </w:tc>
        <w:tc>
          <w:tcPr>
            <w:tcW w:w="266" w:type="pct"/>
            <w:vAlign w:val="center"/>
          </w:tcPr>
          <w:p w14:paraId="7AA64365" w14:textId="16B951ED" w:rsidR="00443DC4" w:rsidRPr="00B564F1" w:rsidRDefault="00443DC4" w:rsidP="007237A8">
            <w:pPr>
              <w:spacing w:before="240" w:after="120"/>
              <w:rPr>
                <w:sz w:val="18"/>
                <w:szCs w:val="18"/>
              </w:rPr>
            </w:pPr>
            <w:r>
              <w:rPr>
                <w:sz w:val="18"/>
                <w:szCs w:val="18"/>
                <w:lang w:val="nl"/>
              </w:rPr>
              <w:t>x</w:t>
            </w:r>
          </w:p>
        </w:tc>
      </w:tr>
      <w:tr w:rsidR="003B32EC" w:rsidRPr="00C01B2F" w14:paraId="7B1AC1B4" w14:textId="77777777" w:rsidTr="007237A8">
        <w:tc>
          <w:tcPr>
            <w:tcW w:w="469" w:type="pct"/>
            <w:vAlign w:val="center"/>
          </w:tcPr>
          <w:p w14:paraId="488C2C58" w14:textId="501AF76C" w:rsidR="003B32EC" w:rsidRPr="003B32EC" w:rsidRDefault="003B32EC" w:rsidP="00952141">
            <w:pPr>
              <w:spacing w:before="240" w:after="120"/>
              <w:rPr>
                <w:sz w:val="18"/>
                <w:szCs w:val="18"/>
                <w:highlight w:val="yellow"/>
                <w:lang w:val="nl"/>
              </w:rPr>
            </w:pPr>
            <w:r w:rsidRPr="003B32EC">
              <w:rPr>
                <w:sz w:val="18"/>
                <w:szCs w:val="18"/>
                <w:highlight w:val="yellow"/>
                <w:lang w:val="nl"/>
              </w:rPr>
              <w:t>RS_Expl</w:t>
            </w:r>
          </w:p>
        </w:tc>
        <w:tc>
          <w:tcPr>
            <w:tcW w:w="1233" w:type="pct"/>
            <w:vAlign w:val="center"/>
          </w:tcPr>
          <w:p w14:paraId="448E14DE" w14:textId="7D29BA68" w:rsidR="003B32EC" w:rsidRPr="003B32EC" w:rsidRDefault="003B32EC">
            <w:pPr>
              <w:spacing w:before="240" w:after="120"/>
              <w:rPr>
                <w:sz w:val="18"/>
                <w:szCs w:val="18"/>
                <w:highlight w:val="yellow"/>
                <w:lang w:val="nl"/>
              </w:rPr>
            </w:pPr>
            <w:r w:rsidRPr="003B32EC">
              <w:rPr>
                <w:sz w:val="18"/>
                <w:szCs w:val="18"/>
                <w:highlight w:val="yellow"/>
                <w:lang w:val="nl"/>
              </w:rPr>
              <w:t>(Zij-)riviersysteem waarin de maatregel ligt - toelichting</w:t>
            </w:r>
          </w:p>
        </w:tc>
        <w:tc>
          <w:tcPr>
            <w:tcW w:w="500" w:type="pct"/>
            <w:vAlign w:val="center"/>
          </w:tcPr>
          <w:p w14:paraId="19C36DE1" w14:textId="40BC209B" w:rsidR="003B32EC" w:rsidRDefault="003B32EC">
            <w:pPr>
              <w:spacing w:after="120"/>
              <w:rPr>
                <w:rFonts w:cs="Verdana"/>
                <w:sz w:val="18"/>
                <w:szCs w:val="18"/>
                <w:lang w:val="nl"/>
              </w:rPr>
            </w:pPr>
            <w:r w:rsidRPr="003B32EC">
              <w:rPr>
                <w:rFonts w:cs="Verdana"/>
                <w:sz w:val="18"/>
                <w:szCs w:val="18"/>
                <w:highlight w:val="yellow"/>
                <w:lang w:val="nl"/>
              </w:rPr>
              <w:t>Z (255) optional</w:t>
            </w:r>
          </w:p>
        </w:tc>
        <w:tc>
          <w:tcPr>
            <w:tcW w:w="2213" w:type="pct"/>
            <w:vAlign w:val="center"/>
          </w:tcPr>
          <w:p w14:paraId="795B136C" w14:textId="55DCA5C5" w:rsidR="003B32EC" w:rsidRPr="00C01B2F" w:rsidRDefault="00C01B2F">
            <w:pPr>
              <w:spacing w:after="120"/>
              <w:rPr>
                <w:sz w:val="18"/>
                <w:szCs w:val="18"/>
                <w:lang w:val="nl-NL"/>
              </w:rPr>
            </w:pPr>
            <w:r w:rsidRPr="00C01B2F">
              <w:rPr>
                <w:sz w:val="18"/>
                <w:szCs w:val="18"/>
                <w:highlight w:val="yellow"/>
                <w:lang w:val="nl-NL"/>
              </w:rPr>
              <w:t>Evt. toelichting indien bij River_Sys 29 (andere directe zijrivieren van de hoofdstroom van de Rijn) is gekozen.</w:t>
            </w:r>
          </w:p>
        </w:tc>
        <w:tc>
          <w:tcPr>
            <w:tcW w:w="319" w:type="pct"/>
            <w:vAlign w:val="center"/>
          </w:tcPr>
          <w:p w14:paraId="36050966" w14:textId="77777777" w:rsidR="003B32EC" w:rsidRDefault="003B32EC" w:rsidP="007237A8">
            <w:pPr>
              <w:spacing w:before="240" w:after="120"/>
              <w:rPr>
                <w:sz w:val="18"/>
                <w:szCs w:val="18"/>
                <w:lang w:val="nl"/>
              </w:rPr>
            </w:pPr>
          </w:p>
        </w:tc>
        <w:tc>
          <w:tcPr>
            <w:tcW w:w="266" w:type="pct"/>
            <w:vAlign w:val="center"/>
          </w:tcPr>
          <w:p w14:paraId="7A466EEF" w14:textId="77777777" w:rsidR="003B32EC" w:rsidRDefault="003B32EC" w:rsidP="007237A8">
            <w:pPr>
              <w:spacing w:before="240" w:after="120"/>
              <w:rPr>
                <w:sz w:val="18"/>
                <w:szCs w:val="18"/>
                <w:lang w:val="nl"/>
              </w:rPr>
            </w:pPr>
          </w:p>
        </w:tc>
      </w:tr>
      <w:tr w:rsidR="00443DC4" w:rsidRPr="00B564F1" w14:paraId="16C38EEA" w14:textId="77777777" w:rsidTr="007237A8">
        <w:tc>
          <w:tcPr>
            <w:tcW w:w="469" w:type="pct"/>
            <w:vAlign w:val="center"/>
          </w:tcPr>
          <w:p w14:paraId="2BF366AA" w14:textId="77777777" w:rsidR="00443DC4" w:rsidRPr="00B564F1" w:rsidRDefault="00443DC4" w:rsidP="00952141">
            <w:pPr>
              <w:spacing w:before="240" w:after="120"/>
              <w:rPr>
                <w:sz w:val="18"/>
                <w:szCs w:val="18"/>
              </w:rPr>
            </w:pPr>
            <w:r>
              <w:rPr>
                <w:sz w:val="18"/>
                <w:szCs w:val="18"/>
                <w:lang w:val="nl"/>
              </w:rPr>
              <w:lastRenderedPageBreak/>
              <w:t>RS_Name</w:t>
            </w:r>
          </w:p>
        </w:tc>
        <w:tc>
          <w:tcPr>
            <w:tcW w:w="1233" w:type="pct"/>
            <w:vAlign w:val="center"/>
          </w:tcPr>
          <w:p w14:paraId="33B65622" w14:textId="77777777" w:rsidR="00443DC4" w:rsidRPr="002A79B4" w:rsidRDefault="00443DC4">
            <w:pPr>
              <w:spacing w:before="240" w:after="120"/>
              <w:rPr>
                <w:sz w:val="18"/>
                <w:szCs w:val="18"/>
                <w:lang w:val="nl-NL"/>
              </w:rPr>
            </w:pPr>
            <w:r>
              <w:rPr>
                <w:sz w:val="18"/>
                <w:szCs w:val="18"/>
                <w:lang w:val="nl"/>
              </w:rPr>
              <w:t>Naam van het riviertraject (River Section Name)</w:t>
            </w:r>
          </w:p>
        </w:tc>
        <w:tc>
          <w:tcPr>
            <w:tcW w:w="500" w:type="pct"/>
            <w:vAlign w:val="center"/>
          </w:tcPr>
          <w:p w14:paraId="7513300A" w14:textId="77777777" w:rsidR="00443DC4" w:rsidRPr="00B564F1" w:rsidRDefault="00443DC4">
            <w:pPr>
              <w:spacing w:after="120"/>
              <w:rPr>
                <w:sz w:val="18"/>
                <w:szCs w:val="18"/>
              </w:rPr>
            </w:pPr>
            <w:r>
              <w:rPr>
                <w:rFonts w:cs="Verdana"/>
                <w:sz w:val="18"/>
                <w:szCs w:val="18"/>
                <w:lang w:val="nl"/>
              </w:rPr>
              <w:t>Z (100) mandatory</w:t>
            </w:r>
          </w:p>
        </w:tc>
        <w:tc>
          <w:tcPr>
            <w:tcW w:w="2213" w:type="pct"/>
            <w:vAlign w:val="center"/>
          </w:tcPr>
          <w:p w14:paraId="7C26D9BA" w14:textId="1F3AB00A" w:rsidR="00443DC4" w:rsidRPr="002A79B4" w:rsidRDefault="00443DC4">
            <w:pPr>
              <w:spacing w:after="120"/>
              <w:rPr>
                <w:sz w:val="18"/>
                <w:szCs w:val="18"/>
                <w:lang w:val="nl-NL"/>
              </w:rPr>
            </w:pPr>
            <w:r>
              <w:rPr>
                <w:i/>
                <w:iCs/>
                <w:sz w:val="18"/>
                <w:szCs w:val="18"/>
                <w:lang w:val="nl"/>
              </w:rPr>
              <w:t>vrije tekst, bijv. benedenloop van de Birs</w:t>
            </w:r>
          </w:p>
        </w:tc>
        <w:tc>
          <w:tcPr>
            <w:tcW w:w="319" w:type="pct"/>
            <w:vAlign w:val="center"/>
          </w:tcPr>
          <w:p w14:paraId="797BBC90" w14:textId="77777777" w:rsidR="00443DC4" w:rsidRPr="006503E5" w:rsidRDefault="00443DC4" w:rsidP="007237A8">
            <w:pPr>
              <w:spacing w:before="240" w:after="120"/>
              <w:rPr>
                <w:sz w:val="18"/>
                <w:szCs w:val="18"/>
              </w:rPr>
            </w:pPr>
            <w:r>
              <w:rPr>
                <w:sz w:val="18"/>
                <w:szCs w:val="18"/>
                <w:lang w:val="nl"/>
              </w:rPr>
              <w:t xml:space="preserve">x </w:t>
            </w:r>
          </w:p>
        </w:tc>
        <w:tc>
          <w:tcPr>
            <w:tcW w:w="266" w:type="pct"/>
            <w:vAlign w:val="center"/>
          </w:tcPr>
          <w:p w14:paraId="1AFDD43B" w14:textId="77777777" w:rsidR="00443DC4" w:rsidRPr="00B564F1" w:rsidRDefault="00443DC4" w:rsidP="007237A8">
            <w:pPr>
              <w:spacing w:before="240" w:after="120"/>
              <w:rPr>
                <w:sz w:val="18"/>
                <w:szCs w:val="18"/>
              </w:rPr>
            </w:pPr>
            <w:r>
              <w:rPr>
                <w:sz w:val="18"/>
                <w:szCs w:val="18"/>
                <w:lang w:val="nl"/>
              </w:rPr>
              <w:t xml:space="preserve">x </w:t>
            </w:r>
          </w:p>
        </w:tc>
      </w:tr>
      <w:tr w:rsidR="00443DC4" w:rsidRPr="00B564F1" w14:paraId="503E9CF0" w14:textId="77777777" w:rsidTr="007237A8">
        <w:tc>
          <w:tcPr>
            <w:tcW w:w="469" w:type="pct"/>
            <w:vAlign w:val="center"/>
          </w:tcPr>
          <w:p w14:paraId="15E45000" w14:textId="61028F99" w:rsidR="00443DC4" w:rsidRPr="007237A8" w:rsidRDefault="00443DC4" w:rsidP="00952141">
            <w:pPr>
              <w:spacing w:before="240" w:after="120"/>
              <w:rPr>
                <w:sz w:val="18"/>
                <w:szCs w:val="18"/>
              </w:rPr>
            </w:pPr>
            <w:r>
              <w:rPr>
                <w:sz w:val="18"/>
                <w:szCs w:val="18"/>
                <w:lang w:val="nl"/>
              </w:rPr>
              <w:t>HyMo_ID</w:t>
            </w:r>
          </w:p>
        </w:tc>
        <w:tc>
          <w:tcPr>
            <w:tcW w:w="1233" w:type="pct"/>
            <w:vAlign w:val="center"/>
          </w:tcPr>
          <w:p w14:paraId="72DDDE13" w14:textId="134B0D1C" w:rsidR="00443DC4" w:rsidRPr="002A79B4" w:rsidRDefault="00443DC4">
            <w:pPr>
              <w:spacing w:before="240" w:after="120"/>
              <w:rPr>
                <w:sz w:val="18"/>
                <w:szCs w:val="18"/>
                <w:lang w:val="nl-NL"/>
              </w:rPr>
            </w:pPr>
            <w:r>
              <w:rPr>
                <w:sz w:val="18"/>
                <w:szCs w:val="18"/>
                <w:lang w:val="nl"/>
              </w:rPr>
              <w:t xml:space="preserve">Tekencode (Identifier) die een maatregel of maatregelenpakket eenduidig definieert </w:t>
            </w:r>
          </w:p>
        </w:tc>
        <w:tc>
          <w:tcPr>
            <w:tcW w:w="500" w:type="pct"/>
            <w:vAlign w:val="center"/>
          </w:tcPr>
          <w:p w14:paraId="5DF6D32E" w14:textId="77777777" w:rsidR="00443DC4" w:rsidRPr="007237A8" w:rsidRDefault="00443DC4">
            <w:pPr>
              <w:spacing w:after="120"/>
              <w:rPr>
                <w:rFonts w:cs="Verdana"/>
                <w:sz w:val="18"/>
                <w:szCs w:val="18"/>
              </w:rPr>
            </w:pPr>
            <w:r>
              <w:rPr>
                <w:rFonts w:cs="Verdana"/>
                <w:sz w:val="18"/>
                <w:szCs w:val="18"/>
                <w:lang w:val="nl"/>
              </w:rPr>
              <w:t>Z (42)</w:t>
            </w:r>
          </w:p>
          <w:p w14:paraId="449D6315" w14:textId="577D91AB" w:rsidR="00443DC4" w:rsidRPr="007237A8" w:rsidRDefault="00443DC4">
            <w:pPr>
              <w:spacing w:after="120"/>
              <w:rPr>
                <w:rFonts w:cs="Verdana"/>
                <w:sz w:val="18"/>
                <w:szCs w:val="18"/>
              </w:rPr>
            </w:pPr>
            <w:r>
              <w:rPr>
                <w:rFonts w:cs="Verdana"/>
                <w:sz w:val="18"/>
                <w:szCs w:val="18"/>
                <w:lang w:val="nl"/>
              </w:rPr>
              <w:t>mandatory</w:t>
            </w:r>
          </w:p>
        </w:tc>
        <w:tc>
          <w:tcPr>
            <w:tcW w:w="2213" w:type="pct"/>
            <w:vAlign w:val="center"/>
          </w:tcPr>
          <w:p w14:paraId="220CF5CA" w14:textId="2608D57B" w:rsidR="00443DC4" w:rsidRPr="002A79B4" w:rsidRDefault="00443DC4">
            <w:pPr>
              <w:spacing w:after="120"/>
              <w:rPr>
                <w:i/>
                <w:sz w:val="18"/>
                <w:szCs w:val="18"/>
                <w:lang w:val="nl-NL"/>
              </w:rPr>
            </w:pPr>
            <w:r>
              <w:rPr>
                <w:i/>
                <w:iCs/>
                <w:sz w:val="18"/>
                <w:szCs w:val="18"/>
                <w:lang w:val="nl"/>
              </w:rPr>
              <w:t xml:space="preserve">De tekencode moet voor de afzonderlijke maatregelen binnen de dataset eenduidig zijn. Identieke HyMo-ID's mogen alleen worden ingevuld voor maatregelenpakketten. </w:t>
            </w:r>
          </w:p>
          <w:p w14:paraId="64EEF0EC" w14:textId="7042335E" w:rsidR="00443DC4" w:rsidRPr="002A79B4" w:rsidRDefault="00443DC4">
            <w:pPr>
              <w:spacing w:after="120"/>
              <w:rPr>
                <w:i/>
                <w:sz w:val="18"/>
                <w:szCs w:val="18"/>
                <w:lang w:val="nl-NL"/>
              </w:rPr>
            </w:pPr>
            <w:r>
              <w:rPr>
                <w:i/>
                <w:iCs/>
                <w:sz w:val="18"/>
                <w:szCs w:val="18"/>
                <w:lang w:val="nl"/>
              </w:rPr>
              <w:t>De HyMo-ID moet beginnen met de country-code, zie attribuut Country (voorbeeld: DEHE123).</w:t>
            </w:r>
          </w:p>
        </w:tc>
        <w:tc>
          <w:tcPr>
            <w:tcW w:w="319" w:type="pct"/>
            <w:vAlign w:val="center"/>
          </w:tcPr>
          <w:p w14:paraId="3D9D74D6" w14:textId="0976717B" w:rsidR="00443DC4" w:rsidRPr="00E24D3A" w:rsidRDefault="00443DC4" w:rsidP="007237A8">
            <w:pPr>
              <w:spacing w:before="240" w:after="120"/>
              <w:rPr>
                <w:sz w:val="18"/>
                <w:szCs w:val="18"/>
              </w:rPr>
            </w:pPr>
            <w:r>
              <w:rPr>
                <w:sz w:val="18"/>
                <w:szCs w:val="18"/>
                <w:lang w:val="nl"/>
              </w:rPr>
              <w:t>x</w:t>
            </w:r>
          </w:p>
        </w:tc>
        <w:tc>
          <w:tcPr>
            <w:tcW w:w="266" w:type="pct"/>
            <w:vAlign w:val="center"/>
          </w:tcPr>
          <w:p w14:paraId="5C980D2F" w14:textId="1FEC4258" w:rsidR="00443DC4" w:rsidRPr="00494B83" w:rsidRDefault="00443DC4" w:rsidP="007237A8">
            <w:pPr>
              <w:spacing w:before="240" w:after="120"/>
              <w:rPr>
                <w:sz w:val="18"/>
                <w:szCs w:val="18"/>
              </w:rPr>
            </w:pPr>
            <w:r>
              <w:rPr>
                <w:sz w:val="18"/>
                <w:szCs w:val="18"/>
                <w:lang w:val="nl"/>
              </w:rPr>
              <w:t>x</w:t>
            </w:r>
          </w:p>
        </w:tc>
      </w:tr>
      <w:tr w:rsidR="00443DC4" w:rsidRPr="00B564F1" w14:paraId="0FE4E09D" w14:textId="77777777" w:rsidTr="007237A8">
        <w:trPr>
          <w:trHeight w:val="560"/>
        </w:trPr>
        <w:tc>
          <w:tcPr>
            <w:tcW w:w="469" w:type="pct"/>
            <w:shd w:val="clear" w:color="auto" w:fill="auto"/>
            <w:vAlign w:val="center"/>
          </w:tcPr>
          <w:p w14:paraId="71412438" w14:textId="77777777" w:rsidR="00443DC4" w:rsidRPr="00B564F1" w:rsidRDefault="00443DC4" w:rsidP="00952141">
            <w:pPr>
              <w:spacing w:before="240" w:after="120"/>
              <w:rPr>
                <w:sz w:val="18"/>
                <w:szCs w:val="18"/>
              </w:rPr>
            </w:pPr>
            <w:r>
              <w:rPr>
                <w:sz w:val="18"/>
                <w:szCs w:val="18"/>
                <w:lang w:val="nl"/>
              </w:rPr>
              <w:t>HabM</w:t>
            </w:r>
          </w:p>
        </w:tc>
        <w:tc>
          <w:tcPr>
            <w:tcW w:w="1233" w:type="pct"/>
            <w:shd w:val="clear" w:color="auto" w:fill="auto"/>
            <w:vAlign w:val="center"/>
          </w:tcPr>
          <w:p w14:paraId="6B17765F" w14:textId="77777777" w:rsidR="00443DC4" w:rsidRPr="002A79B4" w:rsidRDefault="00443DC4">
            <w:pPr>
              <w:spacing w:before="240" w:after="120"/>
              <w:rPr>
                <w:sz w:val="18"/>
                <w:szCs w:val="18"/>
                <w:lang w:val="nl-NL"/>
              </w:rPr>
            </w:pPr>
            <w:r>
              <w:rPr>
                <w:sz w:val="18"/>
                <w:szCs w:val="18"/>
                <w:lang w:val="nl"/>
              </w:rPr>
              <w:t xml:space="preserve">Hydromorfologische maatregel voor de verbetering van de passeerbaarheid op de habitatkwaliteit op het riviertraject </w:t>
            </w:r>
          </w:p>
        </w:tc>
        <w:tc>
          <w:tcPr>
            <w:tcW w:w="500" w:type="pct"/>
            <w:shd w:val="clear" w:color="auto" w:fill="auto"/>
            <w:vAlign w:val="center"/>
          </w:tcPr>
          <w:p w14:paraId="7E25086E" w14:textId="77777777" w:rsidR="00443DC4" w:rsidRPr="00B564F1" w:rsidRDefault="00443DC4">
            <w:pPr>
              <w:autoSpaceDE w:val="0"/>
              <w:autoSpaceDN w:val="0"/>
              <w:adjustRightInd w:val="0"/>
              <w:spacing w:after="120"/>
              <w:rPr>
                <w:rFonts w:cs="Verdana"/>
                <w:sz w:val="18"/>
                <w:szCs w:val="18"/>
              </w:rPr>
            </w:pPr>
            <w:r>
              <w:rPr>
                <w:rFonts w:cs="Verdana"/>
                <w:sz w:val="18"/>
                <w:szCs w:val="18"/>
                <w:lang w:val="nl"/>
              </w:rPr>
              <w:t>N (1) mandatory</w:t>
            </w:r>
          </w:p>
        </w:tc>
        <w:tc>
          <w:tcPr>
            <w:tcW w:w="2213" w:type="pct"/>
            <w:shd w:val="clear" w:color="auto" w:fill="auto"/>
            <w:vAlign w:val="center"/>
          </w:tcPr>
          <w:p w14:paraId="6DC14FC8" w14:textId="3BF29A8A" w:rsidR="00443DC4" w:rsidRPr="002A79B4" w:rsidRDefault="00443DC4">
            <w:pPr>
              <w:spacing w:after="120"/>
              <w:rPr>
                <w:sz w:val="18"/>
                <w:szCs w:val="18"/>
                <w:lang w:val="nl-NL"/>
              </w:rPr>
            </w:pPr>
            <w:r>
              <w:rPr>
                <w:sz w:val="18"/>
                <w:szCs w:val="18"/>
                <w:lang w:val="nl"/>
              </w:rPr>
              <w:t>1 = uitgevoerd (implemented)</w:t>
            </w:r>
          </w:p>
          <w:p w14:paraId="2C1E942F" w14:textId="651F6537" w:rsidR="00443DC4" w:rsidRPr="002A79B4" w:rsidRDefault="00443DC4">
            <w:pPr>
              <w:spacing w:after="120"/>
              <w:rPr>
                <w:sz w:val="18"/>
                <w:szCs w:val="18"/>
                <w:lang w:val="nl-NL"/>
              </w:rPr>
            </w:pPr>
            <w:r>
              <w:rPr>
                <w:sz w:val="18"/>
                <w:szCs w:val="18"/>
                <w:lang w:val="nl"/>
              </w:rPr>
              <w:t>2 = in uitvoering (in progress)</w:t>
            </w:r>
          </w:p>
          <w:p w14:paraId="2C27918A" w14:textId="77777777" w:rsidR="00443DC4" w:rsidRPr="006503E5" w:rsidRDefault="00443DC4">
            <w:pPr>
              <w:spacing w:after="120"/>
              <w:rPr>
                <w:sz w:val="18"/>
                <w:szCs w:val="18"/>
              </w:rPr>
            </w:pPr>
            <w:r>
              <w:rPr>
                <w:sz w:val="18"/>
                <w:szCs w:val="18"/>
                <w:lang w:val="nl"/>
              </w:rPr>
              <w:t>3 = gepland (planned)</w:t>
            </w:r>
          </w:p>
        </w:tc>
        <w:tc>
          <w:tcPr>
            <w:tcW w:w="319" w:type="pct"/>
            <w:vAlign w:val="center"/>
          </w:tcPr>
          <w:p w14:paraId="05071309" w14:textId="77777777" w:rsidR="00443DC4" w:rsidRPr="00B564F1" w:rsidRDefault="00443DC4" w:rsidP="007237A8">
            <w:pPr>
              <w:spacing w:after="120"/>
              <w:rPr>
                <w:sz w:val="18"/>
                <w:szCs w:val="18"/>
              </w:rPr>
            </w:pPr>
            <w:r>
              <w:rPr>
                <w:sz w:val="18"/>
                <w:szCs w:val="18"/>
                <w:lang w:val="nl"/>
              </w:rPr>
              <w:t xml:space="preserve">x </w:t>
            </w:r>
          </w:p>
        </w:tc>
        <w:tc>
          <w:tcPr>
            <w:tcW w:w="266" w:type="pct"/>
            <w:vAlign w:val="center"/>
          </w:tcPr>
          <w:p w14:paraId="7B71E0B6" w14:textId="77777777" w:rsidR="00443DC4" w:rsidRPr="00B564F1" w:rsidRDefault="00443DC4" w:rsidP="007237A8">
            <w:pPr>
              <w:spacing w:after="120"/>
              <w:rPr>
                <w:sz w:val="18"/>
                <w:szCs w:val="18"/>
              </w:rPr>
            </w:pPr>
            <w:r>
              <w:rPr>
                <w:sz w:val="18"/>
                <w:szCs w:val="18"/>
                <w:lang w:val="nl"/>
              </w:rPr>
              <w:t xml:space="preserve">x </w:t>
            </w:r>
          </w:p>
        </w:tc>
      </w:tr>
      <w:tr w:rsidR="00443DC4" w:rsidRPr="00B564F1" w14:paraId="3CF64CB7" w14:textId="77777777" w:rsidTr="007237A8">
        <w:trPr>
          <w:trHeight w:val="530"/>
        </w:trPr>
        <w:tc>
          <w:tcPr>
            <w:tcW w:w="469" w:type="pct"/>
            <w:vAlign w:val="center"/>
          </w:tcPr>
          <w:p w14:paraId="5A89A2D4" w14:textId="77777777" w:rsidR="00443DC4" w:rsidRPr="00B564F1" w:rsidRDefault="00443DC4" w:rsidP="00952141">
            <w:pPr>
              <w:spacing w:before="240" w:after="120"/>
              <w:rPr>
                <w:sz w:val="18"/>
                <w:szCs w:val="18"/>
              </w:rPr>
            </w:pPr>
            <w:r>
              <w:rPr>
                <w:sz w:val="18"/>
                <w:szCs w:val="18"/>
                <w:lang w:val="nl"/>
              </w:rPr>
              <w:t>HabMType</w:t>
            </w:r>
          </w:p>
        </w:tc>
        <w:tc>
          <w:tcPr>
            <w:tcW w:w="1233" w:type="pct"/>
            <w:vAlign w:val="center"/>
          </w:tcPr>
          <w:p w14:paraId="2A367E98" w14:textId="09BD5D4D" w:rsidR="00443DC4" w:rsidRPr="002A79B4" w:rsidRDefault="00443DC4">
            <w:pPr>
              <w:spacing w:before="240" w:after="120"/>
              <w:rPr>
                <w:sz w:val="18"/>
                <w:szCs w:val="18"/>
                <w:lang w:val="nl-NL"/>
              </w:rPr>
            </w:pPr>
            <w:r>
              <w:rPr>
                <w:sz w:val="18"/>
                <w:szCs w:val="18"/>
                <w:lang w:val="nl"/>
              </w:rPr>
              <w:t>Soort maatregel voor de verbetering van de habitatkwaliteit</w:t>
            </w:r>
          </w:p>
        </w:tc>
        <w:tc>
          <w:tcPr>
            <w:tcW w:w="500" w:type="pct"/>
            <w:vAlign w:val="center"/>
          </w:tcPr>
          <w:p w14:paraId="07A35EAB" w14:textId="26142093" w:rsidR="00443DC4" w:rsidRPr="00B564F1" w:rsidRDefault="002158BF">
            <w:pPr>
              <w:autoSpaceDE w:val="0"/>
              <w:autoSpaceDN w:val="0"/>
              <w:adjustRightInd w:val="0"/>
              <w:spacing w:after="120"/>
              <w:rPr>
                <w:rFonts w:cs="Verdana"/>
                <w:sz w:val="18"/>
                <w:szCs w:val="18"/>
              </w:rPr>
            </w:pPr>
            <w:r>
              <w:rPr>
                <w:rFonts w:cs="Verdana"/>
                <w:sz w:val="18"/>
                <w:szCs w:val="18"/>
                <w:lang w:val="nl"/>
              </w:rPr>
              <w:t>N (2)</w:t>
            </w:r>
          </w:p>
          <w:p w14:paraId="689936E5" w14:textId="543D9C63" w:rsidR="00443DC4" w:rsidRPr="00B564F1" w:rsidRDefault="00443DC4">
            <w:pPr>
              <w:autoSpaceDE w:val="0"/>
              <w:autoSpaceDN w:val="0"/>
              <w:adjustRightInd w:val="0"/>
              <w:spacing w:after="120"/>
              <w:rPr>
                <w:rFonts w:cs="Verdana"/>
                <w:sz w:val="18"/>
                <w:szCs w:val="18"/>
              </w:rPr>
            </w:pPr>
            <w:r>
              <w:rPr>
                <w:rFonts w:cs="Verdana"/>
                <w:sz w:val="18"/>
                <w:szCs w:val="18"/>
                <w:lang w:val="nl"/>
              </w:rPr>
              <w:t xml:space="preserve">mandatory </w:t>
            </w:r>
          </w:p>
        </w:tc>
        <w:tc>
          <w:tcPr>
            <w:tcW w:w="2213" w:type="pct"/>
            <w:vAlign w:val="center"/>
          </w:tcPr>
          <w:p w14:paraId="58DBE02F" w14:textId="77777777" w:rsidR="00443DC4" w:rsidRPr="002A79B4" w:rsidRDefault="00443DC4">
            <w:pPr>
              <w:spacing w:after="120"/>
              <w:rPr>
                <w:sz w:val="18"/>
                <w:szCs w:val="18"/>
                <w:lang w:val="nl-NL"/>
              </w:rPr>
            </w:pPr>
            <w:r>
              <w:rPr>
                <w:sz w:val="18"/>
                <w:szCs w:val="18"/>
                <w:lang w:val="nl"/>
              </w:rPr>
              <w:t>1 = drempels of knelpunten weghalen/verlagen</w:t>
            </w:r>
          </w:p>
          <w:p w14:paraId="0634419F" w14:textId="77777777" w:rsidR="00443DC4" w:rsidRPr="002A79B4" w:rsidRDefault="00443DC4">
            <w:pPr>
              <w:spacing w:after="120"/>
              <w:rPr>
                <w:sz w:val="18"/>
                <w:szCs w:val="18"/>
                <w:lang w:val="nl-NL"/>
              </w:rPr>
            </w:pPr>
            <w:r>
              <w:rPr>
                <w:sz w:val="18"/>
                <w:szCs w:val="18"/>
                <w:lang w:val="nl"/>
              </w:rPr>
              <w:t>2 = efficiënte vispassages aanleggen (voor stroomopwaartse en stroomafwaartse vismigratie)</w:t>
            </w:r>
          </w:p>
          <w:p w14:paraId="1DC61C5F" w14:textId="77777777" w:rsidR="00443DC4" w:rsidRPr="002A79B4" w:rsidRDefault="00443DC4">
            <w:pPr>
              <w:spacing w:after="120"/>
              <w:rPr>
                <w:sz w:val="18"/>
                <w:szCs w:val="18"/>
                <w:lang w:val="nl-NL"/>
              </w:rPr>
            </w:pPr>
            <w:r>
              <w:rPr>
                <w:sz w:val="18"/>
                <w:szCs w:val="18"/>
                <w:lang w:val="nl"/>
              </w:rPr>
              <w:t>3 = nevenwateren/strangen opnieuw aantakken</w:t>
            </w:r>
          </w:p>
          <w:p w14:paraId="7EC99B3F" w14:textId="4D96BE96" w:rsidR="00443DC4" w:rsidRPr="002A79B4" w:rsidRDefault="00443DC4">
            <w:pPr>
              <w:spacing w:after="120"/>
              <w:rPr>
                <w:sz w:val="18"/>
                <w:szCs w:val="18"/>
                <w:lang w:val="nl-NL"/>
              </w:rPr>
            </w:pPr>
            <w:r>
              <w:rPr>
                <w:sz w:val="18"/>
                <w:szCs w:val="18"/>
                <w:lang w:val="nl"/>
              </w:rPr>
              <w:t>4 = een eigen dynamiek in de ontwikkeling van de waterenop gang brengen/toelaten (bijv. oeververdediging verwijderen)</w:t>
            </w:r>
          </w:p>
          <w:p w14:paraId="1755B381" w14:textId="77777777" w:rsidR="00443DC4" w:rsidRPr="002A79B4" w:rsidRDefault="00443DC4">
            <w:pPr>
              <w:spacing w:after="120"/>
              <w:rPr>
                <w:sz w:val="18"/>
                <w:szCs w:val="18"/>
                <w:lang w:val="nl-NL"/>
              </w:rPr>
            </w:pPr>
            <w:r>
              <w:rPr>
                <w:sz w:val="18"/>
                <w:szCs w:val="18"/>
                <w:lang w:val="nl"/>
              </w:rPr>
              <w:t>5 = bedding ontslibben (door de waterkwaliteit te verbeteren of door het stroomgebied verder stroomopwaarts natuurlijk herin te richten)</w:t>
            </w:r>
          </w:p>
          <w:p w14:paraId="4DD419D4" w14:textId="77777777" w:rsidR="00443DC4" w:rsidRPr="002A79B4" w:rsidRDefault="00443DC4">
            <w:pPr>
              <w:spacing w:after="120"/>
              <w:rPr>
                <w:sz w:val="18"/>
                <w:szCs w:val="18"/>
                <w:lang w:val="nl-NL"/>
              </w:rPr>
            </w:pPr>
            <w:r>
              <w:rPr>
                <w:sz w:val="18"/>
                <w:szCs w:val="18"/>
                <w:lang w:val="nl"/>
              </w:rPr>
              <w:t>6 = restafvoer verhogen (alleen als daardoor meer paaihabitat voor trekvissen wordt verkregen)</w:t>
            </w:r>
          </w:p>
          <w:p w14:paraId="5CEFBC2C" w14:textId="77777777" w:rsidR="00443DC4" w:rsidRPr="002A79B4" w:rsidRDefault="00443DC4">
            <w:pPr>
              <w:spacing w:after="120"/>
              <w:rPr>
                <w:sz w:val="18"/>
                <w:szCs w:val="18"/>
                <w:lang w:val="nl-NL"/>
              </w:rPr>
            </w:pPr>
            <w:r>
              <w:rPr>
                <w:sz w:val="18"/>
                <w:szCs w:val="18"/>
                <w:lang w:val="nl"/>
              </w:rPr>
              <w:t>7 = ontwikkeling van uiterwaarden ondersteunen</w:t>
            </w:r>
          </w:p>
          <w:p w14:paraId="7412BBDF" w14:textId="77777777" w:rsidR="00443DC4" w:rsidRPr="002A79B4" w:rsidRDefault="00443DC4">
            <w:pPr>
              <w:spacing w:after="120"/>
              <w:rPr>
                <w:sz w:val="18"/>
                <w:szCs w:val="18"/>
                <w:lang w:val="nl-NL"/>
              </w:rPr>
            </w:pPr>
            <w:r>
              <w:rPr>
                <w:sz w:val="18"/>
                <w:szCs w:val="18"/>
                <w:lang w:val="nl"/>
              </w:rPr>
              <w:t>8 = visvriendelijk spui-/schutsluisbeheer</w:t>
            </w:r>
          </w:p>
          <w:p w14:paraId="0DBE5CB1" w14:textId="77777777" w:rsidR="00443DC4" w:rsidRPr="002A79B4" w:rsidRDefault="00443DC4">
            <w:pPr>
              <w:spacing w:after="120"/>
              <w:rPr>
                <w:sz w:val="18"/>
                <w:szCs w:val="18"/>
                <w:lang w:val="nl-NL"/>
              </w:rPr>
            </w:pPr>
            <w:r>
              <w:rPr>
                <w:sz w:val="18"/>
                <w:szCs w:val="18"/>
                <w:lang w:val="nl"/>
              </w:rPr>
              <w:t>9 = win-winmaatregelen (ecologie en hoogwaterveiligheid)</w:t>
            </w:r>
          </w:p>
          <w:p w14:paraId="5AF69D62" w14:textId="77777777" w:rsidR="00443DC4" w:rsidRPr="00B564F1" w:rsidRDefault="00443DC4">
            <w:pPr>
              <w:spacing w:after="120"/>
              <w:rPr>
                <w:sz w:val="18"/>
                <w:szCs w:val="18"/>
              </w:rPr>
            </w:pPr>
            <w:r>
              <w:rPr>
                <w:sz w:val="18"/>
                <w:szCs w:val="18"/>
                <w:lang w:val="nl"/>
              </w:rPr>
              <w:lastRenderedPageBreak/>
              <w:t>10 = overige</w:t>
            </w:r>
          </w:p>
          <w:p w14:paraId="4200A373" w14:textId="77777777" w:rsidR="00443DC4" w:rsidRPr="00B564F1" w:rsidRDefault="00443DC4">
            <w:pPr>
              <w:spacing w:after="120"/>
              <w:rPr>
                <w:sz w:val="18"/>
                <w:szCs w:val="18"/>
              </w:rPr>
            </w:pPr>
            <w:r>
              <w:rPr>
                <w:sz w:val="18"/>
                <w:szCs w:val="18"/>
                <w:lang w:val="nl"/>
              </w:rPr>
              <w:t>11 = onbekend (unknown)</w:t>
            </w:r>
          </w:p>
        </w:tc>
        <w:tc>
          <w:tcPr>
            <w:tcW w:w="319" w:type="pct"/>
            <w:vAlign w:val="center"/>
          </w:tcPr>
          <w:p w14:paraId="2D8B4D5E" w14:textId="77777777" w:rsidR="00443DC4" w:rsidRPr="00B564F1" w:rsidRDefault="00443DC4" w:rsidP="007237A8">
            <w:pPr>
              <w:spacing w:after="120"/>
              <w:rPr>
                <w:sz w:val="18"/>
                <w:szCs w:val="18"/>
              </w:rPr>
            </w:pPr>
            <w:r>
              <w:rPr>
                <w:sz w:val="18"/>
                <w:szCs w:val="18"/>
                <w:lang w:val="nl"/>
              </w:rPr>
              <w:lastRenderedPageBreak/>
              <w:t xml:space="preserve">x </w:t>
            </w:r>
          </w:p>
        </w:tc>
        <w:tc>
          <w:tcPr>
            <w:tcW w:w="266" w:type="pct"/>
            <w:vAlign w:val="center"/>
          </w:tcPr>
          <w:p w14:paraId="5423D9C7" w14:textId="77777777" w:rsidR="00443DC4" w:rsidRPr="00B564F1" w:rsidRDefault="00443DC4" w:rsidP="007237A8">
            <w:pPr>
              <w:spacing w:after="120"/>
              <w:rPr>
                <w:sz w:val="18"/>
                <w:szCs w:val="18"/>
              </w:rPr>
            </w:pPr>
            <w:r>
              <w:rPr>
                <w:sz w:val="18"/>
                <w:szCs w:val="18"/>
                <w:lang w:val="nl"/>
              </w:rPr>
              <w:t xml:space="preserve">x </w:t>
            </w:r>
          </w:p>
        </w:tc>
      </w:tr>
      <w:tr w:rsidR="00443DC4" w:rsidRPr="00B564F1" w14:paraId="16578143" w14:textId="77777777" w:rsidTr="007237A8">
        <w:tc>
          <w:tcPr>
            <w:tcW w:w="469" w:type="pct"/>
            <w:vAlign w:val="center"/>
          </w:tcPr>
          <w:p w14:paraId="4FE9D787" w14:textId="77777777" w:rsidR="00443DC4" w:rsidRPr="00B564F1" w:rsidRDefault="00443DC4" w:rsidP="00952141">
            <w:pPr>
              <w:spacing w:after="120"/>
              <w:rPr>
                <w:rFonts w:cs="Verdana"/>
                <w:sz w:val="18"/>
                <w:szCs w:val="18"/>
              </w:rPr>
            </w:pPr>
            <w:r>
              <w:rPr>
                <w:rFonts w:cs="Verdana"/>
                <w:sz w:val="18"/>
                <w:szCs w:val="18"/>
                <w:lang w:val="nl"/>
              </w:rPr>
              <w:t>HabMYear</w:t>
            </w:r>
          </w:p>
        </w:tc>
        <w:tc>
          <w:tcPr>
            <w:tcW w:w="1233" w:type="pct"/>
            <w:vAlign w:val="center"/>
          </w:tcPr>
          <w:p w14:paraId="58FE4815" w14:textId="77777777" w:rsidR="00443DC4" w:rsidRPr="002A79B4" w:rsidRDefault="00443DC4">
            <w:pPr>
              <w:autoSpaceDE w:val="0"/>
              <w:autoSpaceDN w:val="0"/>
              <w:adjustRightInd w:val="0"/>
              <w:spacing w:after="120"/>
              <w:rPr>
                <w:rFonts w:cs="Verdana"/>
                <w:sz w:val="18"/>
                <w:szCs w:val="18"/>
                <w:lang w:val="nl-NL"/>
              </w:rPr>
            </w:pPr>
            <w:r>
              <w:rPr>
                <w:rFonts w:cs="Verdana"/>
                <w:sz w:val="18"/>
                <w:szCs w:val="18"/>
                <w:lang w:val="nl"/>
              </w:rPr>
              <w:t xml:space="preserve">Jaar waarin de maatregel wordt afgerond en (waarschijnlijk) effectief is  </w:t>
            </w:r>
          </w:p>
        </w:tc>
        <w:tc>
          <w:tcPr>
            <w:tcW w:w="500" w:type="pct"/>
            <w:vAlign w:val="center"/>
          </w:tcPr>
          <w:p w14:paraId="2E203901" w14:textId="77777777" w:rsidR="00443DC4" w:rsidRPr="002A79B4" w:rsidRDefault="00443DC4">
            <w:pPr>
              <w:autoSpaceDE w:val="0"/>
              <w:autoSpaceDN w:val="0"/>
              <w:adjustRightInd w:val="0"/>
              <w:spacing w:after="120"/>
              <w:rPr>
                <w:rFonts w:cs="Verdana"/>
                <w:sz w:val="18"/>
                <w:szCs w:val="18"/>
                <w:lang w:val="en-GB"/>
              </w:rPr>
            </w:pPr>
            <w:r w:rsidRPr="002A79B4">
              <w:rPr>
                <w:rFonts w:cs="Verdana"/>
                <w:sz w:val="18"/>
                <w:szCs w:val="18"/>
                <w:lang w:val="en-GB"/>
              </w:rPr>
              <w:t>N (4)</w:t>
            </w:r>
          </w:p>
          <w:p w14:paraId="25379A01" w14:textId="77777777" w:rsidR="00443DC4" w:rsidRPr="002A79B4" w:rsidRDefault="00443DC4">
            <w:pPr>
              <w:autoSpaceDE w:val="0"/>
              <w:autoSpaceDN w:val="0"/>
              <w:adjustRightInd w:val="0"/>
              <w:spacing w:after="120"/>
              <w:rPr>
                <w:rFonts w:cs="Verdana"/>
                <w:sz w:val="18"/>
                <w:szCs w:val="18"/>
                <w:lang w:val="en-GB"/>
              </w:rPr>
            </w:pPr>
            <w:r w:rsidRPr="002A79B4">
              <w:rPr>
                <w:rFonts w:cs="Verdana"/>
                <w:sz w:val="18"/>
                <w:szCs w:val="18"/>
                <w:lang w:val="en-GB"/>
              </w:rPr>
              <w:t>conditional,</w:t>
            </w:r>
          </w:p>
          <w:p w14:paraId="611BEC82" w14:textId="77777777" w:rsidR="00443DC4" w:rsidRPr="002A79B4" w:rsidRDefault="00443DC4">
            <w:pPr>
              <w:autoSpaceDE w:val="0"/>
              <w:autoSpaceDN w:val="0"/>
              <w:adjustRightInd w:val="0"/>
              <w:spacing w:after="120"/>
              <w:rPr>
                <w:rFonts w:cs="Verdana"/>
                <w:sz w:val="18"/>
                <w:szCs w:val="18"/>
                <w:lang w:val="en-GB"/>
              </w:rPr>
            </w:pPr>
            <w:r w:rsidRPr="002A79B4">
              <w:rPr>
                <w:rFonts w:cs="Verdana"/>
                <w:sz w:val="18"/>
                <w:szCs w:val="18"/>
                <w:lang w:val="en-GB"/>
              </w:rPr>
              <w:t>mandatory</w:t>
            </w:r>
          </w:p>
          <w:p w14:paraId="074D1065" w14:textId="5AA55AD4" w:rsidR="00443DC4" w:rsidRPr="002A79B4" w:rsidRDefault="00443DC4">
            <w:pPr>
              <w:autoSpaceDE w:val="0"/>
              <w:autoSpaceDN w:val="0"/>
              <w:adjustRightInd w:val="0"/>
              <w:spacing w:after="120"/>
              <w:rPr>
                <w:rFonts w:cs="Verdana"/>
                <w:sz w:val="18"/>
                <w:szCs w:val="18"/>
                <w:lang w:val="en-GB"/>
              </w:rPr>
            </w:pPr>
            <w:r w:rsidRPr="002A79B4">
              <w:rPr>
                <w:rFonts w:cs="Verdana"/>
                <w:sz w:val="18"/>
                <w:szCs w:val="18"/>
                <w:lang w:val="en-GB"/>
              </w:rPr>
              <w:t>if HabM≠3</w:t>
            </w:r>
          </w:p>
        </w:tc>
        <w:tc>
          <w:tcPr>
            <w:tcW w:w="2213" w:type="pct"/>
            <w:vAlign w:val="center"/>
          </w:tcPr>
          <w:p w14:paraId="2725C735" w14:textId="2B1A5E74" w:rsidR="00443DC4" w:rsidRPr="00B564F1" w:rsidRDefault="00443DC4">
            <w:pPr>
              <w:tabs>
                <w:tab w:val="clear" w:pos="567"/>
                <w:tab w:val="left" w:pos="34"/>
              </w:tabs>
              <w:autoSpaceDE w:val="0"/>
              <w:autoSpaceDN w:val="0"/>
              <w:adjustRightInd w:val="0"/>
              <w:spacing w:after="120"/>
              <w:rPr>
                <w:rFonts w:cs="Verdana"/>
                <w:sz w:val="18"/>
                <w:szCs w:val="18"/>
              </w:rPr>
            </w:pPr>
            <w:r>
              <w:rPr>
                <w:rFonts w:cs="Verdana"/>
                <w:i/>
                <w:iCs/>
                <w:sz w:val="18"/>
                <w:szCs w:val="18"/>
                <w:lang w:val="nl"/>
              </w:rPr>
              <w:t>Jaartal met maximaal 4 cijfers, bijv. 2000 of 2012 of 2018</w:t>
            </w:r>
          </w:p>
        </w:tc>
        <w:tc>
          <w:tcPr>
            <w:tcW w:w="319" w:type="pct"/>
            <w:vAlign w:val="center"/>
          </w:tcPr>
          <w:p w14:paraId="6F58071B" w14:textId="77777777" w:rsidR="00443DC4" w:rsidRPr="00B564F1" w:rsidRDefault="00443DC4" w:rsidP="007237A8">
            <w:pPr>
              <w:autoSpaceDE w:val="0"/>
              <w:autoSpaceDN w:val="0"/>
              <w:adjustRightInd w:val="0"/>
              <w:spacing w:after="120"/>
              <w:rPr>
                <w:rFonts w:cs="Verdana"/>
                <w:sz w:val="18"/>
                <w:szCs w:val="18"/>
              </w:rPr>
            </w:pPr>
            <w:r>
              <w:rPr>
                <w:sz w:val="18"/>
                <w:szCs w:val="18"/>
                <w:lang w:val="nl"/>
              </w:rPr>
              <w:t xml:space="preserve">x </w:t>
            </w:r>
          </w:p>
        </w:tc>
        <w:tc>
          <w:tcPr>
            <w:tcW w:w="266" w:type="pct"/>
            <w:vAlign w:val="center"/>
          </w:tcPr>
          <w:p w14:paraId="1F158242" w14:textId="77777777" w:rsidR="00443DC4" w:rsidRPr="00B564F1" w:rsidRDefault="00443DC4" w:rsidP="007237A8">
            <w:pPr>
              <w:autoSpaceDE w:val="0"/>
              <w:autoSpaceDN w:val="0"/>
              <w:adjustRightInd w:val="0"/>
              <w:spacing w:after="120"/>
              <w:rPr>
                <w:rFonts w:cs="Verdana"/>
                <w:sz w:val="18"/>
                <w:szCs w:val="18"/>
              </w:rPr>
            </w:pPr>
            <w:r>
              <w:rPr>
                <w:sz w:val="18"/>
                <w:szCs w:val="18"/>
                <w:lang w:val="nl"/>
              </w:rPr>
              <w:t xml:space="preserve">x </w:t>
            </w:r>
          </w:p>
        </w:tc>
      </w:tr>
      <w:tr w:rsidR="00443DC4" w:rsidRPr="00B564F1" w14:paraId="7757624A" w14:textId="77777777" w:rsidTr="007237A8">
        <w:tc>
          <w:tcPr>
            <w:tcW w:w="469" w:type="pct"/>
            <w:vAlign w:val="center"/>
          </w:tcPr>
          <w:p w14:paraId="081C0B02" w14:textId="73E4B1AB" w:rsidR="00443DC4" w:rsidRPr="00B564F1" w:rsidRDefault="00443DC4" w:rsidP="00952141">
            <w:pPr>
              <w:spacing w:after="120"/>
              <w:rPr>
                <w:rFonts w:cs="Verdana"/>
                <w:sz w:val="18"/>
                <w:szCs w:val="18"/>
              </w:rPr>
            </w:pPr>
            <w:r>
              <w:rPr>
                <w:rFonts w:cs="Verdana"/>
                <w:sz w:val="18"/>
                <w:szCs w:val="18"/>
                <w:lang w:val="nl"/>
              </w:rPr>
              <w:t>HabMCost</w:t>
            </w:r>
          </w:p>
        </w:tc>
        <w:tc>
          <w:tcPr>
            <w:tcW w:w="1233" w:type="pct"/>
            <w:vAlign w:val="center"/>
          </w:tcPr>
          <w:p w14:paraId="36DF025A" w14:textId="020C7570" w:rsidR="00443DC4" w:rsidRPr="002A79B4" w:rsidRDefault="00443DC4">
            <w:pPr>
              <w:autoSpaceDE w:val="0"/>
              <w:autoSpaceDN w:val="0"/>
              <w:adjustRightInd w:val="0"/>
              <w:spacing w:after="120"/>
              <w:rPr>
                <w:rFonts w:cs="Verdana"/>
                <w:sz w:val="18"/>
                <w:szCs w:val="18"/>
                <w:lang w:val="nl-NL"/>
              </w:rPr>
            </w:pPr>
            <w:r>
              <w:rPr>
                <w:rFonts w:cs="Verdana"/>
                <w:sz w:val="18"/>
                <w:szCs w:val="18"/>
                <w:lang w:val="nl"/>
              </w:rPr>
              <w:t>Kosten(raming) van de maatregel (of het maatregelenpakket) voor de verbetering van de passeerbaarheid/habitatkwaliteit</w:t>
            </w:r>
          </w:p>
        </w:tc>
        <w:tc>
          <w:tcPr>
            <w:tcW w:w="500" w:type="pct"/>
            <w:vAlign w:val="center"/>
          </w:tcPr>
          <w:p w14:paraId="15969813" w14:textId="755E8EA5" w:rsidR="00443DC4" w:rsidRPr="002A79B4" w:rsidRDefault="00345A6E">
            <w:pPr>
              <w:autoSpaceDE w:val="0"/>
              <w:autoSpaceDN w:val="0"/>
              <w:adjustRightInd w:val="0"/>
              <w:spacing w:after="120"/>
              <w:rPr>
                <w:rFonts w:cs="Verdana"/>
                <w:sz w:val="18"/>
                <w:szCs w:val="18"/>
                <w:lang w:val="en-GB"/>
              </w:rPr>
            </w:pPr>
            <w:r w:rsidRPr="002A79B4">
              <w:rPr>
                <w:rFonts w:cs="Verdana"/>
                <w:sz w:val="18"/>
                <w:szCs w:val="18"/>
                <w:lang w:val="en-GB"/>
              </w:rPr>
              <w:t xml:space="preserve">N (20) </w:t>
            </w:r>
          </w:p>
          <w:p w14:paraId="075253B3" w14:textId="77777777" w:rsidR="00443DC4" w:rsidRPr="002A79B4" w:rsidRDefault="00443DC4">
            <w:pPr>
              <w:autoSpaceDE w:val="0"/>
              <w:autoSpaceDN w:val="0"/>
              <w:adjustRightInd w:val="0"/>
              <w:spacing w:after="120"/>
              <w:rPr>
                <w:rFonts w:cs="Verdana"/>
                <w:sz w:val="18"/>
                <w:szCs w:val="18"/>
                <w:lang w:val="en-GB"/>
              </w:rPr>
            </w:pPr>
            <w:r w:rsidRPr="002A79B4">
              <w:rPr>
                <w:rFonts w:cs="Verdana"/>
                <w:sz w:val="18"/>
                <w:szCs w:val="18"/>
                <w:lang w:val="en-GB"/>
              </w:rPr>
              <w:t>conditional,</w:t>
            </w:r>
          </w:p>
          <w:p w14:paraId="7C61A5A2" w14:textId="77777777" w:rsidR="00443DC4" w:rsidRPr="002A79B4" w:rsidRDefault="00443DC4">
            <w:pPr>
              <w:autoSpaceDE w:val="0"/>
              <w:autoSpaceDN w:val="0"/>
              <w:adjustRightInd w:val="0"/>
              <w:spacing w:after="120"/>
              <w:rPr>
                <w:rFonts w:cs="Verdana"/>
                <w:sz w:val="18"/>
                <w:szCs w:val="18"/>
                <w:lang w:val="en-GB"/>
              </w:rPr>
            </w:pPr>
            <w:r w:rsidRPr="002A79B4">
              <w:rPr>
                <w:rFonts w:cs="Verdana"/>
                <w:sz w:val="18"/>
                <w:szCs w:val="18"/>
                <w:lang w:val="en-GB"/>
              </w:rPr>
              <w:t>mandatory</w:t>
            </w:r>
          </w:p>
          <w:p w14:paraId="2469FA22" w14:textId="491C2D1D" w:rsidR="00443DC4" w:rsidRPr="002A79B4" w:rsidRDefault="00443DC4">
            <w:pPr>
              <w:autoSpaceDE w:val="0"/>
              <w:autoSpaceDN w:val="0"/>
              <w:adjustRightInd w:val="0"/>
              <w:spacing w:after="120"/>
              <w:rPr>
                <w:rFonts w:cs="Verdana"/>
                <w:sz w:val="18"/>
                <w:szCs w:val="18"/>
                <w:lang w:val="en-GB"/>
              </w:rPr>
            </w:pPr>
            <w:r w:rsidRPr="002A79B4">
              <w:rPr>
                <w:rFonts w:cs="Verdana"/>
                <w:sz w:val="18"/>
                <w:szCs w:val="18"/>
                <w:lang w:val="en-GB"/>
              </w:rPr>
              <w:t>if HabM≠3</w:t>
            </w:r>
          </w:p>
        </w:tc>
        <w:tc>
          <w:tcPr>
            <w:tcW w:w="2213" w:type="pct"/>
            <w:vAlign w:val="center"/>
          </w:tcPr>
          <w:p w14:paraId="6ACB7FA2" w14:textId="70468435" w:rsidR="00443DC4" w:rsidRPr="002A79B4" w:rsidRDefault="00443DC4">
            <w:pPr>
              <w:autoSpaceDE w:val="0"/>
              <w:autoSpaceDN w:val="0"/>
              <w:adjustRightInd w:val="0"/>
              <w:spacing w:after="120"/>
              <w:rPr>
                <w:rFonts w:cs="Verdana"/>
                <w:i/>
                <w:sz w:val="18"/>
                <w:szCs w:val="18"/>
                <w:lang w:val="nl-NL"/>
              </w:rPr>
            </w:pPr>
            <w:r>
              <w:rPr>
                <w:rFonts w:cs="Verdana"/>
                <w:i/>
                <w:iCs/>
                <w:sz w:val="18"/>
                <w:szCs w:val="18"/>
                <w:lang w:val="nl"/>
              </w:rPr>
              <w:t>Uitgedrukt in euro (geen cijfers na de komma)</w:t>
            </w:r>
          </w:p>
          <w:p w14:paraId="10ADB01D" w14:textId="1BEC486A" w:rsidR="00443DC4" w:rsidRPr="002A79B4" w:rsidRDefault="00443DC4">
            <w:pPr>
              <w:autoSpaceDE w:val="0"/>
              <w:autoSpaceDN w:val="0"/>
              <w:adjustRightInd w:val="0"/>
              <w:spacing w:after="120"/>
              <w:rPr>
                <w:rFonts w:cs="Verdana"/>
                <w:i/>
                <w:sz w:val="18"/>
                <w:szCs w:val="18"/>
                <w:lang w:val="nl-NL"/>
              </w:rPr>
            </w:pPr>
            <w:r>
              <w:rPr>
                <w:rFonts w:cs="Verdana"/>
                <w:i/>
                <w:iCs/>
                <w:sz w:val="18"/>
                <w:szCs w:val="18"/>
                <w:lang w:val="nl"/>
              </w:rPr>
              <w:t>(indien onbekend, gelieve -999 in te vullen)</w:t>
            </w:r>
          </w:p>
        </w:tc>
        <w:tc>
          <w:tcPr>
            <w:tcW w:w="319" w:type="pct"/>
            <w:vAlign w:val="center"/>
          </w:tcPr>
          <w:p w14:paraId="724A0021" w14:textId="52A2C6F9" w:rsidR="00443DC4" w:rsidRPr="006503E5" w:rsidRDefault="00443DC4" w:rsidP="007237A8">
            <w:pPr>
              <w:autoSpaceDE w:val="0"/>
              <w:autoSpaceDN w:val="0"/>
              <w:adjustRightInd w:val="0"/>
              <w:spacing w:after="120"/>
              <w:rPr>
                <w:sz w:val="18"/>
                <w:szCs w:val="18"/>
              </w:rPr>
            </w:pPr>
            <w:r>
              <w:rPr>
                <w:sz w:val="18"/>
                <w:szCs w:val="18"/>
                <w:lang w:val="nl"/>
              </w:rPr>
              <w:t xml:space="preserve">x </w:t>
            </w:r>
          </w:p>
        </w:tc>
        <w:tc>
          <w:tcPr>
            <w:tcW w:w="266" w:type="pct"/>
            <w:vAlign w:val="center"/>
          </w:tcPr>
          <w:p w14:paraId="1BF3E9A7" w14:textId="49B82EB3" w:rsidR="00443DC4" w:rsidRPr="00B564F1" w:rsidRDefault="00443DC4" w:rsidP="007237A8">
            <w:pPr>
              <w:autoSpaceDE w:val="0"/>
              <w:autoSpaceDN w:val="0"/>
              <w:adjustRightInd w:val="0"/>
              <w:spacing w:after="120"/>
              <w:rPr>
                <w:sz w:val="18"/>
                <w:szCs w:val="18"/>
              </w:rPr>
            </w:pPr>
            <w:r>
              <w:rPr>
                <w:sz w:val="18"/>
                <w:szCs w:val="18"/>
                <w:lang w:val="nl"/>
              </w:rPr>
              <w:t xml:space="preserve">x </w:t>
            </w:r>
          </w:p>
        </w:tc>
      </w:tr>
      <w:tr w:rsidR="00443DC4" w:rsidRPr="00B564F1" w14:paraId="140F1E65" w14:textId="77777777" w:rsidTr="007237A8">
        <w:tc>
          <w:tcPr>
            <w:tcW w:w="469" w:type="pct"/>
            <w:vAlign w:val="center"/>
          </w:tcPr>
          <w:p w14:paraId="32DB7785" w14:textId="230DC7B5" w:rsidR="00443DC4" w:rsidRPr="00B564F1" w:rsidRDefault="00443DC4" w:rsidP="00952141">
            <w:pPr>
              <w:spacing w:after="120"/>
              <w:rPr>
                <w:rFonts w:cs="Verdana"/>
                <w:sz w:val="18"/>
                <w:szCs w:val="18"/>
              </w:rPr>
            </w:pPr>
            <w:r>
              <w:rPr>
                <w:sz w:val="18"/>
                <w:szCs w:val="18"/>
                <w:lang w:val="nl"/>
              </w:rPr>
              <w:t>Name_Inst</w:t>
            </w:r>
          </w:p>
        </w:tc>
        <w:tc>
          <w:tcPr>
            <w:tcW w:w="1233" w:type="pct"/>
            <w:vAlign w:val="center"/>
          </w:tcPr>
          <w:p w14:paraId="2884FBAA" w14:textId="76D6D23B" w:rsidR="00443DC4" w:rsidRPr="002A79B4" w:rsidRDefault="00443DC4">
            <w:pPr>
              <w:autoSpaceDE w:val="0"/>
              <w:autoSpaceDN w:val="0"/>
              <w:adjustRightInd w:val="0"/>
              <w:spacing w:after="120"/>
              <w:rPr>
                <w:rFonts w:cs="Verdana"/>
                <w:sz w:val="18"/>
                <w:szCs w:val="18"/>
                <w:lang w:val="nl-NL"/>
              </w:rPr>
            </w:pPr>
            <w:r>
              <w:rPr>
                <w:rFonts w:cs="Verdana"/>
                <w:sz w:val="18"/>
                <w:szCs w:val="18"/>
                <w:lang w:val="nl"/>
              </w:rPr>
              <w:t>Naam/contactpersoon van de instelling die verantwoordelijk is voor de uitvoering van de maatregel (en kan worden benaderd voor vragen)</w:t>
            </w:r>
          </w:p>
        </w:tc>
        <w:tc>
          <w:tcPr>
            <w:tcW w:w="500" w:type="pct"/>
            <w:vAlign w:val="center"/>
          </w:tcPr>
          <w:p w14:paraId="10B77424" w14:textId="10F9BCCD" w:rsidR="00443DC4" w:rsidRPr="00B564F1" w:rsidRDefault="00443DC4">
            <w:pPr>
              <w:autoSpaceDE w:val="0"/>
              <w:autoSpaceDN w:val="0"/>
              <w:adjustRightInd w:val="0"/>
              <w:spacing w:after="120"/>
              <w:rPr>
                <w:rFonts w:cs="Verdana"/>
                <w:sz w:val="18"/>
                <w:szCs w:val="18"/>
              </w:rPr>
            </w:pPr>
            <w:r>
              <w:rPr>
                <w:rFonts w:cs="Verdana"/>
                <w:sz w:val="18"/>
                <w:szCs w:val="18"/>
                <w:lang w:val="nl"/>
              </w:rPr>
              <w:t>Z (100) optional</w:t>
            </w:r>
          </w:p>
        </w:tc>
        <w:tc>
          <w:tcPr>
            <w:tcW w:w="2213" w:type="pct"/>
            <w:vAlign w:val="center"/>
          </w:tcPr>
          <w:p w14:paraId="68EF3236" w14:textId="57CCBFAA" w:rsidR="00443DC4" w:rsidRPr="00B564F1" w:rsidRDefault="00443DC4">
            <w:pPr>
              <w:autoSpaceDE w:val="0"/>
              <w:autoSpaceDN w:val="0"/>
              <w:adjustRightInd w:val="0"/>
              <w:spacing w:after="120"/>
              <w:rPr>
                <w:rFonts w:cs="Verdana"/>
                <w:i/>
                <w:sz w:val="18"/>
                <w:szCs w:val="18"/>
              </w:rPr>
            </w:pPr>
            <w:r>
              <w:rPr>
                <w:i/>
                <w:iCs/>
                <w:sz w:val="18"/>
                <w:szCs w:val="18"/>
                <w:lang w:val="nl"/>
              </w:rPr>
              <w:t>vrije tekst</w:t>
            </w:r>
          </w:p>
        </w:tc>
        <w:tc>
          <w:tcPr>
            <w:tcW w:w="319" w:type="pct"/>
            <w:vAlign w:val="center"/>
          </w:tcPr>
          <w:p w14:paraId="3B66371B" w14:textId="77777777" w:rsidR="00443DC4" w:rsidRPr="00B564F1" w:rsidRDefault="00443DC4" w:rsidP="007237A8">
            <w:pPr>
              <w:autoSpaceDE w:val="0"/>
              <w:autoSpaceDN w:val="0"/>
              <w:adjustRightInd w:val="0"/>
              <w:spacing w:after="120"/>
              <w:rPr>
                <w:sz w:val="18"/>
                <w:szCs w:val="18"/>
              </w:rPr>
            </w:pPr>
          </w:p>
        </w:tc>
        <w:tc>
          <w:tcPr>
            <w:tcW w:w="266" w:type="pct"/>
            <w:vAlign w:val="center"/>
          </w:tcPr>
          <w:p w14:paraId="5B5CD974" w14:textId="77777777" w:rsidR="00443DC4" w:rsidRPr="00B564F1" w:rsidRDefault="00443DC4" w:rsidP="007237A8">
            <w:pPr>
              <w:autoSpaceDE w:val="0"/>
              <w:autoSpaceDN w:val="0"/>
              <w:adjustRightInd w:val="0"/>
              <w:spacing w:after="120"/>
              <w:rPr>
                <w:sz w:val="18"/>
                <w:szCs w:val="18"/>
              </w:rPr>
            </w:pPr>
          </w:p>
        </w:tc>
      </w:tr>
      <w:tr w:rsidR="00443DC4" w:rsidRPr="00C01B2F" w14:paraId="57FC5F54" w14:textId="77777777" w:rsidTr="007237A8">
        <w:tc>
          <w:tcPr>
            <w:tcW w:w="469" w:type="pct"/>
            <w:vAlign w:val="center"/>
          </w:tcPr>
          <w:p w14:paraId="524DD46B" w14:textId="07E20F62" w:rsidR="00443DC4" w:rsidRPr="00B564F1" w:rsidRDefault="00443DC4" w:rsidP="00952141">
            <w:pPr>
              <w:spacing w:after="120"/>
              <w:rPr>
                <w:sz w:val="18"/>
                <w:szCs w:val="18"/>
              </w:rPr>
            </w:pPr>
            <w:r>
              <w:rPr>
                <w:rFonts w:cs="Verdana"/>
                <w:sz w:val="18"/>
                <w:szCs w:val="18"/>
                <w:lang w:val="nl"/>
              </w:rPr>
              <w:t>URL</w:t>
            </w:r>
          </w:p>
        </w:tc>
        <w:tc>
          <w:tcPr>
            <w:tcW w:w="1233" w:type="pct"/>
            <w:vAlign w:val="center"/>
          </w:tcPr>
          <w:p w14:paraId="0EDAF16E" w14:textId="0674CB5E" w:rsidR="00443DC4" w:rsidRPr="002A79B4" w:rsidRDefault="00443DC4">
            <w:pPr>
              <w:autoSpaceDE w:val="0"/>
              <w:autoSpaceDN w:val="0"/>
              <w:adjustRightInd w:val="0"/>
              <w:spacing w:after="120"/>
              <w:rPr>
                <w:rFonts w:cs="Verdana"/>
                <w:sz w:val="18"/>
                <w:szCs w:val="18"/>
                <w:lang w:val="nl-NL"/>
              </w:rPr>
            </w:pPr>
            <w:r>
              <w:rPr>
                <w:rFonts w:cs="Verdana"/>
                <w:sz w:val="18"/>
                <w:szCs w:val="18"/>
                <w:lang w:val="nl"/>
              </w:rPr>
              <w:t>Link naar een website met lokale informatie</w:t>
            </w:r>
          </w:p>
        </w:tc>
        <w:tc>
          <w:tcPr>
            <w:tcW w:w="500" w:type="pct"/>
            <w:vAlign w:val="center"/>
          </w:tcPr>
          <w:p w14:paraId="49AA816E" w14:textId="77777777" w:rsidR="00443DC4" w:rsidRPr="00B564F1" w:rsidRDefault="00443DC4">
            <w:pPr>
              <w:autoSpaceDE w:val="0"/>
              <w:autoSpaceDN w:val="0"/>
              <w:adjustRightInd w:val="0"/>
              <w:spacing w:after="120"/>
              <w:rPr>
                <w:rFonts w:cs="Verdana"/>
                <w:sz w:val="18"/>
                <w:szCs w:val="18"/>
              </w:rPr>
            </w:pPr>
            <w:r>
              <w:rPr>
                <w:rFonts w:cs="Verdana"/>
                <w:sz w:val="18"/>
                <w:szCs w:val="18"/>
                <w:lang w:val="nl"/>
              </w:rPr>
              <w:t>Z (250)</w:t>
            </w:r>
          </w:p>
          <w:p w14:paraId="006CB34D" w14:textId="2D344037" w:rsidR="00443DC4" w:rsidRPr="00B564F1" w:rsidRDefault="00443DC4">
            <w:pPr>
              <w:autoSpaceDE w:val="0"/>
              <w:autoSpaceDN w:val="0"/>
              <w:adjustRightInd w:val="0"/>
              <w:spacing w:after="120"/>
              <w:rPr>
                <w:rFonts w:cs="Verdana"/>
                <w:sz w:val="18"/>
                <w:szCs w:val="18"/>
              </w:rPr>
            </w:pPr>
            <w:r>
              <w:rPr>
                <w:rFonts w:cs="Verdana"/>
                <w:sz w:val="18"/>
                <w:szCs w:val="18"/>
                <w:lang w:val="nl"/>
              </w:rPr>
              <w:t>optional</w:t>
            </w:r>
          </w:p>
        </w:tc>
        <w:tc>
          <w:tcPr>
            <w:tcW w:w="2213" w:type="pct"/>
            <w:vAlign w:val="center"/>
          </w:tcPr>
          <w:p w14:paraId="65273623" w14:textId="2DA65970" w:rsidR="00443DC4" w:rsidRPr="002A79B4" w:rsidRDefault="00443DC4">
            <w:pPr>
              <w:autoSpaceDE w:val="0"/>
              <w:autoSpaceDN w:val="0"/>
              <w:adjustRightInd w:val="0"/>
              <w:spacing w:after="120"/>
              <w:rPr>
                <w:i/>
                <w:sz w:val="18"/>
                <w:szCs w:val="18"/>
                <w:lang w:val="nl-NL"/>
              </w:rPr>
            </w:pPr>
            <w:r>
              <w:rPr>
                <w:rFonts w:cs="Verdana"/>
                <w:i/>
                <w:iCs/>
                <w:sz w:val="18"/>
                <w:szCs w:val="18"/>
                <w:lang w:val="nl"/>
              </w:rPr>
              <w:t>Weblink, moet beginnen met http://</w:t>
            </w:r>
          </w:p>
        </w:tc>
        <w:tc>
          <w:tcPr>
            <w:tcW w:w="319" w:type="pct"/>
            <w:vAlign w:val="center"/>
          </w:tcPr>
          <w:p w14:paraId="2C54BA27" w14:textId="77777777" w:rsidR="00443DC4" w:rsidRPr="002A79B4" w:rsidRDefault="00443DC4" w:rsidP="007237A8">
            <w:pPr>
              <w:autoSpaceDE w:val="0"/>
              <w:autoSpaceDN w:val="0"/>
              <w:adjustRightInd w:val="0"/>
              <w:spacing w:after="120"/>
              <w:rPr>
                <w:sz w:val="18"/>
                <w:szCs w:val="18"/>
                <w:lang w:val="nl-NL"/>
              </w:rPr>
            </w:pPr>
          </w:p>
        </w:tc>
        <w:tc>
          <w:tcPr>
            <w:tcW w:w="266" w:type="pct"/>
            <w:vAlign w:val="center"/>
          </w:tcPr>
          <w:p w14:paraId="49763C84" w14:textId="77777777" w:rsidR="00443DC4" w:rsidRPr="002A79B4" w:rsidRDefault="00443DC4" w:rsidP="007237A8">
            <w:pPr>
              <w:autoSpaceDE w:val="0"/>
              <w:autoSpaceDN w:val="0"/>
              <w:adjustRightInd w:val="0"/>
              <w:spacing w:after="120"/>
              <w:rPr>
                <w:sz w:val="18"/>
                <w:szCs w:val="18"/>
                <w:lang w:val="nl-NL"/>
              </w:rPr>
            </w:pPr>
          </w:p>
        </w:tc>
      </w:tr>
      <w:tr w:rsidR="00443DC4" w:rsidRPr="00255E61" w14:paraId="4FA91C6A" w14:textId="77777777" w:rsidTr="007237A8">
        <w:tc>
          <w:tcPr>
            <w:tcW w:w="469" w:type="pct"/>
            <w:vAlign w:val="center"/>
          </w:tcPr>
          <w:p w14:paraId="6BF55D29" w14:textId="25B3E547" w:rsidR="00443DC4" w:rsidRPr="00B564F1" w:rsidRDefault="00443DC4" w:rsidP="00952141">
            <w:pPr>
              <w:spacing w:after="120"/>
              <w:rPr>
                <w:rFonts w:cs="Verdana"/>
                <w:sz w:val="18"/>
                <w:szCs w:val="18"/>
              </w:rPr>
            </w:pPr>
            <w:r>
              <w:rPr>
                <w:rFonts w:cs="Verdana"/>
                <w:sz w:val="18"/>
                <w:szCs w:val="18"/>
                <w:lang w:val="nl"/>
              </w:rPr>
              <w:t>Country</w:t>
            </w:r>
          </w:p>
        </w:tc>
        <w:tc>
          <w:tcPr>
            <w:tcW w:w="1233" w:type="pct"/>
            <w:vAlign w:val="center"/>
          </w:tcPr>
          <w:p w14:paraId="3F03D3DF" w14:textId="016F954F" w:rsidR="00443DC4" w:rsidRPr="002A79B4" w:rsidRDefault="00443DC4">
            <w:pPr>
              <w:autoSpaceDE w:val="0"/>
              <w:autoSpaceDN w:val="0"/>
              <w:adjustRightInd w:val="0"/>
              <w:spacing w:after="120"/>
              <w:rPr>
                <w:rFonts w:cs="Verdana"/>
                <w:sz w:val="18"/>
                <w:szCs w:val="18"/>
                <w:lang w:val="nl-NL"/>
              </w:rPr>
            </w:pPr>
            <w:r>
              <w:rPr>
                <w:rFonts w:cs="Verdana"/>
                <w:sz w:val="18"/>
                <w:szCs w:val="18"/>
                <w:lang w:val="nl"/>
              </w:rPr>
              <w:t>(Deel)staat die gegevens levert</w:t>
            </w:r>
          </w:p>
        </w:tc>
        <w:tc>
          <w:tcPr>
            <w:tcW w:w="500" w:type="pct"/>
            <w:vAlign w:val="center"/>
          </w:tcPr>
          <w:p w14:paraId="30BFBA3D" w14:textId="77777777" w:rsidR="00443DC4" w:rsidRPr="00B564F1" w:rsidRDefault="00443DC4">
            <w:pPr>
              <w:autoSpaceDE w:val="0"/>
              <w:autoSpaceDN w:val="0"/>
              <w:adjustRightInd w:val="0"/>
              <w:spacing w:after="120"/>
              <w:rPr>
                <w:rFonts w:cs="Verdana"/>
                <w:sz w:val="18"/>
                <w:szCs w:val="18"/>
              </w:rPr>
            </w:pPr>
            <w:r>
              <w:rPr>
                <w:rFonts w:cs="Verdana"/>
                <w:sz w:val="18"/>
                <w:szCs w:val="18"/>
                <w:lang w:val="nl"/>
              </w:rPr>
              <w:t>Z (4)</w:t>
            </w:r>
          </w:p>
          <w:p w14:paraId="10E3F419" w14:textId="46587507" w:rsidR="00443DC4" w:rsidRPr="00B564F1" w:rsidRDefault="00443DC4">
            <w:pPr>
              <w:autoSpaceDE w:val="0"/>
              <w:autoSpaceDN w:val="0"/>
              <w:adjustRightInd w:val="0"/>
              <w:spacing w:after="120"/>
              <w:rPr>
                <w:rFonts w:cs="Verdana"/>
                <w:sz w:val="18"/>
                <w:szCs w:val="18"/>
              </w:rPr>
            </w:pPr>
            <w:r>
              <w:rPr>
                <w:rFonts w:cs="Verdana"/>
                <w:sz w:val="18"/>
                <w:szCs w:val="18"/>
                <w:lang w:val="nl"/>
              </w:rPr>
              <w:t>mandatory</w:t>
            </w:r>
          </w:p>
        </w:tc>
        <w:tc>
          <w:tcPr>
            <w:tcW w:w="2213" w:type="pct"/>
            <w:vAlign w:val="center"/>
          </w:tcPr>
          <w:p w14:paraId="4A8E5BBB" w14:textId="77777777" w:rsidR="00443DC4" w:rsidRPr="00B564F1" w:rsidRDefault="00443DC4">
            <w:pPr>
              <w:autoSpaceDE w:val="0"/>
              <w:autoSpaceDN w:val="0"/>
              <w:adjustRightInd w:val="0"/>
              <w:spacing w:after="120"/>
              <w:rPr>
                <w:rFonts w:cs="Verdana"/>
                <w:sz w:val="18"/>
                <w:szCs w:val="18"/>
              </w:rPr>
            </w:pPr>
            <w:r w:rsidRPr="002A79B4">
              <w:rPr>
                <w:rFonts w:cs="Verdana"/>
                <w:sz w:val="18"/>
                <w:szCs w:val="18"/>
              </w:rPr>
              <w:t xml:space="preserve">ATXX, CHXX, LIXX, FR00, </w:t>
            </w:r>
          </w:p>
          <w:p w14:paraId="14180DA5" w14:textId="5261F058" w:rsidR="00443DC4" w:rsidRPr="00B564F1" w:rsidRDefault="00443DC4">
            <w:pPr>
              <w:autoSpaceDE w:val="0"/>
              <w:autoSpaceDN w:val="0"/>
              <w:adjustRightInd w:val="0"/>
              <w:spacing w:after="120"/>
              <w:rPr>
                <w:rFonts w:cs="Verdana"/>
                <w:i/>
                <w:sz w:val="18"/>
                <w:szCs w:val="18"/>
              </w:rPr>
            </w:pPr>
            <w:r w:rsidRPr="002A79B4">
              <w:rPr>
                <w:rFonts w:cs="Verdana"/>
                <w:sz w:val="18"/>
                <w:szCs w:val="18"/>
              </w:rPr>
              <w:t>DEBW, DEBY, DERP, DEHE, DESL, DETH, DENW, DENI, NLXX, BEXX, LUXX</w:t>
            </w:r>
          </w:p>
        </w:tc>
        <w:tc>
          <w:tcPr>
            <w:tcW w:w="319" w:type="pct"/>
            <w:vAlign w:val="center"/>
          </w:tcPr>
          <w:p w14:paraId="79D02D02" w14:textId="124E50E4" w:rsidR="00443DC4" w:rsidRPr="00B564F1" w:rsidRDefault="00443DC4" w:rsidP="007237A8">
            <w:pPr>
              <w:autoSpaceDE w:val="0"/>
              <w:autoSpaceDN w:val="0"/>
              <w:adjustRightInd w:val="0"/>
              <w:spacing w:after="120"/>
              <w:rPr>
                <w:sz w:val="18"/>
                <w:szCs w:val="18"/>
              </w:rPr>
            </w:pPr>
            <w:r>
              <w:rPr>
                <w:rFonts w:cs="Verdana"/>
                <w:sz w:val="18"/>
                <w:szCs w:val="18"/>
                <w:lang w:val="nl"/>
              </w:rPr>
              <w:t>x</w:t>
            </w:r>
          </w:p>
        </w:tc>
        <w:tc>
          <w:tcPr>
            <w:tcW w:w="266" w:type="pct"/>
            <w:vAlign w:val="center"/>
          </w:tcPr>
          <w:p w14:paraId="425B9D2A" w14:textId="6181E409" w:rsidR="00443DC4" w:rsidRPr="00255E61" w:rsidRDefault="00443DC4" w:rsidP="007237A8">
            <w:pPr>
              <w:autoSpaceDE w:val="0"/>
              <w:autoSpaceDN w:val="0"/>
              <w:adjustRightInd w:val="0"/>
              <w:spacing w:after="120"/>
              <w:rPr>
                <w:sz w:val="18"/>
                <w:szCs w:val="18"/>
              </w:rPr>
            </w:pPr>
            <w:r>
              <w:rPr>
                <w:rFonts w:cs="Verdana"/>
                <w:sz w:val="18"/>
                <w:szCs w:val="18"/>
                <w:lang w:val="nl"/>
              </w:rPr>
              <w:t>x</w:t>
            </w:r>
          </w:p>
        </w:tc>
      </w:tr>
      <w:tr w:rsidR="003B32EC" w:rsidRPr="00255E61" w14:paraId="6E3650E1" w14:textId="77777777" w:rsidTr="007237A8">
        <w:tc>
          <w:tcPr>
            <w:tcW w:w="469" w:type="pct"/>
            <w:vAlign w:val="center"/>
          </w:tcPr>
          <w:p w14:paraId="5A2866AF" w14:textId="3EF4D355" w:rsidR="003B32EC" w:rsidRPr="003B32EC" w:rsidRDefault="003B32EC" w:rsidP="00952141">
            <w:pPr>
              <w:spacing w:after="120"/>
              <w:rPr>
                <w:rFonts w:cs="Verdana"/>
                <w:sz w:val="18"/>
                <w:szCs w:val="18"/>
                <w:highlight w:val="yellow"/>
                <w:lang w:val="nl"/>
              </w:rPr>
            </w:pPr>
            <w:r w:rsidRPr="003B32EC">
              <w:rPr>
                <w:rFonts w:cs="Verdana"/>
                <w:sz w:val="18"/>
                <w:szCs w:val="18"/>
                <w:highlight w:val="yellow"/>
                <w:lang w:val="nl"/>
              </w:rPr>
              <w:t>Comments</w:t>
            </w:r>
          </w:p>
        </w:tc>
        <w:tc>
          <w:tcPr>
            <w:tcW w:w="1233" w:type="pct"/>
            <w:vAlign w:val="center"/>
          </w:tcPr>
          <w:p w14:paraId="5AF833D8" w14:textId="438079DC" w:rsidR="003B32EC" w:rsidRPr="00C01B2F" w:rsidRDefault="00C01B2F">
            <w:pPr>
              <w:autoSpaceDE w:val="0"/>
              <w:autoSpaceDN w:val="0"/>
              <w:adjustRightInd w:val="0"/>
              <w:spacing w:after="120"/>
              <w:rPr>
                <w:rFonts w:cs="Verdana"/>
                <w:sz w:val="18"/>
                <w:szCs w:val="18"/>
                <w:highlight w:val="yellow"/>
                <w:lang w:val="nl-NL"/>
              </w:rPr>
            </w:pPr>
            <w:r w:rsidRPr="00C01B2F">
              <w:rPr>
                <w:rFonts w:cs="Verdana"/>
                <w:sz w:val="18"/>
                <w:szCs w:val="18"/>
                <w:highlight w:val="yellow"/>
                <w:lang w:val="nl-NL"/>
              </w:rPr>
              <w:t>Algemene opmerkingen bij de ingevulde gegevens</w:t>
            </w:r>
          </w:p>
        </w:tc>
        <w:tc>
          <w:tcPr>
            <w:tcW w:w="500" w:type="pct"/>
            <w:vAlign w:val="center"/>
          </w:tcPr>
          <w:p w14:paraId="7EE9D15D" w14:textId="5DA7FE39" w:rsidR="003B32EC" w:rsidRPr="003B32EC" w:rsidRDefault="003B32EC">
            <w:pPr>
              <w:autoSpaceDE w:val="0"/>
              <w:autoSpaceDN w:val="0"/>
              <w:adjustRightInd w:val="0"/>
              <w:spacing w:after="120"/>
              <w:rPr>
                <w:rFonts w:cs="Verdana"/>
                <w:sz w:val="18"/>
                <w:szCs w:val="18"/>
                <w:highlight w:val="yellow"/>
                <w:lang w:val="nl"/>
              </w:rPr>
            </w:pPr>
            <w:r w:rsidRPr="003B32EC">
              <w:rPr>
                <w:rFonts w:cs="Verdana"/>
                <w:sz w:val="18"/>
                <w:szCs w:val="18"/>
                <w:highlight w:val="yellow"/>
                <w:lang w:val="nl"/>
              </w:rPr>
              <w:t>Z (255)</w:t>
            </w:r>
          </w:p>
        </w:tc>
        <w:tc>
          <w:tcPr>
            <w:tcW w:w="2213" w:type="pct"/>
            <w:vAlign w:val="center"/>
          </w:tcPr>
          <w:p w14:paraId="6B11CC34" w14:textId="1B8A451E" w:rsidR="003B32EC" w:rsidRPr="002A79B4" w:rsidRDefault="003B32EC">
            <w:pPr>
              <w:autoSpaceDE w:val="0"/>
              <w:autoSpaceDN w:val="0"/>
              <w:adjustRightInd w:val="0"/>
              <w:spacing w:after="120"/>
              <w:rPr>
                <w:rFonts w:cs="Verdana"/>
                <w:sz w:val="18"/>
                <w:szCs w:val="18"/>
              </w:rPr>
            </w:pPr>
            <w:r w:rsidRPr="003B32EC">
              <w:rPr>
                <w:i/>
                <w:iCs/>
                <w:sz w:val="18"/>
                <w:szCs w:val="18"/>
                <w:highlight w:val="yellow"/>
                <w:lang w:val="nl"/>
              </w:rPr>
              <w:t>vrije tekst</w:t>
            </w:r>
          </w:p>
        </w:tc>
        <w:tc>
          <w:tcPr>
            <w:tcW w:w="319" w:type="pct"/>
            <w:vAlign w:val="center"/>
          </w:tcPr>
          <w:p w14:paraId="24D3C4A1" w14:textId="77777777" w:rsidR="003B32EC" w:rsidRDefault="003B32EC" w:rsidP="007237A8">
            <w:pPr>
              <w:autoSpaceDE w:val="0"/>
              <w:autoSpaceDN w:val="0"/>
              <w:adjustRightInd w:val="0"/>
              <w:spacing w:after="120"/>
              <w:rPr>
                <w:rFonts w:cs="Verdana"/>
                <w:sz w:val="18"/>
                <w:szCs w:val="18"/>
                <w:lang w:val="nl"/>
              </w:rPr>
            </w:pPr>
          </w:p>
        </w:tc>
        <w:tc>
          <w:tcPr>
            <w:tcW w:w="266" w:type="pct"/>
            <w:vAlign w:val="center"/>
          </w:tcPr>
          <w:p w14:paraId="6B2B10F4" w14:textId="77777777" w:rsidR="003B32EC" w:rsidRDefault="003B32EC" w:rsidP="007237A8">
            <w:pPr>
              <w:autoSpaceDE w:val="0"/>
              <w:autoSpaceDN w:val="0"/>
              <w:adjustRightInd w:val="0"/>
              <w:spacing w:after="120"/>
              <w:rPr>
                <w:rFonts w:cs="Verdana"/>
                <w:sz w:val="18"/>
                <w:szCs w:val="18"/>
                <w:lang w:val="nl"/>
              </w:rPr>
            </w:pPr>
          </w:p>
        </w:tc>
      </w:tr>
    </w:tbl>
    <w:p w14:paraId="36069246" w14:textId="149A6131" w:rsidR="00872DE7" w:rsidRDefault="00872DE7" w:rsidP="008D6CA2">
      <w:pPr>
        <w:spacing w:after="120"/>
      </w:pPr>
    </w:p>
    <w:p w14:paraId="11E5C52F" w14:textId="77777777" w:rsidR="0033750F" w:rsidRDefault="0033750F" w:rsidP="008D6CA2">
      <w:pPr>
        <w:spacing w:after="120"/>
      </w:pPr>
    </w:p>
    <w:p w14:paraId="1EA9FC22" w14:textId="77777777" w:rsidR="00ED0A61" w:rsidRPr="006C1FD4" w:rsidRDefault="00ED0A61" w:rsidP="008D6CA2">
      <w:pPr>
        <w:spacing w:after="120"/>
        <w:rPr>
          <w:b/>
          <w:sz w:val="24"/>
        </w:rPr>
      </w:pPr>
    </w:p>
    <w:sectPr w:rsidR="00ED0A61" w:rsidRPr="006C1FD4" w:rsidSect="00486B19">
      <w:pgSz w:w="16838" w:h="11906" w:orient="landscape" w:code="9"/>
      <w:pgMar w:top="1418" w:right="1418" w:bottom="1418" w:left="1418"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A453A" w14:textId="77777777" w:rsidR="002A79B4" w:rsidRDefault="002A79B4">
      <w:r>
        <w:separator/>
      </w:r>
    </w:p>
  </w:endnote>
  <w:endnote w:type="continuationSeparator" w:id="0">
    <w:p w14:paraId="75C54006" w14:textId="77777777" w:rsidR="002A79B4" w:rsidRDefault="002A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BC92" w14:textId="77777777" w:rsidR="002A79B4" w:rsidRDefault="002A79B4">
    <w:pPr>
      <w:pStyle w:val="Fuzeile"/>
      <w:framePr w:wrap="around" w:vAnchor="text" w:hAnchor="margin" w:xAlign="right" w:y="1"/>
      <w:rPr>
        <w:rStyle w:val="Seitenzahl"/>
      </w:rPr>
    </w:pPr>
    <w:r>
      <w:rPr>
        <w:rStyle w:val="Seitenzahl"/>
        <w:lang w:val="nl"/>
      </w:rPr>
      <w:fldChar w:fldCharType="begin"/>
    </w:r>
    <w:r>
      <w:rPr>
        <w:rStyle w:val="Seitenzahl"/>
        <w:lang w:val="nl"/>
      </w:rPr>
      <w:instrText xml:space="preserve">PAGE  </w:instrText>
    </w:r>
    <w:r>
      <w:rPr>
        <w:rStyle w:val="Seitenzahl"/>
        <w:lang w:val="nl"/>
      </w:rPr>
      <w:fldChar w:fldCharType="separate"/>
    </w:r>
    <w:r>
      <w:rPr>
        <w:rStyle w:val="Seitenzahl"/>
        <w:noProof/>
        <w:lang w:val="nl"/>
      </w:rPr>
      <w:t>1</w:t>
    </w:r>
    <w:r>
      <w:rPr>
        <w:rStyle w:val="Seitenzahl"/>
        <w:lang w:val="nl"/>
      </w:rPr>
      <w:fldChar w:fldCharType="end"/>
    </w:r>
  </w:p>
  <w:p w14:paraId="4472F80B" w14:textId="77777777" w:rsidR="002A79B4" w:rsidRDefault="002A79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2A2F" w14:textId="4485CD70" w:rsidR="002A79B4" w:rsidRDefault="002A79B4">
    <w:pPr>
      <w:pStyle w:val="Fuzeile"/>
      <w:framePr w:wrap="around" w:vAnchor="text" w:hAnchor="margin" w:xAlign="right" w:y="1"/>
      <w:rPr>
        <w:rStyle w:val="Seitenzahl"/>
      </w:rPr>
    </w:pPr>
  </w:p>
  <w:p w14:paraId="34391DD9" w14:textId="77777777" w:rsidR="002A79B4" w:rsidRDefault="002A79B4">
    <w:pPr>
      <w:pStyle w:val="Fuzeile"/>
      <w:rPr>
        <w:sz w:val="18"/>
      </w:rPr>
    </w:pPr>
  </w:p>
  <w:p w14:paraId="03BCCFD6" w14:textId="56013590" w:rsidR="002A79B4" w:rsidRPr="00E24D3A" w:rsidRDefault="002A79B4" w:rsidP="00E24D3A">
    <w:pPr>
      <w:pStyle w:val="Fuzeile"/>
      <w:pBdr>
        <w:top w:val="single" w:sz="4" w:space="1" w:color="auto"/>
      </w:pBdr>
      <w:rPr>
        <w:sz w:val="18"/>
      </w:rPr>
    </w:pPr>
    <w:r>
      <w:rPr>
        <w:noProof/>
        <w:sz w:val="18"/>
        <w:lang w:val="nl"/>
      </w:rPr>
      <mc:AlternateContent>
        <mc:Choice Requires="wps">
          <w:drawing>
            <wp:anchor distT="0" distB="0" distL="114300" distR="114300" simplePos="0" relativeHeight="251660288" behindDoc="0" locked="0" layoutInCell="0" allowOverlap="1" wp14:anchorId="42E1979A" wp14:editId="6381DA64">
              <wp:simplePos x="0" y="0"/>
              <wp:positionH relativeFrom="column">
                <wp:posOffset>13970</wp:posOffset>
              </wp:positionH>
              <wp:positionV relativeFrom="paragraph">
                <wp:posOffset>-75565</wp:posOffset>
              </wp:positionV>
              <wp:extent cx="0" cy="0"/>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FFF5"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5pt" to="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5bDQIAACQEAAAOAAAAZHJzL2Uyb0RvYy54bWysU8GO2jAQvVfqP1i+QxI2U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" o:allowincell="f"/>
          </w:pict>
        </mc:Fallback>
      </mc:AlternateContent>
    </w:r>
    <w:r>
      <w:rPr>
        <w:noProof/>
        <w:lang w:val="nl"/>
      </w:rPr>
      <w:fldChar w:fldCharType="begin"/>
    </w:r>
    <w:r>
      <w:rPr>
        <w:noProof/>
        <w:lang w:val="nl"/>
      </w:rPr>
      <w:instrText xml:space="preserve"> FILENAME  \* MERGEFORMAT </w:instrText>
    </w:r>
    <w:r>
      <w:rPr>
        <w:noProof/>
        <w:lang w:val="nl"/>
      </w:rPr>
      <w:fldChar w:fldCharType="separate"/>
    </w:r>
    <w:r w:rsidR="00E65299">
      <w:rPr>
        <w:noProof/>
        <w:lang w:val="nl"/>
      </w:rPr>
      <w:t>FISH-23-2_07-02nl_gegevenssjablonen_26.05.23.docx</w:t>
    </w:r>
    <w:r>
      <w:rPr>
        <w:noProof/>
        <w:lang w:val="nl"/>
      </w:rPr>
      <w:fldChar w:fldCharType="end"/>
    </w:r>
    <w:r>
      <w:rPr>
        <w:sz w:val="18"/>
        <w:lang w:val="nl"/>
      </w:rPr>
      <w:tab/>
    </w:r>
    <w:r>
      <w:rPr>
        <w:sz w:val="18"/>
        <w:lang w:val="nl"/>
      </w:rPr>
      <w:fldChar w:fldCharType="begin"/>
    </w:r>
    <w:r>
      <w:rPr>
        <w:sz w:val="18"/>
        <w:lang w:val="nl"/>
      </w:rPr>
      <w:instrText xml:space="preserve"> PAGE  \* MERGEFORMAT </w:instrText>
    </w:r>
    <w:r>
      <w:rPr>
        <w:sz w:val="18"/>
        <w:lang w:val="nl"/>
      </w:rPr>
      <w:fldChar w:fldCharType="separate"/>
    </w:r>
    <w:r>
      <w:rPr>
        <w:noProof/>
        <w:sz w:val="18"/>
        <w:lang w:val="nl"/>
      </w:rPr>
      <w:t>17</w:t>
    </w:r>
    <w:r>
      <w:rPr>
        <w:sz w:val="18"/>
        <w:lang w:va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E226" w14:textId="77777777" w:rsidR="002A79B4" w:rsidRDefault="002A79B4" w:rsidP="00547B6D">
    <w:pPr>
      <w:pStyle w:val="Fuzeile"/>
      <w:rPr>
        <w:sz w:val="18"/>
      </w:rPr>
    </w:pPr>
  </w:p>
  <w:p w14:paraId="16C6ACB1" w14:textId="0991B61E" w:rsidR="002A79B4" w:rsidRDefault="002A79B4" w:rsidP="00547B6D">
    <w:pPr>
      <w:pStyle w:val="Fuzeile"/>
      <w:pBdr>
        <w:top w:val="single" w:sz="4" w:space="1" w:color="auto"/>
      </w:pBdr>
      <w:rPr>
        <w:sz w:val="18"/>
      </w:rPr>
    </w:pPr>
    <w:r>
      <w:rPr>
        <w:noProof/>
        <w:sz w:val="18"/>
        <w:lang w:val="nl"/>
      </w:rPr>
      <mc:AlternateContent>
        <mc:Choice Requires="wps">
          <w:drawing>
            <wp:anchor distT="0" distB="0" distL="114300" distR="114300" simplePos="0" relativeHeight="251662336" behindDoc="0" locked="0" layoutInCell="0" allowOverlap="1" wp14:anchorId="07A41A4E" wp14:editId="3D91CBFF">
              <wp:simplePos x="0" y="0"/>
              <wp:positionH relativeFrom="column">
                <wp:posOffset>13970</wp:posOffset>
              </wp:positionH>
              <wp:positionV relativeFrom="paragraph">
                <wp:posOffset>-75565</wp:posOffset>
              </wp:positionV>
              <wp:extent cx="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2ADD2"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5pt" to="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mw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dPk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" o:allowincell="f"/>
          </w:pict>
        </mc:Fallback>
      </mc:AlternateContent>
    </w:r>
    <w:r>
      <w:rPr>
        <w:sz w:val="18"/>
        <w:lang w:val="nl"/>
      </w:rPr>
      <w:fldChar w:fldCharType="begin"/>
    </w:r>
    <w:r>
      <w:rPr>
        <w:sz w:val="18"/>
        <w:lang w:val="nl"/>
      </w:rPr>
      <w:instrText xml:space="preserve"> FILENAME  \* MERGEFORMAT </w:instrText>
    </w:r>
    <w:r>
      <w:rPr>
        <w:sz w:val="18"/>
        <w:lang w:val="nl"/>
      </w:rPr>
      <w:fldChar w:fldCharType="separate"/>
    </w:r>
    <w:r w:rsidR="00E65299">
      <w:rPr>
        <w:noProof/>
        <w:sz w:val="18"/>
        <w:lang w:val="nl"/>
      </w:rPr>
      <w:t>FISH-23-2_07-02nl_gegevenssjablonen_26.05.23.docx</w:t>
    </w:r>
    <w:r>
      <w:rPr>
        <w:sz w:val="18"/>
        <w:lang w:val="nl"/>
      </w:rPr>
      <w:fldChar w:fldCharType="end"/>
    </w:r>
    <w:r>
      <w:rPr>
        <w:sz w:val="18"/>
        <w:lang w:val="nl"/>
      </w:rPr>
      <w:t xml:space="preserve"> </w:t>
    </w:r>
    <w:r>
      <w:rPr>
        <w:sz w:val="18"/>
        <w:lang w:val="nl"/>
      </w:rPr>
      <w:tab/>
    </w:r>
    <w:r>
      <w:rPr>
        <w:sz w:val="18"/>
        <w:lang w:val="nl"/>
      </w:rPr>
      <w:tab/>
    </w:r>
    <w:r>
      <w:rPr>
        <w:sz w:val="18"/>
        <w:lang w:val="nl"/>
      </w:rPr>
      <w:fldChar w:fldCharType="begin"/>
    </w:r>
    <w:r>
      <w:rPr>
        <w:sz w:val="18"/>
        <w:lang w:val="nl"/>
      </w:rPr>
      <w:instrText xml:space="preserve"> PAGE  \* MERGEFORMAT </w:instrText>
    </w:r>
    <w:r>
      <w:rPr>
        <w:sz w:val="18"/>
        <w:lang w:val="nl"/>
      </w:rPr>
      <w:fldChar w:fldCharType="separate"/>
    </w:r>
    <w:r>
      <w:rPr>
        <w:noProof/>
        <w:sz w:val="18"/>
        <w:lang w:val="nl"/>
      </w:rPr>
      <w:t>6</w:t>
    </w:r>
    <w:r>
      <w:rPr>
        <w:sz w:val="18"/>
        <w:lang w:val="nl"/>
      </w:rPr>
      <w:fldChar w:fldCharType="end"/>
    </w:r>
  </w:p>
  <w:p w14:paraId="5EDBB074" w14:textId="77777777" w:rsidR="002A79B4" w:rsidRDefault="002A79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DB4E" w14:textId="77777777" w:rsidR="002A79B4" w:rsidRDefault="002A79B4">
      <w:r>
        <w:separator/>
      </w:r>
    </w:p>
  </w:footnote>
  <w:footnote w:type="continuationSeparator" w:id="0">
    <w:p w14:paraId="04AACF9D" w14:textId="77777777" w:rsidR="002A79B4" w:rsidRDefault="002A79B4">
      <w:r>
        <w:continuationSeparator/>
      </w:r>
    </w:p>
  </w:footnote>
  <w:footnote w:id="1">
    <w:p w14:paraId="3B245D6F" w14:textId="77777777" w:rsidR="003B32EC" w:rsidRPr="002A79B4" w:rsidRDefault="003B32EC" w:rsidP="003B32EC">
      <w:pPr>
        <w:pStyle w:val="Funotentext"/>
        <w:rPr>
          <w:sz w:val="18"/>
          <w:szCs w:val="18"/>
          <w:lang w:val="nl-NL"/>
        </w:rPr>
      </w:pPr>
      <w:r w:rsidRPr="002A79B4">
        <w:rPr>
          <w:rStyle w:val="Funotenzeichen"/>
          <w:sz w:val="18"/>
          <w:szCs w:val="18"/>
          <w:lang w:val="nl"/>
        </w:rPr>
        <w:footnoteRef/>
      </w:r>
      <w:r w:rsidRPr="002A79B4">
        <w:rPr>
          <w:sz w:val="18"/>
          <w:szCs w:val="18"/>
          <w:lang w:val="nl"/>
        </w:rPr>
        <w:t xml:space="preserve"> Als er sprake is van een knelpunt in combinatie met een (verderop gelegen) waterkrachtcentrale is de ligging van het knelpunt doorslaggevend.</w:t>
      </w:r>
    </w:p>
  </w:footnote>
  <w:footnote w:id="2">
    <w:p w14:paraId="5F4820A2" w14:textId="14C82B87" w:rsidR="002A79B4" w:rsidRPr="002A79B4" w:rsidRDefault="002A79B4">
      <w:pPr>
        <w:pStyle w:val="Funotentext"/>
        <w:rPr>
          <w:lang w:val="nl-NL"/>
        </w:rPr>
      </w:pPr>
      <w:r>
        <w:rPr>
          <w:rStyle w:val="Funotenzeichen"/>
          <w:lang w:val="nl"/>
        </w:rPr>
        <w:footnoteRef/>
      </w:r>
      <w:r>
        <w:rPr>
          <w:lang w:val="nl"/>
        </w:rPr>
        <w:t xml:space="preserve"> Stroomopwaarts bereikbaar (vanaf zee) of niet bereikbaar, maar lokaal passeerbaar, omdat er geen knelpunten zijn of omdat deze knelpunten al passeerbaar zijn gemaakt. D.w.z. dat een (beperkt) passeerbaar traject ook bovenstrooms van een niet-passeerbaar traject kan liggen.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E045" w14:textId="4CCC5FBB" w:rsidR="002A79B4" w:rsidRDefault="002A79B4">
    <w:pPr>
      <w:tabs>
        <w:tab w:val="right" w:pos="9070"/>
      </w:tabs>
      <w:spacing w:after="120"/>
      <w:rPr>
        <w:sz w:val="22"/>
      </w:rPr>
    </w:pPr>
    <w:r>
      <w:rPr>
        <w:noProof/>
        <w:sz w:val="32"/>
        <w:lang w:val="nl"/>
      </w:rPr>
      <mc:AlternateContent>
        <mc:Choice Requires="wps">
          <w:drawing>
            <wp:anchor distT="0" distB="0" distL="114300" distR="114300" simplePos="0" relativeHeight="251661312" behindDoc="0" locked="0" layoutInCell="0" allowOverlap="1" wp14:anchorId="659B0C09" wp14:editId="0829B3C1">
              <wp:simplePos x="0" y="0"/>
              <wp:positionH relativeFrom="column">
                <wp:posOffset>1385570</wp:posOffset>
              </wp:positionH>
              <wp:positionV relativeFrom="paragraph">
                <wp:posOffset>11430</wp:posOffset>
              </wp:positionV>
              <wp:extent cx="4389120" cy="109728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97280"/>
                      </a:xfrm>
                      <a:prstGeom prst="rect">
                        <a:avLst/>
                      </a:prstGeom>
                      <a:solidFill>
                        <a:srgbClr val="FFFFFF"/>
                      </a:solidFill>
                      <a:ln w="9525">
                        <a:solidFill>
                          <a:srgbClr val="FFFFFF"/>
                        </a:solidFill>
                        <a:miter lim="800000"/>
                        <a:headEnd/>
                        <a:tailEnd/>
                      </a:ln>
                    </wps:spPr>
                    <wps:txbx>
                      <w:txbxContent>
                        <w:p w14:paraId="0A5D2A00" w14:textId="60DC69E7" w:rsidR="002A79B4" w:rsidRPr="003B32EC" w:rsidRDefault="002A79B4">
                          <w:pPr>
                            <w:pBdr>
                              <w:bottom w:val="single" w:sz="4" w:space="1" w:color="auto"/>
                            </w:pBdr>
                            <w:jc w:val="right"/>
                            <w:rPr>
                              <w:sz w:val="18"/>
                              <w:szCs w:val="18"/>
                            </w:rPr>
                          </w:pPr>
                          <w:r w:rsidRPr="003B32EC">
                            <w:rPr>
                              <w:szCs w:val="18"/>
                              <w:lang w:val="nl"/>
                            </w:rPr>
                            <w:fldChar w:fldCharType="begin"/>
                          </w:r>
                          <w:r w:rsidRPr="003B32EC">
                            <w:rPr>
                              <w:szCs w:val="18"/>
                            </w:rPr>
                            <w:instrText xml:space="preserve"> FILENAME  \* MERGEFORMAT </w:instrText>
                          </w:r>
                          <w:r w:rsidRPr="003B32EC">
                            <w:rPr>
                              <w:szCs w:val="18"/>
                              <w:lang w:val="nl"/>
                            </w:rPr>
                            <w:fldChar w:fldCharType="separate"/>
                          </w:r>
                          <w:r w:rsidR="00E65299">
                            <w:rPr>
                              <w:noProof/>
                              <w:szCs w:val="18"/>
                            </w:rPr>
                            <w:t>FISH-23-2_07-02nl_gegevenssjablonen_26.05.23.docx</w:t>
                          </w:r>
                          <w:r w:rsidRPr="003B32EC">
                            <w:rPr>
                              <w:szCs w:val="18"/>
                              <w:lang w:val="nl"/>
                            </w:rPr>
                            <w:fldChar w:fldCharType="end"/>
                          </w:r>
                        </w:p>
                        <w:p w14:paraId="3320F939" w14:textId="77777777" w:rsidR="002A79B4" w:rsidRDefault="002A79B4">
                          <w:pPr>
                            <w:jc w:val="right"/>
                          </w:pPr>
                        </w:p>
                        <w:p w14:paraId="1305D487" w14:textId="77777777" w:rsidR="002A79B4" w:rsidRDefault="002A79B4">
                          <w:pPr>
                            <w:jc w:val="right"/>
                            <w:rPr>
                              <w:sz w:val="24"/>
                            </w:rPr>
                          </w:pPr>
                          <w:r w:rsidRPr="002A79B4">
                            <w:rPr>
                              <w:sz w:val="24"/>
                            </w:rPr>
                            <w:t>Internationale Kommission zum Schutz des Rheins</w:t>
                          </w:r>
                        </w:p>
                        <w:p w14:paraId="61B70A32" w14:textId="77777777" w:rsidR="002A79B4" w:rsidRPr="002A79B4" w:rsidRDefault="002A79B4">
                          <w:pPr>
                            <w:pStyle w:val="Kopfzeile"/>
                            <w:jc w:val="right"/>
                            <w:rPr>
                              <w:sz w:val="24"/>
                              <w:lang w:val="fr-FR"/>
                            </w:rPr>
                          </w:pPr>
                          <w:r w:rsidRPr="002A79B4">
                            <w:rPr>
                              <w:sz w:val="24"/>
                              <w:lang w:val="fr-FR"/>
                            </w:rPr>
                            <w:t>Commission Internationale pour la Protection du Rhin</w:t>
                          </w:r>
                        </w:p>
                        <w:p w14:paraId="48AADDC0" w14:textId="57815655" w:rsidR="002A79B4" w:rsidRPr="002A79B4" w:rsidRDefault="002A79B4" w:rsidP="008D6CA2">
                          <w:pPr>
                            <w:pStyle w:val="Kopfzeile"/>
                            <w:jc w:val="right"/>
                            <w:rPr>
                              <w:sz w:val="24"/>
                              <w:lang w:val="nl-NL"/>
                            </w:rPr>
                          </w:pPr>
                          <w:r>
                            <w:rPr>
                              <w:sz w:val="24"/>
                              <w:lang w:val="nl"/>
                            </w:rPr>
                            <w:t>Internationale Commissie ter Bescherming van de Rijn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0C09" id="_x0000_t202" coordsize="21600,21600" o:spt="202" path="m,l,21600r21600,l21600,xe">
              <v:stroke joinstyle="miter"/>
              <v:path gradientshapeok="t" o:connecttype="rect"/>
            </v:shapetype>
            <v:shape id="Text Box 34" o:spid="_x0000_s1026" type="#_x0000_t202" style="position:absolute;margin-left:109.1pt;margin-top:.9pt;width:345.6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" o:allowincell="f" strokecolor="white">
              <v:textbox>
                <w:txbxContent>
                  <w:p w14:paraId="0A5D2A00" w14:textId="60DC69E7" w:rsidR="002A79B4" w:rsidRPr="003B32EC" w:rsidRDefault="002A79B4">
                    <w:pPr>
                      <w:pBdr>
                        <w:bottom w:val="single" w:sz="4" w:space="1" w:color="auto"/>
                      </w:pBdr>
                      <w:jc w:val="right"/>
                      <w:rPr>
                        <w:sz w:val="18"/>
                        <w:szCs w:val="18"/>
                      </w:rPr>
                    </w:pPr>
                    <w:r w:rsidRPr="003B32EC">
                      <w:rPr>
                        <w:szCs w:val="18"/>
                        <w:lang w:val="nl"/>
                      </w:rPr>
                      <w:fldChar w:fldCharType="begin"/>
                    </w:r>
                    <w:r w:rsidRPr="003B32EC">
                      <w:rPr>
                        <w:szCs w:val="18"/>
                      </w:rPr>
                      <w:instrText xml:space="preserve"> FILENAME  \* MERGEFORMAT </w:instrText>
                    </w:r>
                    <w:r w:rsidRPr="003B32EC">
                      <w:rPr>
                        <w:szCs w:val="18"/>
                        <w:lang w:val="nl"/>
                      </w:rPr>
                      <w:fldChar w:fldCharType="separate"/>
                    </w:r>
                    <w:r w:rsidR="00E65299">
                      <w:rPr>
                        <w:noProof/>
                        <w:szCs w:val="18"/>
                      </w:rPr>
                      <w:t>FISH-23-2_07-02nl_gegevenssjablonen_26.05.23.docx</w:t>
                    </w:r>
                    <w:r w:rsidRPr="003B32EC">
                      <w:rPr>
                        <w:szCs w:val="18"/>
                        <w:lang w:val="nl"/>
                      </w:rPr>
                      <w:fldChar w:fldCharType="end"/>
                    </w:r>
                  </w:p>
                  <w:p w14:paraId="3320F939" w14:textId="77777777" w:rsidR="002A79B4" w:rsidRDefault="002A79B4">
                    <w:pPr>
                      <w:jc w:val="right"/>
                    </w:pPr>
                  </w:p>
                  <w:p w14:paraId="1305D487" w14:textId="77777777" w:rsidR="002A79B4" w:rsidRDefault="002A79B4">
                    <w:pPr>
                      <w:jc w:val="right"/>
                      <w:rPr>
                        <w:sz w:val="24"/>
                      </w:rPr>
                    </w:pPr>
                    <w:r w:rsidRPr="002A79B4">
                      <w:rPr>
                        <w:sz w:val="24"/>
                      </w:rPr>
                      <w:t>Internationale Kommission zum Schutz des Rheins</w:t>
                    </w:r>
                  </w:p>
                  <w:p w14:paraId="61B70A32" w14:textId="77777777" w:rsidR="002A79B4" w:rsidRPr="002A79B4" w:rsidRDefault="002A79B4">
                    <w:pPr>
                      <w:pStyle w:val="Kopfzeile"/>
                      <w:jc w:val="right"/>
                      <w:rPr>
                        <w:sz w:val="24"/>
                        <w:lang w:val="fr-FR"/>
                      </w:rPr>
                    </w:pPr>
                    <w:r w:rsidRPr="002A79B4">
                      <w:rPr>
                        <w:sz w:val="24"/>
                        <w:lang w:val="fr-FR"/>
                      </w:rPr>
                      <w:t>Commission Internationale pour la Protection du Rhin</w:t>
                    </w:r>
                  </w:p>
                  <w:p w14:paraId="48AADDC0" w14:textId="57815655" w:rsidR="002A79B4" w:rsidRPr="002A79B4" w:rsidRDefault="002A79B4" w:rsidP="008D6CA2">
                    <w:pPr>
                      <w:pStyle w:val="Kopfzeile"/>
                      <w:jc w:val="right"/>
                      <w:rPr>
                        <w:sz w:val="24"/>
                        <w:lang w:val="nl-NL"/>
                      </w:rPr>
                    </w:pPr>
                    <w:r>
                      <w:rPr>
                        <w:sz w:val="24"/>
                        <w:lang w:val="nl"/>
                      </w:rPr>
                      <w:t>Internationale Commissie ter Bescherming van de Rijn</w:t>
                    </w:r>
                  </w:p>
                </w:txbxContent>
              </v:textbox>
            </v:shape>
          </w:pict>
        </mc:Fallback>
      </mc:AlternateContent>
    </w:r>
    <w:r>
      <w:rPr>
        <w:noProof/>
        <w:sz w:val="32"/>
        <w:lang w:val="nl"/>
      </w:rPr>
      <w:drawing>
        <wp:inline distT="0" distB="0" distL="0" distR="0" wp14:anchorId="75DFD7D0" wp14:editId="277A45E4">
          <wp:extent cx="120015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019175"/>
                  </a:xfrm>
                  <a:prstGeom prst="rect">
                    <a:avLst/>
                  </a:prstGeom>
                  <a:noFill/>
                </pic:spPr>
              </pic:pic>
            </a:graphicData>
          </a:graphic>
        </wp:inline>
      </w:drawing>
    </w:r>
    <w:r>
      <w:rPr>
        <w:lang w:val="n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6E16" w14:textId="77777777" w:rsidR="002A79B4" w:rsidRPr="00DB4B1B" w:rsidRDefault="002A79B4" w:rsidP="00547B6D">
    <w:pPr>
      <w:pStyle w:val="Kopfzeile"/>
      <w:pBdr>
        <w:bottom w:val="single" w:sz="4" w:space="0" w:color="auto"/>
      </w:pBdr>
      <w:rPr>
        <w:sz w:val="18"/>
      </w:rPr>
    </w:pPr>
    <w:r>
      <w:rPr>
        <w:sz w:val="18"/>
        <w:lang w:val="nl"/>
      </w:rPr>
      <w:t xml:space="preserve">IKSR </w:t>
    </w:r>
    <w:r>
      <w:rPr>
        <w:sz w:val="18"/>
        <w:lang w:val="nl"/>
      </w:rPr>
      <w:sym w:font="Wingdings" w:char="F077"/>
    </w:r>
    <w:r>
      <w:rPr>
        <w:sz w:val="18"/>
        <w:lang w:val="nl"/>
      </w:rPr>
      <w:t xml:space="preserve"> CIPR </w:t>
    </w:r>
    <w:r>
      <w:rPr>
        <w:sz w:val="18"/>
        <w:lang w:val="nl"/>
      </w:rPr>
      <w:sym w:font="Wingdings" w:char="F077"/>
    </w:r>
    <w:r>
      <w:rPr>
        <w:sz w:val="18"/>
        <w:lang w:val="nl"/>
      </w:rPr>
      <w:t xml:space="preserve"> ICBR</w:t>
    </w:r>
    <w:r>
      <w:rPr>
        <w:lang w:val="nl"/>
      </w:rPr>
      <w:tab/>
    </w:r>
    <w:r>
      <w:rPr>
        <w:lang w:val="n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D2E1" w14:textId="77777777" w:rsidR="002A79B4" w:rsidRDefault="002A79B4">
    <w:pPr>
      <w:pStyle w:val="Kopfzeile"/>
      <w:pBdr>
        <w:bottom w:val="single" w:sz="4" w:space="0" w:color="auto"/>
      </w:pBdr>
      <w:rPr>
        <w:sz w:val="18"/>
      </w:rPr>
    </w:pPr>
    <w:r>
      <w:rPr>
        <w:sz w:val="18"/>
        <w:lang w:val="nl"/>
      </w:rPr>
      <w:t xml:space="preserve">IKSR </w:t>
    </w:r>
    <w:r>
      <w:rPr>
        <w:sz w:val="18"/>
        <w:lang w:val="nl"/>
      </w:rPr>
      <w:sym w:font="Wingdings" w:char="F077"/>
    </w:r>
    <w:r>
      <w:rPr>
        <w:sz w:val="18"/>
        <w:lang w:val="nl"/>
      </w:rPr>
      <w:t xml:space="preserve"> CIPR </w:t>
    </w:r>
    <w:r>
      <w:rPr>
        <w:sz w:val="18"/>
        <w:lang w:val="nl"/>
      </w:rPr>
      <w:sym w:font="Wingdings" w:char="F077"/>
    </w:r>
    <w:r>
      <w:rPr>
        <w:sz w:val="18"/>
        <w:lang w:val="nl"/>
      </w:rPr>
      <w:t xml:space="preserve"> ICBR</w:t>
    </w:r>
    <w:r>
      <w:rPr>
        <w:lang w:val="nl"/>
      </w:rPr>
      <w:tab/>
    </w:r>
    <w:r>
      <w:rPr>
        <w:lang w:va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7C3"/>
    <w:multiLevelType w:val="hybridMultilevel"/>
    <w:tmpl w:val="00F053FA"/>
    <w:lvl w:ilvl="0" w:tplc="06924EF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C91841"/>
    <w:multiLevelType w:val="multilevel"/>
    <w:tmpl w:val="5184A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592BD4"/>
    <w:multiLevelType w:val="hybridMultilevel"/>
    <w:tmpl w:val="32A2C676"/>
    <w:lvl w:ilvl="0" w:tplc="04070003">
      <w:start w:val="1"/>
      <w:numFmt w:val="bullet"/>
      <w:lvlText w:val="o"/>
      <w:lvlJc w:val="left"/>
      <w:pPr>
        <w:ind w:left="1352" w:hanging="360"/>
      </w:pPr>
      <w:rPr>
        <w:rFonts w:ascii="Courier New" w:hAnsi="Courier New" w:cs="Courier New"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3" w15:restartNumberingAfterBreak="0">
    <w:nsid w:val="16F85203"/>
    <w:multiLevelType w:val="hybridMultilevel"/>
    <w:tmpl w:val="38663082"/>
    <w:lvl w:ilvl="0" w:tplc="22522CA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753EE"/>
    <w:multiLevelType w:val="hybridMultilevel"/>
    <w:tmpl w:val="16586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DA2EDE"/>
    <w:multiLevelType w:val="singleLevel"/>
    <w:tmpl w:val="596268E2"/>
    <w:lvl w:ilvl="0">
      <w:start w:val="1"/>
      <w:numFmt w:val="decimal"/>
      <w:lvlText w:val="%1."/>
      <w:lvlJc w:val="left"/>
      <w:pPr>
        <w:tabs>
          <w:tab w:val="num" w:pos="360"/>
        </w:tabs>
        <w:ind w:left="360" w:hanging="360"/>
      </w:pPr>
    </w:lvl>
  </w:abstractNum>
  <w:abstractNum w:abstractNumId="6" w15:restartNumberingAfterBreak="0">
    <w:nsid w:val="2AD450D1"/>
    <w:multiLevelType w:val="hybridMultilevel"/>
    <w:tmpl w:val="6FA6A6B6"/>
    <w:lvl w:ilvl="0" w:tplc="0DA6E928">
      <w:start w:val="1"/>
      <w:numFmt w:val="decimal"/>
      <w:lvlText w:val="(%1)"/>
      <w:lvlJc w:val="left"/>
      <w:pPr>
        <w:ind w:left="360" w:hanging="360"/>
      </w:pPr>
      <w:rPr>
        <w:rFonts w:ascii="Verdana" w:eastAsia="Times New Roman" w:hAnsi="Verdana"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BD22F0"/>
    <w:multiLevelType w:val="hybridMultilevel"/>
    <w:tmpl w:val="E7AC46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890F47"/>
    <w:multiLevelType w:val="multilevel"/>
    <w:tmpl w:val="91005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9AA7DF7"/>
    <w:multiLevelType w:val="hybridMultilevel"/>
    <w:tmpl w:val="BDFC1374"/>
    <w:lvl w:ilvl="0" w:tplc="206AEB2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7C6342"/>
    <w:multiLevelType w:val="hybridMultilevel"/>
    <w:tmpl w:val="1B865F46"/>
    <w:lvl w:ilvl="0" w:tplc="0AC0E740">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2A68F4"/>
    <w:multiLevelType w:val="hybridMultilevel"/>
    <w:tmpl w:val="83E216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3B3643"/>
    <w:multiLevelType w:val="singleLevel"/>
    <w:tmpl w:val="E9EA45D6"/>
    <w:lvl w:ilvl="0">
      <w:start w:val="1"/>
      <w:numFmt w:val="decimal"/>
      <w:lvlText w:val="%1."/>
      <w:lvlJc w:val="left"/>
      <w:pPr>
        <w:tabs>
          <w:tab w:val="num" w:pos="708"/>
        </w:tabs>
        <w:ind w:left="708" w:hanging="708"/>
      </w:pPr>
      <w:rPr>
        <w:rFonts w:hint="default"/>
      </w:rPr>
    </w:lvl>
  </w:abstractNum>
  <w:abstractNum w:abstractNumId="13" w15:restartNumberingAfterBreak="0">
    <w:nsid w:val="4BB51266"/>
    <w:multiLevelType w:val="multilevel"/>
    <w:tmpl w:val="70E464D4"/>
    <w:lvl w:ilvl="0">
      <w:start w:val="1"/>
      <w:numFmt w:val="decimal"/>
      <w:lvlText w:val="%1."/>
      <w:lvlJc w:val="left"/>
      <w:pPr>
        <w:ind w:left="360" w:hanging="360"/>
      </w:pPr>
      <w:rPr>
        <w:rFonts w:hint="default"/>
        <w:b/>
        <w:sz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7A02F6"/>
    <w:multiLevelType w:val="hybridMultilevel"/>
    <w:tmpl w:val="96C6C624"/>
    <w:lvl w:ilvl="0" w:tplc="9C34EF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521784"/>
    <w:multiLevelType w:val="multilevel"/>
    <w:tmpl w:val="A4328D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5CB42608"/>
    <w:multiLevelType w:val="hybridMultilevel"/>
    <w:tmpl w:val="16CAC098"/>
    <w:lvl w:ilvl="0" w:tplc="6E46E48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3F0180"/>
    <w:multiLevelType w:val="hybridMultilevel"/>
    <w:tmpl w:val="4508CA44"/>
    <w:lvl w:ilvl="0" w:tplc="A196A3FA">
      <w:start w:val="4"/>
      <w:numFmt w:val="bullet"/>
      <w:lvlText w:val="-"/>
      <w:lvlJc w:val="left"/>
      <w:pPr>
        <w:ind w:left="1068" w:hanging="360"/>
      </w:pPr>
      <w:rPr>
        <w:rFonts w:ascii="Verdana" w:eastAsia="Times New Roman" w:hAnsi="Verdana"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A6B5BDA"/>
    <w:multiLevelType w:val="hybridMultilevel"/>
    <w:tmpl w:val="EEE8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D33689"/>
    <w:multiLevelType w:val="hybridMultilevel"/>
    <w:tmpl w:val="F72A916A"/>
    <w:lvl w:ilvl="0" w:tplc="A41A1C0A">
      <w:start w:val="2"/>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2634A0"/>
    <w:multiLevelType w:val="multilevel"/>
    <w:tmpl w:val="FA18F3D2"/>
    <w:lvl w:ilvl="0">
      <w:start w:val="4"/>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09E2CA6"/>
    <w:multiLevelType w:val="hybridMultilevel"/>
    <w:tmpl w:val="11C4F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101747C"/>
    <w:multiLevelType w:val="multilevel"/>
    <w:tmpl w:val="0407001F"/>
    <w:lvl w:ilvl="0">
      <w:start w:val="1"/>
      <w:numFmt w:val="decimal"/>
      <w:lvlText w:val="%1."/>
      <w:lvlJc w:val="left"/>
      <w:pPr>
        <w:ind w:left="360" w:hanging="360"/>
      </w:pPr>
      <w:rPr>
        <w:b/>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A64728"/>
    <w:multiLevelType w:val="multilevel"/>
    <w:tmpl w:val="A6860A86"/>
    <w:lvl w:ilvl="0">
      <w:start w:val="1"/>
      <w:numFmt w:val="decimal"/>
      <w:pStyle w:val="TOPunkt"/>
      <w:lvlText w:val="%1."/>
      <w:lvlJc w:val="left"/>
      <w:pPr>
        <w:tabs>
          <w:tab w:val="num" w:pos="705"/>
        </w:tabs>
        <w:ind w:left="705" w:hanging="705"/>
      </w:pPr>
      <w:rPr>
        <w:rFonts w:ascii="Verdana" w:hAnsi="Verdana" w:cs="Arial" w:hint="default"/>
        <w:b/>
        <w:sz w:val="24"/>
      </w:rPr>
    </w:lvl>
    <w:lvl w:ilvl="1">
      <w:start w:val="2"/>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AF13081"/>
    <w:multiLevelType w:val="hybridMultilevel"/>
    <w:tmpl w:val="5DEC7EAE"/>
    <w:lvl w:ilvl="0" w:tplc="2E7A81D6">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2811D8"/>
    <w:multiLevelType w:val="hybridMultilevel"/>
    <w:tmpl w:val="16CAC098"/>
    <w:lvl w:ilvl="0" w:tplc="6E46E48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C75DCD"/>
    <w:multiLevelType w:val="hybridMultilevel"/>
    <w:tmpl w:val="8568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C55C90"/>
    <w:multiLevelType w:val="hybridMultilevel"/>
    <w:tmpl w:val="93EA06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2"/>
    <w:lvlOverride w:ilvl="0">
      <w:startOverride w:val="5"/>
    </w:lvlOverride>
    <w:lvlOverride w:ilvl="1">
      <w:startOverride w:val="1"/>
    </w:lvlOverride>
  </w:num>
  <w:num w:numId="4">
    <w:abstractNumId w:val="0"/>
  </w:num>
  <w:num w:numId="5">
    <w:abstractNumId w:val="22"/>
    <w:lvlOverride w:ilvl="0">
      <w:startOverride w:val="3"/>
    </w:lvlOverride>
    <w:lvlOverride w:ilvl="1">
      <w:startOverride w:val="1"/>
    </w:lvlOverride>
  </w:num>
  <w:num w:numId="6">
    <w:abstractNumId w:val="15"/>
  </w:num>
  <w:num w:numId="7">
    <w:abstractNumId w:val="9"/>
  </w:num>
  <w:num w:numId="8">
    <w:abstractNumId w:val="5"/>
  </w:num>
  <w:num w:numId="9">
    <w:abstractNumId w:val="12"/>
  </w:num>
  <w:num w:numId="10">
    <w:abstractNumId w:val="8"/>
  </w:num>
  <w:num w:numId="11">
    <w:abstractNumId w:val="20"/>
  </w:num>
  <w:num w:numId="12">
    <w:abstractNumId w:val="1"/>
  </w:num>
  <w:num w:numId="13">
    <w:abstractNumId w:val="26"/>
  </w:num>
  <w:num w:numId="14">
    <w:abstractNumId w:val="17"/>
  </w:num>
  <w:num w:numId="15">
    <w:abstractNumId w:val="25"/>
  </w:num>
  <w:num w:numId="16">
    <w:abstractNumId w:val="18"/>
  </w:num>
  <w:num w:numId="17">
    <w:abstractNumId w:val="16"/>
  </w:num>
  <w:num w:numId="18">
    <w:abstractNumId w:val="19"/>
  </w:num>
  <w:num w:numId="19">
    <w:abstractNumId w:val="2"/>
  </w:num>
  <w:num w:numId="20">
    <w:abstractNumId w:val="3"/>
  </w:num>
  <w:num w:numId="21">
    <w:abstractNumId w:val="27"/>
  </w:num>
  <w:num w:numId="22">
    <w:abstractNumId w:val="21"/>
  </w:num>
  <w:num w:numId="23">
    <w:abstractNumId w:val="14"/>
  </w:num>
  <w:num w:numId="24">
    <w:abstractNumId w:val="11"/>
  </w:num>
  <w:num w:numId="25">
    <w:abstractNumId w:val="10"/>
  </w:num>
  <w:num w:numId="26">
    <w:abstractNumId w:val="24"/>
  </w:num>
  <w:num w:numId="27">
    <w:abstractNumId w:val="7"/>
  </w:num>
  <w:num w:numId="28">
    <w:abstractNumId w:val="6"/>
  </w:num>
  <w:num w:numId="29">
    <w:abstractNumId w:val="13"/>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LUSLinkSource" w:val="F:\PLUS32\System\Ap_symb.doc"/>
    <w:docVar w:name="cbDoc" w:val=" 1"/>
    <w:docVar w:name="cbGoto" w:val=" 2"/>
    <w:docVar w:name="cbIns" w:val=" 2"/>
    <w:docVar w:name="dlbSymBar" w:val="Adress PLUS"/>
    <w:docVar w:name="tbSymPos" w:val=" 2"/>
  </w:docVars>
  <w:rsids>
    <w:rsidRoot w:val="008E2627"/>
    <w:rsid w:val="00000816"/>
    <w:rsid w:val="0000209F"/>
    <w:rsid w:val="00002B74"/>
    <w:rsid w:val="0000377B"/>
    <w:rsid w:val="0000573C"/>
    <w:rsid w:val="00005743"/>
    <w:rsid w:val="00006F2E"/>
    <w:rsid w:val="00011832"/>
    <w:rsid w:val="00011DE5"/>
    <w:rsid w:val="00014978"/>
    <w:rsid w:val="000227C3"/>
    <w:rsid w:val="00024E06"/>
    <w:rsid w:val="000254F6"/>
    <w:rsid w:val="000277B1"/>
    <w:rsid w:val="00033065"/>
    <w:rsid w:val="00035ACA"/>
    <w:rsid w:val="00043748"/>
    <w:rsid w:val="00043B52"/>
    <w:rsid w:val="000442EC"/>
    <w:rsid w:val="000474D9"/>
    <w:rsid w:val="0005184C"/>
    <w:rsid w:val="00054878"/>
    <w:rsid w:val="00056C69"/>
    <w:rsid w:val="000600FE"/>
    <w:rsid w:val="00062AB7"/>
    <w:rsid w:val="000633F9"/>
    <w:rsid w:val="00066188"/>
    <w:rsid w:val="00067252"/>
    <w:rsid w:val="000775FE"/>
    <w:rsid w:val="00077FE1"/>
    <w:rsid w:val="000808E3"/>
    <w:rsid w:val="0008150E"/>
    <w:rsid w:val="00082546"/>
    <w:rsid w:val="00083F43"/>
    <w:rsid w:val="0008617A"/>
    <w:rsid w:val="00095A2E"/>
    <w:rsid w:val="00096DCF"/>
    <w:rsid w:val="000A0BC2"/>
    <w:rsid w:val="000A7E66"/>
    <w:rsid w:val="000B3FD2"/>
    <w:rsid w:val="000B5A6F"/>
    <w:rsid w:val="000B6C34"/>
    <w:rsid w:val="000C203B"/>
    <w:rsid w:val="000C2F9D"/>
    <w:rsid w:val="000C4198"/>
    <w:rsid w:val="000C4597"/>
    <w:rsid w:val="000C50DB"/>
    <w:rsid w:val="000C6B5B"/>
    <w:rsid w:val="000D1748"/>
    <w:rsid w:val="000D2455"/>
    <w:rsid w:val="000E125B"/>
    <w:rsid w:val="000E2B91"/>
    <w:rsid w:val="000E319A"/>
    <w:rsid w:val="000E5E74"/>
    <w:rsid w:val="000E63F7"/>
    <w:rsid w:val="000E6588"/>
    <w:rsid w:val="000F4E20"/>
    <w:rsid w:val="000F7A3E"/>
    <w:rsid w:val="00103C43"/>
    <w:rsid w:val="001065E9"/>
    <w:rsid w:val="00112F36"/>
    <w:rsid w:val="0011380E"/>
    <w:rsid w:val="00113932"/>
    <w:rsid w:val="0011657B"/>
    <w:rsid w:val="00125825"/>
    <w:rsid w:val="00141891"/>
    <w:rsid w:val="001420D0"/>
    <w:rsid w:val="00146635"/>
    <w:rsid w:val="00146948"/>
    <w:rsid w:val="00147790"/>
    <w:rsid w:val="00150CD3"/>
    <w:rsid w:val="00153B05"/>
    <w:rsid w:val="00155415"/>
    <w:rsid w:val="001641CE"/>
    <w:rsid w:val="00164BAC"/>
    <w:rsid w:val="00164BDF"/>
    <w:rsid w:val="00166E7D"/>
    <w:rsid w:val="001679B8"/>
    <w:rsid w:val="00167D61"/>
    <w:rsid w:val="00175081"/>
    <w:rsid w:val="0017689E"/>
    <w:rsid w:val="00176A79"/>
    <w:rsid w:val="00186635"/>
    <w:rsid w:val="0019475B"/>
    <w:rsid w:val="00195988"/>
    <w:rsid w:val="00195C68"/>
    <w:rsid w:val="00195EBB"/>
    <w:rsid w:val="00196E49"/>
    <w:rsid w:val="001A2A11"/>
    <w:rsid w:val="001A45F2"/>
    <w:rsid w:val="001A4679"/>
    <w:rsid w:val="001A5E88"/>
    <w:rsid w:val="001A6F4D"/>
    <w:rsid w:val="001B03A3"/>
    <w:rsid w:val="001B0466"/>
    <w:rsid w:val="001B0C60"/>
    <w:rsid w:val="001C2440"/>
    <w:rsid w:val="001C32FF"/>
    <w:rsid w:val="001C57B8"/>
    <w:rsid w:val="001C6AB1"/>
    <w:rsid w:val="001C7517"/>
    <w:rsid w:val="001D008E"/>
    <w:rsid w:val="001D053C"/>
    <w:rsid w:val="001D21D9"/>
    <w:rsid w:val="001D51BF"/>
    <w:rsid w:val="001D584D"/>
    <w:rsid w:val="001D6405"/>
    <w:rsid w:val="001D6F01"/>
    <w:rsid w:val="001E1462"/>
    <w:rsid w:val="001E16A1"/>
    <w:rsid w:val="001E4017"/>
    <w:rsid w:val="001E6540"/>
    <w:rsid w:val="001E7A33"/>
    <w:rsid w:val="001F032D"/>
    <w:rsid w:val="001F1233"/>
    <w:rsid w:val="001F1754"/>
    <w:rsid w:val="001F21CB"/>
    <w:rsid w:val="001F38D5"/>
    <w:rsid w:val="001F54A9"/>
    <w:rsid w:val="001F56A8"/>
    <w:rsid w:val="00201DD6"/>
    <w:rsid w:val="00202716"/>
    <w:rsid w:val="00205516"/>
    <w:rsid w:val="0020661E"/>
    <w:rsid w:val="0021194D"/>
    <w:rsid w:val="00212640"/>
    <w:rsid w:val="00214EDB"/>
    <w:rsid w:val="002158BF"/>
    <w:rsid w:val="00217DDB"/>
    <w:rsid w:val="00220BB2"/>
    <w:rsid w:val="00224AD7"/>
    <w:rsid w:val="00225A8B"/>
    <w:rsid w:val="002268C3"/>
    <w:rsid w:val="00234CF2"/>
    <w:rsid w:val="00235229"/>
    <w:rsid w:val="00235B98"/>
    <w:rsid w:val="00237D4F"/>
    <w:rsid w:val="00241F38"/>
    <w:rsid w:val="00251E1F"/>
    <w:rsid w:val="002550AE"/>
    <w:rsid w:val="00255266"/>
    <w:rsid w:val="0025563F"/>
    <w:rsid w:val="00262518"/>
    <w:rsid w:val="00262526"/>
    <w:rsid w:val="0026370A"/>
    <w:rsid w:val="00264616"/>
    <w:rsid w:val="0026572D"/>
    <w:rsid w:val="0026590E"/>
    <w:rsid w:val="00266E39"/>
    <w:rsid w:val="002676D3"/>
    <w:rsid w:val="00271D27"/>
    <w:rsid w:val="00277C77"/>
    <w:rsid w:val="00281CEB"/>
    <w:rsid w:val="00287493"/>
    <w:rsid w:val="00287F72"/>
    <w:rsid w:val="00290919"/>
    <w:rsid w:val="00291A56"/>
    <w:rsid w:val="002928BC"/>
    <w:rsid w:val="00293958"/>
    <w:rsid w:val="00295E46"/>
    <w:rsid w:val="00296E10"/>
    <w:rsid w:val="002A02FB"/>
    <w:rsid w:val="002A1AB8"/>
    <w:rsid w:val="002A2211"/>
    <w:rsid w:val="002A29E8"/>
    <w:rsid w:val="002A4A77"/>
    <w:rsid w:val="002A58A7"/>
    <w:rsid w:val="002A5DF0"/>
    <w:rsid w:val="002A64C2"/>
    <w:rsid w:val="002A6653"/>
    <w:rsid w:val="002A79B4"/>
    <w:rsid w:val="002A7D1B"/>
    <w:rsid w:val="002B13A0"/>
    <w:rsid w:val="002B31F1"/>
    <w:rsid w:val="002B716B"/>
    <w:rsid w:val="002C1750"/>
    <w:rsid w:val="002C22DE"/>
    <w:rsid w:val="002C28FF"/>
    <w:rsid w:val="002C44B3"/>
    <w:rsid w:val="002C65A4"/>
    <w:rsid w:val="002C722F"/>
    <w:rsid w:val="002D7314"/>
    <w:rsid w:val="002D7CFB"/>
    <w:rsid w:val="002E0B68"/>
    <w:rsid w:val="002E1B2D"/>
    <w:rsid w:val="002E6DA8"/>
    <w:rsid w:val="002F086B"/>
    <w:rsid w:val="002F47B4"/>
    <w:rsid w:val="002F4A0D"/>
    <w:rsid w:val="00301F15"/>
    <w:rsid w:val="00302A7A"/>
    <w:rsid w:val="003041C3"/>
    <w:rsid w:val="0030593E"/>
    <w:rsid w:val="00310EF6"/>
    <w:rsid w:val="0031252C"/>
    <w:rsid w:val="00314035"/>
    <w:rsid w:val="0032304B"/>
    <w:rsid w:val="003240E3"/>
    <w:rsid w:val="00324AAD"/>
    <w:rsid w:val="00326DDE"/>
    <w:rsid w:val="00331B2D"/>
    <w:rsid w:val="0033250B"/>
    <w:rsid w:val="0033576C"/>
    <w:rsid w:val="0033750F"/>
    <w:rsid w:val="0034387A"/>
    <w:rsid w:val="00345A6E"/>
    <w:rsid w:val="00347878"/>
    <w:rsid w:val="00350069"/>
    <w:rsid w:val="00352915"/>
    <w:rsid w:val="003529F5"/>
    <w:rsid w:val="003532F6"/>
    <w:rsid w:val="003533A9"/>
    <w:rsid w:val="00356BAA"/>
    <w:rsid w:val="00363C93"/>
    <w:rsid w:val="00364654"/>
    <w:rsid w:val="00364742"/>
    <w:rsid w:val="00364DB4"/>
    <w:rsid w:val="00366156"/>
    <w:rsid w:val="0036650C"/>
    <w:rsid w:val="0036734D"/>
    <w:rsid w:val="0037027A"/>
    <w:rsid w:val="0037112F"/>
    <w:rsid w:val="00373D58"/>
    <w:rsid w:val="003770F9"/>
    <w:rsid w:val="0037784B"/>
    <w:rsid w:val="003803F1"/>
    <w:rsid w:val="0038081B"/>
    <w:rsid w:val="003839B5"/>
    <w:rsid w:val="00385D27"/>
    <w:rsid w:val="00390FAF"/>
    <w:rsid w:val="00392B6F"/>
    <w:rsid w:val="0039366F"/>
    <w:rsid w:val="003974D0"/>
    <w:rsid w:val="003A44A2"/>
    <w:rsid w:val="003A4EE7"/>
    <w:rsid w:val="003A7A82"/>
    <w:rsid w:val="003B0F8E"/>
    <w:rsid w:val="003B32EC"/>
    <w:rsid w:val="003B59B6"/>
    <w:rsid w:val="003B62F0"/>
    <w:rsid w:val="003B6509"/>
    <w:rsid w:val="003C0DE6"/>
    <w:rsid w:val="003C0F6D"/>
    <w:rsid w:val="003C4548"/>
    <w:rsid w:val="003C5E2B"/>
    <w:rsid w:val="003C65CD"/>
    <w:rsid w:val="003C6981"/>
    <w:rsid w:val="003C7770"/>
    <w:rsid w:val="003D1825"/>
    <w:rsid w:val="003D21EB"/>
    <w:rsid w:val="003D3F05"/>
    <w:rsid w:val="003D6280"/>
    <w:rsid w:val="003D6D89"/>
    <w:rsid w:val="003D7014"/>
    <w:rsid w:val="003D7E1C"/>
    <w:rsid w:val="003D7E43"/>
    <w:rsid w:val="003E14BD"/>
    <w:rsid w:val="003E3838"/>
    <w:rsid w:val="003E70E3"/>
    <w:rsid w:val="003E7F45"/>
    <w:rsid w:val="003F286C"/>
    <w:rsid w:val="003F2EAE"/>
    <w:rsid w:val="003F5E42"/>
    <w:rsid w:val="004012E1"/>
    <w:rsid w:val="00403E0E"/>
    <w:rsid w:val="0040456E"/>
    <w:rsid w:val="00410F5E"/>
    <w:rsid w:val="00411B70"/>
    <w:rsid w:val="00411C40"/>
    <w:rsid w:val="00413448"/>
    <w:rsid w:val="004237F9"/>
    <w:rsid w:val="0043185E"/>
    <w:rsid w:val="004326A4"/>
    <w:rsid w:val="00432C70"/>
    <w:rsid w:val="00433A52"/>
    <w:rsid w:val="004356C7"/>
    <w:rsid w:val="00435952"/>
    <w:rsid w:val="004370D7"/>
    <w:rsid w:val="00440565"/>
    <w:rsid w:val="00441BDA"/>
    <w:rsid w:val="00443DC4"/>
    <w:rsid w:val="00447386"/>
    <w:rsid w:val="00447EC2"/>
    <w:rsid w:val="0045047B"/>
    <w:rsid w:val="00453F36"/>
    <w:rsid w:val="00460E9C"/>
    <w:rsid w:val="004611FF"/>
    <w:rsid w:val="0046165A"/>
    <w:rsid w:val="00463397"/>
    <w:rsid w:val="0046398B"/>
    <w:rsid w:val="00466ABA"/>
    <w:rsid w:val="004701E9"/>
    <w:rsid w:val="00471A76"/>
    <w:rsid w:val="004721E3"/>
    <w:rsid w:val="00473F16"/>
    <w:rsid w:val="00475266"/>
    <w:rsid w:val="00480187"/>
    <w:rsid w:val="004810B8"/>
    <w:rsid w:val="00482F7A"/>
    <w:rsid w:val="00483A15"/>
    <w:rsid w:val="0048566B"/>
    <w:rsid w:val="00485CAD"/>
    <w:rsid w:val="00485D71"/>
    <w:rsid w:val="00486B19"/>
    <w:rsid w:val="004924D4"/>
    <w:rsid w:val="00493553"/>
    <w:rsid w:val="00494B83"/>
    <w:rsid w:val="004A0A7D"/>
    <w:rsid w:val="004A13AC"/>
    <w:rsid w:val="004A1EF8"/>
    <w:rsid w:val="004A2314"/>
    <w:rsid w:val="004A471E"/>
    <w:rsid w:val="004A4E8C"/>
    <w:rsid w:val="004A5F44"/>
    <w:rsid w:val="004A6CEE"/>
    <w:rsid w:val="004B12DB"/>
    <w:rsid w:val="004B17A7"/>
    <w:rsid w:val="004B1DD8"/>
    <w:rsid w:val="004B1E21"/>
    <w:rsid w:val="004C2BC3"/>
    <w:rsid w:val="004C5A11"/>
    <w:rsid w:val="004D055D"/>
    <w:rsid w:val="004D1D0B"/>
    <w:rsid w:val="004D73AB"/>
    <w:rsid w:val="004E3A5B"/>
    <w:rsid w:val="004E5CBF"/>
    <w:rsid w:val="004F1434"/>
    <w:rsid w:val="004F3A39"/>
    <w:rsid w:val="004F40E3"/>
    <w:rsid w:val="004F5840"/>
    <w:rsid w:val="0050725D"/>
    <w:rsid w:val="0051014A"/>
    <w:rsid w:val="005101DB"/>
    <w:rsid w:val="005122A6"/>
    <w:rsid w:val="00514F93"/>
    <w:rsid w:val="005164C5"/>
    <w:rsid w:val="00520DCF"/>
    <w:rsid w:val="005224A5"/>
    <w:rsid w:val="005259B9"/>
    <w:rsid w:val="00526C67"/>
    <w:rsid w:val="005311E8"/>
    <w:rsid w:val="00531FE8"/>
    <w:rsid w:val="00533164"/>
    <w:rsid w:val="00537C46"/>
    <w:rsid w:val="005408AB"/>
    <w:rsid w:val="00541BB6"/>
    <w:rsid w:val="00541FBC"/>
    <w:rsid w:val="00542441"/>
    <w:rsid w:val="005430BF"/>
    <w:rsid w:val="0054595F"/>
    <w:rsid w:val="00547B6D"/>
    <w:rsid w:val="00553B37"/>
    <w:rsid w:val="00563BBA"/>
    <w:rsid w:val="00564465"/>
    <w:rsid w:val="00566534"/>
    <w:rsid w:val="005705E3"/>
    <w:rsid w:val="00571B92"/>
    <w:rsid w:val="00572773"/>
    <w:rsid w:val="0057526B"/>
    <w:rsid w:val="00580F00"/>
    <w:rsid w:val="00582FFB"/>
    <w:rsid w:val="00584E18"/>
    <w:rsid w:val="00590103"/>
    <w:rsid w:val="0059447A"/>
    <w:rsid w:val="005961CB"/>
    <w:rsid w:val="0059781B"/>
    <w:rsid w:val="005A0247"/>
    <w:rsid w:val="005A0362"/>
    <w:rsid w:val="005A0C65"/>
    <w:rsid w:val="005A1B3B"/>
    <w:rsid w:val="005A2FC7"/>
    <w:rsid w:val="005A37F9"/>
    <w:rsid w:val="005A4912"/>
    <w:rsid w:val="005A57E6"/>
    <w:rsid w:val="005A7E29"/>
    <w:rsid w:val="005B28EB"/>
    <w:rsid w:val="005B50D5"/>
    <w:rsid w:val="005B6776"/>
    <w:rsid w:val="005C0BE6"/>
    <w:rsid w:val="005C1EB5"/>
    <w:rsid w:val="005C3FE3"/>
    <w:rsid w:val="005C40F6"/>
    <w:rsid w:val="005C4BC7"/>
    <w:rsid w:val="005C6CBA"/>
    <w:rsid w:val="005C7AF6"/>
    <w:rsid w:val="005D2E1D"/>
    <w:rsid w:val="005D6A9E"/>
    <w:rsid w:val="005E145B"/>
    <w:rsid w:val="005E1B46"/>
    <w:rsid w:val="005F4AA6"/>
    <w:rsid w:val="005F5A84"/>
    <w:rsid w:val="005F5DDC"/>
    <w:rsid w:val="005F720D"/>
    <w:rsid w:val="00601D0D"/>
    <w:rsid w:val="00604574"/>
    <w:rsid w:val="00604835"/>
    <w:rsid w:val="00604FA6"/>
    <w:rsid w:val="00606E46"/>
    <w:rsid w:val="00610A3C"/>
    <w:rsid w:val="00611593"/>
    <w:rsid w:val="00617D92"/>
    <w:rsid w:val="00620020"/>
    <w:rsid w:val="00633EE6"/>
    <w:rsid w:val="00643505"/>
    <w:rsid w:val="00644A6D"/>
    <w:rsid w:val="006503E5"/>
    <w:rsid w:val="00652CC9"/>
    <w:rsid w:val="00653ED5"/>
    <w:rsid w:val="00654FB8"/>
    <w:rsid w:val="006625AF"/>
    <w:rsid w:val="00662E42"/>
    <w:rsid w:val="00667021"/>
    <w:rsid w:val="00670D1F"/>
    <w:rsid w:val="0067611A"/>
    <w:rsid w:val="0067670C"/>
    <w:rsid w:val="00677FCC"/>
    <w:rsid w:val="0068164E"/>
    <w:rsid w:val="006822DD"/>
    <w:rsid w:val="0068359C"/>
    <w:rsid w:val="0068547B"/>
    <w:rsid w:val="00686A13"/>
    <w:rsid w:val="00687CDF"/>
    <w:rsid w:val="00691295"/>
    <w:rsid w:val="006932BC"/>
    <w:rsid w:val="00694AB7"/>
    <w:rsid w:val="00696575"/>
    <w:rsid w:val="006A1990"/>
    <w:rsid w:val="006A40BC"/>
    <w:rsid w:val="006A4A02"/>
    <w:rsid w:val="006A5CC3"/>
    <w:rsid w:val="006A66A8"/>
    <w:rsid w:val="006B32D3"/>
    <w:rsid w:val="006B4691"/>
    <w:rsid w:val="006B6376"/>
    <w:rsid w:val="006C0905"/>
    <w:rsid w:val="006C1FD4"/>
    <w:rsid w:val="006C518B"/>
    <w:rsid w:val="006C5454"/>
    <w:rsid w:val="006C5657"/>
    <w:rsid w:val="006D2E49"/>
    <w:rsid w:val="006D4183"/>
    <w:rsid w:val="006D4529"/>
    <w:rsid w:val="006E44D7"/>
    <w:rsid w:val="006E7AFD"/>
    <w:rsid w:val="006E7B89"/>
    <w:rsid w:val="006F2D58"/>
    <w:rsid w:val="006F3154"/>
    <w:rsid w:val="006F45A2"/>
    <w:rsid w:val="006F4B39"/>
    <w:rsid w:val="006F554A"/>
    <w:rsid w:val="006F61B7"/>
    <w:rsid w:val="00703A69"/>
    <w:rsid w:val="00707360"/>
    <w:rsid w:val="00716FC5"/>
    <w:rsid w:val="00717B52"/>
    <w:rsid w:val="007216D3"/>
    <w:rsid w:val="00722C3E"/>
    <w:rsid w:val="007235E8"/>
    <w:rsid w:val="007237A8"/>
    <w:rsid w:val="00724292"/>
    <w:rsid w:val="00724EE6"/>
    <w:rsid w:val="00732AB9"/>
    <w:rsid w:val="00732B87"/>
    <w:rsid w:val="007375C3"/>
    <w:rsid w:val="00741375"/>
    <w:rsid w:val="007444D3"/>
    <w:rsid w:val="00744D6B"/>
    <w:rsid w:val="00746A38"/>
    <w:rsid w:val="00753A9F"/>
    <w:rsid w:val="00755027"/>
    <w:rsid w:val="0075625B"/>
    <w:rsid w:val="007569C7"/>
    <w:rsid w:val="00760062"/>
    <w:rsid w:val="00763705"/>
    <w:rsid w:val="0076682D"/>
    <w:rsid w:val="00766E0C"/>
    <w:rsid w:val="00774E29"/>
    <w:rsid w:val="0077514F"/>
    <w:rsid w:val="00776CF5"/>
    <w:rsid w:val="00777602"/>
    <w:rsid w:val="0078093F"/>
    <w:rsid w:val="00781249"/>
    <w:rsid w:val="0078315D"/>
    <w:rsid w:val="00794275"/>
    <w:rsid w:val="007A03FA"/>
    <w:rsid w:val="007A0ABD"/>
    <w:rsid w:val="007A5582"/>
    <w:rsid w:val="007A55F0"/>
    <w:rsid w:val="007B0B61"/>
    <w:rsid w:val="007B1CED"/>
    <w:rsid w:val="007B2138"/>
    <w:rsid w:val="007B27E6"/>
    <w:rsid w:val="007B2D33"/>
    <w:rsid w:val="007B4069"/>
    <w:rsid w:val="007C0FFE"/>
    <w:rsid w:val="007C1F85"/>
    <w:rsid w:val="007C395D"/>
    <w:rsid w:val="007C3A18"/>
    <w:rsid w:val="007C6EA5"/>
    <w:rsid w:val="007D0517"/>
    <w:rsid w:val="007D15A7"/>
    <w:rsid w:val="007D4935"/>
    <w:rsid w:val="007E057C"/>
    <w:rsid w:val="007E4A1D"/>
    <w:rsid w:val="007E63C9"/>
    <w:rsid w:val="007E646D"/>
    <w:rsid w:val="007F2E99"/>
    <w:rsid w:val="007F3CD1"/>
    <w:rsid w:val="007F4578"/>
    <w:rsid w:val="007F54CE"/>
    <w:rsid w:val="007F5E06"/>
    <w:rsid w:val="00802834"/>
    <w:rsid w:val="0080363D"/>
    <w:rsid w:val="00804D31"/>
    <w:rsid w:val="00806F22"/>
    <w:rsid w:val="00806F6C"/>
    <w:rsid w:val="0081323C"/>
    <w:rsid w:val="00813C5F"/>
    <w:rsid w:val="00817D55"/>
    <w:rsid w:val="00820B87"/>
    <w:rsid w:val="00823499"/>
    <w:rsid w:val="00825EEB"/>
    <w:rsid w:val="008319A4"/>
    <w:rsid w:val="00831CA4"/>
    <w:rsid w:val="00832B47"/>
    <w:rsid w:val="0083443A"/>
    <w:rsid w:val="0083633D"/>
    <w:rsid w:val="00841699"/>
    <w:rsid w:val="008500A8"/>
    <w:rsid w:val="00857D1C"/>
    <w:rsid w:val="0086117D"/>
    <w:rsid w:val="008628E8"/>
    <w:rsid w:val="00862BD2"/>
    <w:rsid w:val="00864302"/>
    <w:rsid w:val="0086618A"/>
    <w:rsid w:val="008664D5"/>
    <w:rsid w:val="00867802"/>
    <w:rsid w:val="0087069C"/>
    <w:rsid w:val="0087254E"/>
    <w:rsid w:val="00872DE7"/>
    <w:rsid w:val="00874B02"/>
    <w:rsid w:val="00884E3C"/>
    <w:rsid w:val="00886407"/>
    <w:rsid w:val="00890E1C"/>
    <w:rsid w:val="00892B86"/>
    <w:rsid w:val="00895515"/>
    <w:rsid w:val="00895F06"/>
    <w:rsid w:val="00896980"/>
    <w:rsid w:val="0089795F"/>
    <w:rsid w:val="008A0D58"/>
    <w:rsid w:val="008A2177"/>
    <w:rsid w:val="008A51E4"/>
    <w:rsid w:val="008A68C9"/>
    <w:rsid w:val="008B2592"/>
    <w:rsid w:val="008B33B9"/>
    <w:rsid w:val="008B4196"/>
    <w:rsid w:val="008B447F"/>
    <w:rsid w:val="008B49F2"/>
    <w:rsid w:val="008B677B"/>
    <w:rsid w:val="008B702C"/>
    <w:rsid w:val="008B7EE9"/>
    <w:rsid w:val="008C02EE"/>
    <w:rsid w:val="008C1F20"/>
    <w:rsid w:val="008C4ED0"/>
    <w:rsid w:val="008C7BBA"/>
    <w:rsid w:val="008D45C7"/>
    <w:rsid w:val="008D6CA2"/>
    <w:rsid w:val="008E2586"/>
    <w:rsid w:val="008E2627"/>
    <w:rsid w:val="008E447E"/>
    <w:rsid w:val="008E7EF0"/>
    <w:rsid w:val="008F2B6A"/>
    <w:rsid w:val="008F5788"/>
    <w:rsid w:val="008F57AB"/>
    <w:rsid w:val="008F68D4"/>
    <w:rsid w:val="008F6B77"/>
    <w:rsid w:val="008F73A3"/>
    <w:rsid w:val="008F7B89"/>
    <w:rsid w:val="008F7DB7"/>
    <w:rsid w:val="00902593"/>
    <w:rsid w:val="00903F78"/>
    <w:rsid w:val="0090581F"/>
    <w:rsid w:val="00907734"/>
    <w:rsid w:val="00907B54"/>
    <w:rsid w:val="00911303"/>
    <w:rsid w:val="0091654E"/>
    <w:rsid w:val="00921FD5"/>
    <w:rsid w:val="00922098"/>
    <w:rsid w:val="0092541E"/>
    <w:rsid w:val="00926A98"/>
    <w:rsid w:val="00927495"/>
    <w:rsid w:val="009311F8"/>
    <w:rsid w:val="00933777"/>
    <w:rsid w:val="00935C89"/>
    <w:rsid w:val="00936E1A"/>
    <w:rsid w:val="00936ED9"/>
    <w:rsid w:val="00937ACC"/>
    <w:rsid w:val="00940DD9"/>
    <w:rsid w:val="00940FA8"/>
    <w:rsid w:val="009414A3"/>
    <w:rsid w:val="009429B6"/>
    <w:rsid w:val="0094663B"/>
    <w:rsid w:val="00951FD6"/>
    <w:rsid w:val="00952141"/>
    <w:rsid w:val="009527F0"/>
    <w:rsid w:val="00954530"/>
    <w:rsid w:val="00957622"/>
    <w:rsid w:val="009612EF"/>
    <w:rsid w:val="00962788"/>
    <w:rsid w:val="00964057"/>
    <w:rsid w:val="00967BE0"/>
    <w:rsid w:val="00970201"/>
    <w:rsid w:val="00970EC7"/>
    <w:rsid w:val="00970FBD"/>
    <w:rsid w:val="0097286C"/>
    <w:rsid w:val="00974789"/>
    <w:rsid w:val="0097768E"/>
    <w:rsid w:val="009811C1"/>
    <w:rsid w:val="00981ACE"/>
    <w:rsid w:val="00981CB4"/>
    <w:rsid w:val="009854EB"/>
    <w:rsid w:val="00986762"/>
    <w:rsid w:val="00987ADD"/>
    <w:rsid w:val="00993DBF"/>
    <w:rsid w:val="009946D1"/>
    <w:rsid w:val="00995DAE"/>
    <w:rsid w:val="00996C00"/>
    <w:rsid w:val="009A302C"/>
    <w:rsid w:val="009B0C16"/>
    <w:rsid w:val="009B5207"/>
    <w:rsid w:val="009B5DFF"/>
    <w:rsid w:val="009C48D7"/>
    <w:rsid w:val="009D1186"/>
    <w:rsid w:val="009D1E1E"/>
    <w:rsid w:val="009D592F"/>
    <w:rsid w:val="009D5A5B"/>
    <w:rsid w:val="009E2D7A"/>
    <w:rsid w:val="009E3A7C"/>
    <w:rsid w:val="009E559D"/>
    <w:rsid w:val="009E617B"/>
    <w:rsid w:val="009F02C8"/>
    <w:rsid w:val="009F1C83"/>
    <w:rsid w:val="009F320E"/>
    <w:rsid w:val="009F42A8"/>
    <w:rsid w:val="009F774F"/>
    <w:rsid w:val="00A02347"/>
    <w:rsid w:val="00A02480"/>
    <w:rsid w:val="00A05373"/>
    <w:rsid w:val="00A1154B"/>
    <w:rsid w:val="00A14F50"/>
    <w:rsid w:val="00A150A4"/>
    <w:rsid w:val="00A16F04"/>
    <w:rsid w:val="00A17C9E"/>
    <w:rsid w:val="00A17FB1"/>
    <w:rsid w:val="00A2047B"/>
    <w:rsid w:val="00A22D4D"/>
    <w:rsid w:val="00A23C96"/>
    <w:rsid w:val="00A24D66"/>
    <w:rsid w:val="00A251F5"/>
    <w:rsid w:val="00A30BA7"/>
    <w:rsid w:val="00A31A1D"/>
    <w:rsid w:val="00A32F5B"/>
    <w:rsid w:val="00A33D23"/>
    <w:rsid w:val="00A35CDE"/>
    <w:rsid w:val="00A35F8A"/>
    <w:rsid w:val="00A363DA"/>
    <w:rsid w:val="00A37A40"/>
    <w:rsid w:val="00A53251"/>
    <w:rsid w:val="00A54ACF"/>
    <w:rsid w:val="00A55A3E"/>
    <w:rsid w:val="00A616AB"/>
    <w:rsid w:val="00A6363C"/>
    <w:rsid w:val="00A64230"/>
    <w:rsid w:val="00A64A7C"/>
    <w:rsid w:val="00A673A7"/>
    <w:rsid w:val="00A71C71"/>
    <w:rsid w:val="00A7222C"/>
    <w:rsid w:val="00A73A6A"/>
    <w:rsid w:val="00A755A9"/>
    <w:rsid w:val="00A77467"/>
    <w:rsid w:val="00A92971"/>
    <w:rsid w:val="00A9454D"/>
    <w:rsid w:val="00A9650B"/>
    <w:rsid w:val="00A96983"/>
    <w:rsid w:val="00A97FC9"/>
    <w:rsid w:val="00AA1931"/>
    <w:rsid w:val="00AA659F"/>
    <w:rsid w:val="00AB08EA"/>
    <w:rsid w:val="00AB717D"/>
    <w:rsid w:val="00AB790D"/>
    <w:rsid w:val="00AC0E65"/>
    <w:rsid w:val="00AC1980"/>
    <w:rsid w:val="00AC212E"/>
    <w:rsid w:val="00AC361D"/>
    <w:rsid w:val="00AC7029"/>
    <w:rsid w:val="00AD41FC"/>
    <w:rsid w:val="00AD4588"/>
    <w:rsid w:val="00AD62BE"/>
    <w:rsid w:val="00AD63C7"/>
    <w:rsid w:val="00AE0D3A"/>
    <w:rsid w:val="00AE117F"/>
    <w:rsid w:val="00AE17D2"/>
    <w:rsid w:val="00AE2EEB"/>
    <w:rsid w:val="00AE2FB9"/>
    <w:rsid w:val="00AE5750"/>
    <w:rsid w:val="00AE6059"/>
    <w:rsid w:val="00AE6216"/>
    <w:rsid w:val="00AE6C23"/>
    <w:rsid w:val="00AF226B"/>
    <w:rsid w:val="00AF2A39"/>
    <w:rsid w:val="00AF327A"/>
    <w:rsid w:val="00AF3938"/>
    <w:rsid w:val="00AF4025"/>
    <w:rsid w:val="00AF7213"/>
    <w:rsid w:val="00AF7D73"/>
    <w:rsid w:val="00B02EE8"/>
    <w:rsid w:val="00B04D07"/>
    <w:rsid w:val="00B06DE4"/>
    <w:rsid w:val="00B07636"/>
    <w:rsid w:val="00B14CEE"/>
    <w:rsid w:val="00B1722E"/>
    <w:rsid w:val="00B2011D"/>
    <w:rsid w:val="00B21CE3"/>
    <w:rsid w:val="00B229E9"/>
    <w:rsid w:val="00B246E8"/>
    <w:rsid w:val="00B27884"/>
    <w:rsid w:val="00B30FED"/>
    <w:rsid w:val="00B31741"/>
    <w:rsid w:val="00B338D8"/>
    <w:rsid w:val="00B35EA1"/>
    <w:rsid w:val="00B37CDD"/>
    <w:rsid w:val="00B417F2"/>
    <w:rsid w:val="00B425AF"/>
    <w:rsid w:val="00B449F0"/>
    <w:rsid w:val="00B51DE4"/>
    <w:rsid w:val="00B530F4"/>
    <w:rsid w:val="00B55420"/>
    <w:rsid w:val="00B555D4"/>
    <w:rsid w:val="00B564F1"/>
    <w:rsid w:val="00B571A1"/>
    <w:rsid w:val="00B614E8"/>
    <w:rsid w:val="00B61878"/>
    <w:rsid w:val="00B61C87"/>
    <w:rsid w:val="00B67B34"/>
    <w:rsid w:val="00B703C7"/>
    <w:rsid w:val="00B711BA"/>
    <w:rsid w:val="00B711FC"/>
    <w:rsid w:val="00B71979"/>
    <w:rsid w:val="00B71E41"/>
    <w:rsid w:val="00B73B62"/>
    <w:rsid w:val="00B74F86"/>
    <w:rsid w:val="00B75F2C"/>
    <w:rsid w:val="00B80219"/>
    <w:rsid w:val="00B8043A"/>
    <w:rsid w:val="00B82639"/>
    <w:rsid w:val="00B84F7F"/>
    <w:rsid w:val="00B867FF"/>
    <w:rsid w:val="00B93656"/>
    <w:rsid w:val="00BA0CF2"/>
    <w:rsid w:val="00BA1A41"/>
    <w:rsid w:val="00BA296A"/>
    <w:rsid w:val="00BA30D8"/>
    <w:rsid w:val="00BA3896"/>
    <w:rsid w:val="00BA7FF1"/>
    <w:rsid w:val="00BB4630"/>
    <w:rsid w:val="00BC2429"/>
    <w:rsid w:val="00BC2A65"/>
    <w:rsid w:val="00BC2BAF"/>
    <w:rsid w:val="00BC6F71"/>
    <w:rsid w:val="00BC76B0"/>
    <w:rsid w:val="00BD6575"/>
    <w:rsid w:val="00BD7D76"/>
    <w:rsid w:val="00BE448A"/>
    <w:rsid w:val="00BE602F"/>
    <w:rsid w:val="00BE6237"/>
    <w:rsid w:val="00BE689E"/>
    <w:rsid w:val="00BE736F"/>
    <w:rsid w:val="00BF1E01"/>
    <w:rsid w:val="00BF45B8"/>
    <w:rsid w:val="00BF5E00"/>
    <w:rsid w:val="00BF6194"/>
    <w:rsid w:val="00C01B2F"/>
    <w:rsid w:val="00C021D0"/>
    <w:rsid w:val="00C06518"/>
    <w:rsid w:val="00C073DF"/>
    <w:rsid w:val="00C12DEF"/>
    <w:rsid w:val="00C171FD"/>
    <w:rsid w:val="00C204DC"/>
    <w:rsid w:val="00C24296"/>
    <w:rsid w:val="00C3155A"/>
    <w:rsid w:val="00C31D40"/>
    <w:rsid w:val="00C37D75"/>
    <w:rsid w:val="00C43549"/>
    <w:rsid w:val="00C44084"/>
    <w:rsid w:val="00C47DA8"/>
    <w:rsid w:val="00C5159C"/>
    <w:rsid w:val="00C517D9"/>
    <w:rsid w:val="00C543F1"/>
    <w:rsid w:val="00C54A20"/>
    <w:rsid w:val="00C56196"/>
    <w:rsid w:val="00C5666A"/>
    <w:rsid w:val="00C57C77"/>
    <w:rsid w:val="00C606E9"/>
    <w:rsid w:val="00C6588F"/>
    <w:rsid w:val="00C671F6"/>
    <w:rsid w:val="00C676BD"/>
    <w:rsid w:val="00C70C95"/>
    <w:rsid w:val="00C70DA4"/>
    <w:rsid w:val="00C74FF9"/>
    <w:rsid w:val="00C76704"/>
    <w:rsid w:val="00C776C8"/>
    <w:rsid w:val="00C803DE"/>
    <w:rsid w:val="00C81A8A"/>
    <w:rsid w:val="00C83FC1"/>
    <w:rsid w:val="00C8535D"/>
    <w:rsid w:val="00C91CF5"/>
    <w:rsid w:val="00C928F7"/>
    <w:rsid w:val="00C949A3"/>
    <w:rsid w:val="00C96BD7"/>
    <w:rsid w:val="00CA17DD"/>
    <w:rsid w:val="00CB2F31"/>
    <w:rsid w:val="00CB4299"/>
    <w:rsid w:val="00CB47B6"/>
    <w:rsid w:val="00CB781B"/>
    <w:rsid w:val="00CC0A2A"/>
    <w:rsid w:val="00CC4B59"/>
    <w:rsid w:val="00CC4F8A"/>
    <w:rsid w:val="00CC70D3"/>
    <w:rsid w:val="00CD0802"/>
    <w:rsid w:val="00CD34E7"/>
    <w:rsid w:val="00CD4788"/>
    <w:rsid w:val="00CD4F3D"/>
    <w:rsid w:val="00CD58ED"/>
    <w:rsid w:val="00CE404C"/>
    <w:rsid w:val="00CE42C0"/>
    <w:rsid w:val="00CF2C3F"/>
    <w:rsid w:val="00CF30DA"/>
    <w:rsid w:val="00CF50B4"/>
    <w:rsid w:val="00D002AA"/>
    <w:rsid w:val="00D00349"/>
    <w:rsid w:val="00D035FC"/>
    <w:rsid w:val="00D0404F"/>
    <w:rsid w:val="00D106BE"/>
    <w:rsid w:val="00D109A1"/>
    <w:rsid w:val="00D11178"/>
    <w:rsid w:val="00D11339"/>
    <w:rsid w:val="00D115C6"/>
    <w:rsid w:val="00D16F77"/>
    <w:rsid w:val="00D17081"/>
    <w:rsid w:val="00D226C7"/>
    <w:rsid w:val="00D2277B"/>
    <w:rsid w:val="00D25504"/>
    <w:rsid w:val="00D25D89"/>
    <w:rsid w:val="00D279AB"/>
    <w:rsid w:val="00D27C47"/>
    <w:rsid w:val="00D303F6"/>
    <w:rsid w:val="00D30451"/>
    <w:rsid w:val="00D31A4D"/>
    <w:rsid w:val="00D33EF1"/>
    <w:rsid w:val="00D34BBA"/>
    <w:rsid w:val="00D43B7B"/>
    <w:rsid w:val="00D479BE"/>
    <w:rsid w:val="00D506AD"/>
    <w:rsid w:val="00D546A6"/>
    <w:rsid w:val="00D553CF"/>
    <w:rsid w:val="00D56A43"/>
    <w:rsid w:val="00D60E9C"/>
    <w:rsid w:val="00D619B4"/>
    <w:rsid w:val="00D67A86"/>
    <w:rsid w:val="00D707D5"/>
    <w:rsid w:val="00D729DC"/>
    <w:rsid w:val="00D72B85"/>
    <w:rsid w:val="00D72FE5"/>
    <w:rsid w:val="00D7623F"/>
    <w:rsid w:val="00D76ADD"/>
    <w:rsid w:val="00D76B1B"/>
    <w:rsid w:val="00D777BD"/>
    <w:rsid w:val="00D833BA"/>
    <w:rsid w:val="00D8573A"/>
    <w:rsid w:val="00D907F8"/>
    <w:rsid w:val="00D91C95"/>
    <w:rsid w:val="00D93543"/>
    <w:rsid w:val="00DA1184"/>
    <w:rsid w:val="00DA322B"/>
    <w:rsid w:val="00DA3636"/>
    <w:rsid w:val="00DA38A0"/>
    <w:rsid w:val="00DA3949"/>
    <w:rsid w:val="00DA406C"/>
    <w:rsid w:val="00DA5364"/>
    <w:rsid w:val="00DA740B"/>
    <w:rsid w:val="00DA774F"/>
    <w:rsid w:val="00DB04D3"/>
    <w:rsid w:val="00DB0667"/>
    <w:rsid w:val="00DB12DE"/>
    <w:rsid w:val="00DB2E20"/>
    <w:rsid w:val="00DB3D63"/>
    <w:rsid w:val="00DB3FA6"/>
    <w:rsid w:val="00DB46D3"/>
    <w:rsid w:val="00DB4F00"/>
    <w:rsid w:val="00DC67D6"/>
    <w:rsid w:val="00DD0B33"/>
    <w:rsid w:val="00DD183D"/>
    <w:rsid w:val="00DD2AB3"/>
    <w:rsid w:val="00DD4369"/>
    <w:rsid w:val="00DD7035"/>
    <w:rsid w:val="00DE4544"/>
    <w:rsid w:val="00DE773C"/>
    <w:rsid w:val="00DF02F3"/>
    <w:rsid w:val="00DF176C"/>
    <w:rsid w:val="00DF1E82"/>
    <w:rsid w:val="00DF3A7C"/>
    <w:rsid w:val="00DF7212"/>
    <w:rsid w:val="00E02264"/>
    <w:rsid w:val="00E05DAB"/>
    <w:rsid w:val="00E06444"/>
    <w:rsid w:val="00E10C27"/>
    <w:rsid w:val="00E11695"/>
    <w:rsid w:val="00E12220"/>
    <w:rsid w:val="00E126F4"/>
    <w:rsid w:val="00E13315"/>
    <w:rsid w:val="00E142A7"/>
    <w:rsid w:val="00E16735"/>
    <w:rsid w:val="00E16F98"/>
    <w:rsid w:val="00E23912"/>
    <w:rsid w:val="00E2449A"/>
    <w:rsid w:val="00E24D3A"/>
    <w:rsid w:val="00E31B34"/>
    <w:rsid w:val="00E33450"/>
    <w:rsid w:val="00E3353A"/>
    <w:rsid w:val="00E3580B"/>
    <w:rsid w:val="00E436BB"/>
    <w:rsid w:val="00E44178"/>
    <w:rsid w:val="00E5292F"/>
    <w:rsid w:val="00E532DC"/>
    <w:rsid w:val="00E579C1"/>
    <w:rsid w:val="00E644AB"/>
    <w:rsid w:val="00E64C79"/>
    <w:rsid w:val="00E65299"/>
    <w:rsid w:val="00E6532A"/>
    <w:rsid w:val="00E70D7D"/>
    <w:rsid w:val="00E719EF"/>
    <w:rsid w:val="00E722CC"/>
    <w:rsid w:val="00E73261"/>
    <w:rsid w:val="00E75244"/>
    <w:rsid w:val="00E75FBC"/>
    <w:rsid w:val="00E8023D"/>
    <w:rsid w:val="00E82759"/>
    <w:rsid w:val="00E83FB1"/>
    <w:rsid w:val="00E85377"/>
    <w:rsid w:val="00E8682F"/>
    <w:rsid w:val="00E905EE"/>
    <w:rsid w:val="00E929E0"/>
    <w:rsid w:val="00E96312"/>
    <w:rsid w:val="00EA1C40"/>
    <w:rsid w:val="00EA2887"/>
    <w:rsid w:val="00EA5603"/>
    <w:rsid w:val="00EA65E2"/>
    <w:rsid w:val="00EB1E3D"/>
    <w:rsid w:val="00EB5DBB"/>
    <w:rsid w:val="00EC14AB"/>
    <w:rsid w:val="00EC22B6"/>
    <w:rsid w:val="00EC2C37"/>
    <w:rsid w:val="00EC7A68"/>
    <w:rsid w:val="00ED0A61"/>
    <w:rsid w:val="00ED4D2B"/>
    <w:rsid w:val="00EE254A"/>
    <w:rsid w:val="00EE4A51"/>
    <w:rsid w:val="00EE6A21"/>
    <w:rsid w:val="00EF2A99"/>
    <w:rsid w:val="00EF4955"/>
    <w:rsid w:val="00EF5E4C"/>
    <w:rsid w:val="00EF64CD"/>
    <w:rsid w:val="00EF69C9"/>
    <w:rsid w:val="00F000B6"/>
    <w:rsid w:val="00F0170C"/>
    <w:rsid w:val="00F020CC"/>
    <w:rsid w:val="00F0474D"/>
    <w:rsid w:val="00F048F2"/>
    <w:rsid w:val="00F05686"/>
    <w:rsid w:val="00F06377"/>
    <w:rsid w:val="00F13A25"/>
    <w:rsid w:val="00F16504"/>
    <w:rsid w:val="00F1682F"/>
    <w:rsid w:val="00F16D83"/>
    <w:rsid w:val="00F2090C"/>
    <w:rsid w:val="00F20BD3"/>
    <w:rsid w:val="00F20DEB"/>
    <w:rsid w:val="00F23BB1"/>
    <w:rsid w:val="00F26B24"/>
    <w:rsid w:val="00F31D28"/>
    <w:rsid w:val="00F40603"/>
    <w:rsid w:val="00F4396D"/>
    <w:rsid w:val="00F4459F"/>
    <w:rsid w:val="00F47B5B"/>
    <w:rsid w:val="00F47E70"/>
    <w:rsid w:val="00F50371"/>
    <w:rsid w:val="00F53FE0"/>
    <w:rsid w:val="00F64FA3"/>
    <w:rsid w:val="00F6592C"/>
    <w:rsid w:val="00F66E8A"/>
    <w:rsid w:val="00F71E11"/>
    <w:rsid w:val="00F749FE"/>
    <w:rsid w:val="00F74DCF"/>
    <w:rsid w:val="00F7541D"/>
    <w:rsid w:val="00F75C61"/>
    <w:rsid w:val="00F806DE"/>
    <w:rsid w:val="00F8074D"/>
    <w:rsid w:val="00F82606"/>
    <w:rsid w:val="00F90C08"/>
    <w:rsid w:val="00F91C7E"/>
    <w:rsid w:val="00F91F96"/>
    <w:rsid w:val="00F9521A"/>
    <w:rsid w:val="00F9664C"/>
    <w:rsid w:val="00FA0AE1"/>
    <w:rsid w:val="00FA3B84"/>
    <w:rsid w:val="00FA42B8"/>
    <w:rsid w:val="00FA70B3"/>
    <w:rsid w:val="00FB4F38"/>
    <w:rsid w:val="00FB5994"/>
    <w:rsid w:val="00FB7B6A"/>
    <w:rsid w:val="00FC1EC2"/>
    <w:rsid w:val="00FD0188"/>
    <w:rsid w:val="00FD36FA"/>
    <w:rsid w:val="00FD5A17"/>
    <w:rsid w:val="00FF0410"/>
    <w:rsid w:val="00FF0CC8"/>
    <w:rsid w:val="00FF158D"/>
    <w:rsid w:val="00FF2AC8"/>
    <w:rsid w:val="00FF5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2A866B"/>
  <w15:docId w15:val="{D809AF86-10DD-4C4D-98FB-81EB391C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567"/>
      </w:tabs>
    </w:pPr>
    <w:rPr>
      <w:rFonts w:ascii="Verdana" w:hAnsi="Verdana"/>
    </w:rPr>
  </w:style>
  <w:style w:type="paragraph" w:styleId="berschrift1">
    <w:name w:val="heading 1"/>
    <w:basedOn w:val="Standard"/>
    <w:next w:val="Standard"/>
    <w:qFormat/>
    <w:pPr>
      <w:keepNext/>
      <w:spacing w:before="240" w:after="60"/>
      <w:jc w:val="center"/>
      <w:outlineLvl w:val="0"/>
    </w:pPr>
    <w:rPr>
      <w:b/>
      <w:kern w:val="28"/>
      <w:sz w:val="28"/>
    </w:rPr>
  </w:style>
  <w:style w:type="paragraph" w:styleId="berschrift2">
    <w:name w:val="heading 2"/>
    <w:basedOn w:val="Standard"/>
    <w:next w:val="Standard"/>
    <w:link w:val="berschrift2Zchn"/>
    <w:qFormat/>
    <w:pPr>
      <w:keepNext/>
      <w:tabs>
        <w:tab w:val="clear" w:pos="567"/>
      </w:tabs>
      <w:spacing w:before="240" w:after="240"/>
      <w:outlineLvl w:val="1"/>
    </w:pPr>
    <w:rPr>
      <w:b/>
      <w:sz w:val="24"/>
    </w:rPr>
  </w:style>
  <w:style w:type="paragraph" w:styleId="berschrift3">
    <w:name w:val="heading 3"/>
    <w:basedOn w:val="Standard"/>
    <w:next w:val="Standard"/>
    <w:link w:val="berschrift3Zchn"/>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customStyle="1" w:styleId="berschrift2Zchn">
    <w:name w:val="Überschrift 2 Zchn"/>
    <w:basedOn w:val="Absatz-Standardschriftart"/>
    <w:link w:val="berschrift2"/>
    <w:uiPriority w:val="99"/>
    <w:locked/>
    <w:rsid w:val="008E2627"/>
    <w:rPr>
      <w:rFonts w:ascii="Verdana" w:hAnsi="Verdana"/>
      <w:b/>
      <w:sz w:val="24"/>
    </w:rPr>
  </w:style>
  <w:style w:type="character" w:customStyle="1" w:styleId="berschrift3Zchn">
    <w:name w:val="Überschrift 3 Zchn"/>
    <w:basedOn w:val="Absatz-Standardschriftart"/>
    <w:link w:val="berschrift3"/>
    <w:uiPriority w:val="9"/>
    <w:locked/>
    <w:rsid w:val="008E2627"/>
    <w:rPr>
      <w:rFonts w:ascii="Verdana" w:hAnsi="Verdana"/>
      <w:b/>
      <w:sz w:val="24"/>
      <w:lang w:val="de-DE" w:eastAsia="de-DE"/>
    </w:rPr>
  </w:style>
  <w:style w:type="character" w:customStyle="1" w:styleId="KopfzeileZchn">
    <w:name w:val="Kopfzeile Zchn"/>
    <w:basedOn w:val="Absatz-Standardschriftart"/>
    <w:link w:val="Kopfzeile"/>
    <w:uiPriority w:val="99"/>
    <w:locked/>
    <w:rsid w:val="008E2627"/>
    <w:rPr>
      <w:rFonts w:ascii="Verdana" w:hAnsi="Verdana"/>
      <w:lang w:val="de-DE" w:eastAsia="de-DE"/>
    </w:rPr>
  </w:style>
  <w:style w:type="character" w:styleId="Hyperlink">
    <w:name w:val="Hyperlink"/>
    <w:basedOn w:val="Absatz-Standardschriftart"/>
    <w:rsid w:val="008E2627"/>
    <w:rPr>
      <w:rFonts w:cs="Times New Roman"/>
      <w:color w:val="0000FF"/>
      <w:u w:val="single"/>
    </w:rPr>
  </w:style>
  <w:style w:type="paragraph" w:styleId="Listenabsatz">
    <w:name w:val="List Paragraph"/>
    <w:basedOn w:val="Standard"/>
    <w:uiPriority w:val="34"/>
    <w:qFormat/>
    <w:rsid w:val="008E2627"/>
    <w:pPr>
      <w:ind w:left="720"/>
      <w:contextualSpacing/>
    </w:pPr>
  </w:style>
  <w:style w:type="paragraph" w:styleId="Funotentext">
    <w:name w:val="footnote text"/>
    <w:basedOn w:val="Standard"/>
    <w:link w:val="FunotentextZchn"/>
    <w:rsid w:val="008E2627"/>
  </w:style>
  <w:style w:type="character" w:customStyle="1" w:styleId="FunotentextZchn">
    <w:name w:val="Fußnotentext Zchn"/>
    <w:basedOn w:val="Absatz-Standardschriftart"/>
    <w:link w:val="Funotentext"/>
    <w:rsid w:val="008E2627"/>
    <w:rPr>
      <w:rFonts w:ascii="Verdana" w:hAnsi="Verdana"/>
      <w:lang w:val="de-DE" w:eastAsia="de-DE"/>
    </w:rPr>
  </w:style>
  <w:style w:type="character" w:styleId="Funotenzeichen">
    <w:name w:val="footnote reference"/>
    <w:basedOn w:val="Absatz-Standardschriftart"/>
    <w:rsid w:val="008E2627"/>
    <w:rPr>
      <w:rFonts w:cs="Times New Roman"/>
      <w:vertAlign w:val="superscript"/>
    </w:rPr>
  </w:style>
  <w:style w:type="character" w:styleId="Fett">
    <w:name w:val="Strong"/>
    <w:basedOn w:val="Absatz-Standardschriftart"/>
    <w:qFormat/>
    <w:rsid w:val="008E2627"/>
    <w:rPr>
      <w:b/>
      <w:bCs/>
    </w:rPr>
  </w:style>
  <w:style w:type="character" w:styleId="Kommentarzeichen">
    <w:name w:val="annotation reference"/>
    <w:basedOn w:val="Absatz-Standardschriftart"/>
    <w:rsid w:val="00584E18"/>
    <w:rPr>
      <w:sz w:val="16"/>
      <w:szCs w:val="16"/>
    </w:rPr>
  </w:style>
  <w:style w:type="paragraph" w:styleId="Kommentartext">
    <w:name w:val="annotation text"/>
    <w:basedOn w:val="Standard"/>
    <w:link w:val="KommentartextZchn"/>
    <w:rsid w:val="00584E18"/>
  </w:style>
  <w:style w:type="character" w:customStyle="1" w:styleId="KommentartextZchn">
    <w:name w:val="Kommentartext Zchn"/>
    <w:basedOn w:val="Absatz-Standardschriftart"/>
    <w:link w:val="Kommentartext"/>
    <w:rsid w:val="00584E18"/>
    <w:rPr>
      <w:rFonts w:ascii="Verdana" w:hAnsi="Verdana"/>
      <w:lang w:val="de-DE" w:eastAsia="de-DE"/>
    </w:rPr>
  </w:style>
  <w:style w:type="paragraph" w:styleId="Kommentarthema">
    <w:name w:val="annotation subject"/>
    <w:basedOn w:val="Kommentartext"/>
    <w:next w:val="Kommentartext"/>
    <w:link w:val="KommentarthemaZchn"/>
    <w:rsid w:val="00584E18"/>
    <w:rPr>
      <w:b/>
      <w:bCs/>
    </w:rPr>
  </w:style>
  <w:style w:type="character" w:customStyle="1" w:styleId="KommentarthemaZchn">
    <w:name w:val="Kommentarthema Zchn"/>
    <w:basedOn w:val="KommentartextZchn"/>
    <w:link w:val="Kommentarthema"/>
    <w:rsid w:val="00584E18"/>
    <w:rPr>
      <w:rFonts w:ascii="Verdana" w:hAnsi="Verdana"/>
      <w:b/>
      <w:bCs/>
      <w:lang w:val="de-DE" w:eastAsia="de-DE"/>
    </w:rPr>
  </w:style>
  <w:style w:type="paragraph" w:styleId="Sprechblasentext">
    <w:name w:val="Balloon Text"/>
    <w:basedOn w:val="Standard"/>
    <w:link w:val="SprechblasentextZchn"/>
    <w:rsid w:val="00584E18"/>
    <w:rPr>
      <w:rFonts w:ascii="Tahoma" w:hAnsi="Tahoma" w:cs="Tahoma"/>
      <w:sz w:val="16"/>
      <w:szCs w:val="16"/>
    </w:rPr>
  </w:style>
  <w:style w:type="character" w:customStyle="1" w:styleId="SprechblasentextZchn">
    <w:name w:val="Sprechblasentext Zchn"/>
    <w:basedOn w:val="Absatz-Standardschriftart"/>
    <w:link w:val="Sprechblasentext"/>
    <w:rsid w:val="00584E18"/>
    <w:rPr>
      <w:rFonts w:ascii="Tahoma" w:hAnsi="Tahoma" w:cs="Tahoma"/>
      <w:sz w:val="16"/>
      <w:szCs w:val="16"/>
      <w:lang w:val="de-DE" w:eastAsia="de-DE"/>
    </w:rPr>
  </w:style>
  <w:style w:type="paragraph" w:styleId="Beschriftung">
    <w:name w:val="caption"/>
    <w:basedOn w:val="Standard"/>
    <w:next w:val="Standard"/>
    <w:unhideWhenUsed/>
    <w:qFormat/>
    <w:rsid w:val="00E64C79"/>
    <w:pPr>
      <w:spacing w:after="200"/>
    </w:pPr>
    <w:rPr>
      <w:b/>
      <w:bCs/>
      <w:color w:val="4F81BD" w:themeColor="accent1"/>
      <w:sz w:val="18"/>
      <w:szCs w:val="18"/>
    </w:rPr>
  </w:style>
  <w:style w:type="table" w:styleId="Tabellenraster">
    <w:name w:val="Table Grid"/>
    <w:basedOn w:val="NormaleTabelle"/>
    <w:uiPriority w:val="59"/>
    <w:rsid w:val="00E64C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Klassisch1">
    <w:name w:val="Table Classic 1"/>
    <w:basedOn w:val="NormaleTabelle"/>
    <w:rsid w:val="00E64C79"/>
    <w:pPr>
      <w:tabs>
        <w:tab w:val="left" w:pos="567"/>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OPunkt">
    <w:name w:val="TO Punkt"/>
    <w:basedOn w:val="Standard"/>
    <w:next w:val="Standard"/>
    <w:rsid w:val="00F8074D"/>
    <w:pPr>
      <w:numPr>
        <w:numId w:val="2"/>
      </w:numPr>
      <w:spacing w:before="120"/>
    </w:pPr>
    <w:rPr>
      <w:b/>
      <w:lang w:bidi="ar-SA"/>
    </w:rPr>
  </w:style>
  <w:style w:type="character" w:customStyle="1" w:styleId="gt1">
    <w:name w:val="gt1"/>
    <w:rsid w:val="00FD0188"/>
    <w:rPr>
      <w:rFonts w:ascii="Verdana" w:hAnsi="Verdana" w:hint="default"/>
      <w:b w:val="0"/>
      <w:bCs w:val="0"/>
      <w:i w:val="0"/>
      <w:iCs w:val="0"/>
      <w:strike w:val="0"/>
      <w:dstrike w:val="0"/>
      <w:color w:val="000000"/>
      <w:sz w:val="18"/>
      <w:szCs w:val="18"/>
      <w:u w:val="none"/>
      <w:effect w:val="none"/>
    </w:rPr>
  </w:style>
  <w:style w:type="character" w:styleId="BesuchterLink">
    <w:name w:val="FollowedHyperlink"/>
    <w:basedOn w:val="Absatz-Standardschriftart"/>
    <w:semiHidden/>
    <w:unhideWhenUsed/>
    <w:rsid w:val="00732AB9"/>
    <w:rPr>
      <w:color w:val="800080" w:themeColor="followedHyperlink"/>
      <w:u w:val="single"/>
    </w:rPr>
  </w:style>
  <w:style w:type="paragraph" w:styleId="berarbeitung">
    <w:name w:val="Revision"/>
    <w:hidden/>
    <w:uiPriority w:val="99"/>
    <w:semiHidden/>
    <w:rsid w:val="00D907F8"/>
    <w:rPr>
      <w:rFonts w:ascii="Verdana" w:hAnsi="Verdana"/>
    </w:rPr>
  </w:style>
  <w:style w:type="character" w:customStyle="1" w:styleId="Erwhnung1">
    <w:name w:val="Erwähnung1"/>
    <w:basedOn w:val="Absatz-Standardschriftart"/>
    <w:uiPriority w:val="99"/>
    <w:semiHidden/>
    <w:unhideWhenUsed/>
    <w:rsid w:val="008E447E"/>
    <w:rPr>
      <w:color w:val="2B579A"/>
      <w:shd w:val="clear" w:color="auto" w:fill="E6E6E6"/>
    </w:rPr>
  </w:style>
  <w:style w:type="character" w:styleId="NichtaufgelsteErwhnung">
    <w:name w:val="Unresolved Mention"/>
    <w:basedOn w:val="Absatz-Standardschriftart"/>
    <w:uiPriority w:val="99"/>
    <w:semiHidden/>
    <w:unhideWhenUsed/>
    <w:rsid w:val="0034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3218">
      <w:bodyDiv w:val="1"/>
      <w:marLeft w:val="0"/>
      <w:marRight w:val="0"/>
      <w:marTop w:val="0"/>
      <w:marBottom w:val="0"/>
      <w:divBdr>
        <w:top w:val="none" w:sz="0" w:space="0" w:color="auto"/>
        <w:left w:val="none" w:sz="0" w:space="0" w:color="auto"/>
        <w:bottom w:val="none" w:sz="0" w:space="0" w:color="auto"/>
        <w:right w:val="none" w:sz="0" w:space="0" w:color="auto"/>
      </w:divBdr>
    </w:div>
    <w:div w:id="71588820">
      <w:bodyDiv w:val="1"/>
      <w:marLeft w:val="0"/>
      <w:marRight w:val="0"/>
      <w:marTop w:val="0"/>
      <w:marBottom w:val="0"/>
      <w:divBdr>
        <w:top w:val="none" w:sz="0" w:space="0" w:color="auto"/>
        <w:left w:val="none" w:sz="0" w:space="0" w:color="auto"/>
        <w:bottom w:val="none" w:sz="0" w:space="0" w:color="auto"/>
        <w:right w:val="none" w:sz="0" w:space="0" w:color="auto"/>
      </w:divBdr>
    </w:div>
    <w:div w:id="459303875">
      <w:bodyDiv w:val="1"/>
      <w:marLeft w:val="0"/>
      <w:marRight w:val="0"/>
      <w:marTop w:val="0"/>
      <w:marBottom w:val="0"/>
      <w:divBdr>
        <w:top w:val="none" w:sz="0" w:space="0" w:color="auto"/>
        <w:left w:val="none" w:sz="0" w:space="0" w:color="auto"/>
        <w:bottom w:val="none" w:sz="0" w:space="0" w:color="auto"/>
        <w:right w:val="none" w:sz="0" w:space="0" w:color="auto"/>
      </w:divBdr>
    </w:div>
    <w:div w:id="684750788">
      <w:bodyDiv w:val="1"/>
      <w:marLeft w:val="0"/>
      <w:marRight w:val="0"/>
      <w:marTop w:val="0"/>
      <w:marBottom w:val="0"/>
      <w:divBdr>
        <w:top w:val="none" w:sz="0" w:space="0" w:color="auto"/>
        <w:left w:val="none" w:sz="0" w:space="0" w:color="auto"/>
        <w:bottom w:val="none" w:sz="0" w:space="0" w:color="auto"/>
        <w:right w:val="none" w:sz="0" w:space="0" w:color="auto"/>
      </w:divBdr>
    </w:div>
    <w:div w:id="958924264">
      <w:bodyDiv w:val="1"/>
      <w:marLeft w:val="0"/>
      <w:marRight w:val="0"/>
      <w:marTop w:val="0"/>
      <w:marBottom w:val="0"/>
      <w:divBdr>
        <w:top w:val="none" w:sz="0" w:space="0" w:color="auto"/>
        <w:left w:val="none" w:sz="0" w:space="0" w:color="auto"/>
        <w:bottom w:val="none" w:sz="0" w:space="0" w:color="auto"/>
        <w:right w:val="none" w:sz="0" w:space="0" w:color="auto"/>
      </w:divBdr>
    </w:div>
    <w:div w:id="1052775341">
      <w:bodyDiv w:val="1"/>
      <w:marLeft w:val="0"/>
      <w:marRight w:val="0"/>
      <w:marTop w:val="0"/>
      <w:marBottom w:val="0"/>
      <w:divBdr>
        <w:top w:val="none" w:sz="0" w:space="0" w:color="auto"/>
        <w:left w:val="none" w:sz="0" w:space="0" w:color="auto"/>
        <w:bottom w:val="none" w:sz="0" w:space="0" w:color="auto"/>
        <w:right w:val="none" w:sz="0" w:space="0" w:color="auto"/>
      </w:divBdr>
    </w:div>
    <w:div w:id="1223711002">
      <w:bodyDiv w:val="1"/>
      <w:marLeft w:val="0"/>
      <w:marRight w:val="0"/>
      <w:marTop w:val="0"/>
      <w:marBottom w:val="0"/>
      <w:divBdr>
        <w:top w:val="none" w:sz="0" w:space="0" w:color="auto"/>
        <w:left w:val="none" w:sz="0" w:space="0" w:color="auto"/>
        <w:bottom w:val="none" w:sz="0" w:space="0" w:color="auto"/>
        <w:right w:val="none" w:sz="0" w:space="0" w:color="auto"/>
      </w:divBdr>
    </w:div>
    <w:div w:id="1386832394">
      <w:bodyDiv w:val="1"/>
      <w:marLeft w:val="0"/>
      <w:marRight w:val="0"/>
      <w:marTop w:val="0"/>
      <w:marBottom w:val="0"/>
      <w:divBdr>
        <w:top w:val="none" w:sz="0" w:space="0" w:color="auto"/>
        <w:left w:val="none" w:sz="0" w:space="0" w:color="auto"/>
        <w:bottom w:val="none" w:sz="0" w:space="0" w:color="auto"/>
        <w:right w:val="none" w:sz="0" w:space="0" w:color="auto"/>
      </w:divBdr>
    </w:div>
    <w:div w:id="1537963273">
      <w:bodyDiv w:val="1"/>
      <w:marLeft w:val="0"/>
      <w:marRight w:val="0"/>
      <w:marTop w:val="0"/>
      <w:marBottom w:val="0"/>
      <w:divBdr>
        <w:top w:val="none" w:sz="0" w:space="0" w:color="auto"/>
        <w:left w:val="none" w:sz="0" w:space="0" w:color="auto"/>
        <w:bottom w:val="none" w:sz="0" w:space="0" w:color="auto"/>
        <w:right w:val="none" w:sz="0" w:space="0" w:color="auto"/>
      </w:divBdr>
    </w:div>
    <w:div w:id="1577208445">
      <w:bodyDiv w:val="1"/>
      <w:marLeft w:val="0"/>
      <w:marRight w:val="0"/>
      <w:marTop w:val="0"/>
      <w:marBottom w:val="0"/>
      <w:divBdr>
        <w:top w:val="none" w:sz="0" w:space="0" w:color="auto"/>
        <w:left w:val="none" w:sz="0" w:space="0" w:color="auto"/>
        <w:bottom w:val="none" w:sz="0" w:space="0" w:color="auto"/>
        <w:right w:val="none" w:sz="0" w:space="0" w:color="auto"/>
      </w:divBdr>
    </w:div>
    <w:div w:id="1680041286">
      <w:bodyDiv w:val="1"/>
      <w:marLeft w:val="0"/>
      <w:marRight w:val="0"/>
      <w:marTop w:val="0"/>
      <w:marBottom w:val="0"/>
      <w:divBdr>
        <w:top w:val="none" w:sz="0" w:space="0" w:color="auto"/>
        <w:left w:val="none" w:sz="0" w:space="0" w:color="auto"/>
        <w:bottom w:val="none" w:sz="0" w:space="0" w:color="auto"/>
        <w:right w:val="none" w:sz="0" w:space="0" w:color="auto"/>
      </w:divBdr>
    </w:div>
    <w:div w:id="1759014101">
      <w:bodyDiv w:val="1"/>
      <w:marLeft w:val="0"/>
      <w:marRight w:val="0"/>
      <w:marTop w:val="0"/>
      <w:marBottom w:val="0"/>
      <w:divBdr>
        <w:top w:val="none" w:sz="0" w:space="0" w:color="auto"/>
        <w:left w:val="none" w:sz="0" w:space="0" w:color="auto"/>
        <w:bottom w:val="none" w:sz="0" w:space="0" w:color="auto"/>
        <w:right w:val="none" w:sz="0" w:space="0" w:color="auto"/>
      </w:divBdr>
    </w:div>
    <w:div w:id="1771928103">
      <w:bodyDiv w:val="1"/>
      <w:marLeft w:val="0"/>
      <w:marRight w:val="0"/>
      <w:marTop w:val="0"/>
      <w:marBottom w:val="0"/>
      <w:divBdr>
        <w:top w:val="none" w:sz="0" w:space="0" w:color="auto"/>
        <w:left w:val="none" w:sz="0" w:space="0" w:color="auto"/>
        <w:bottom w:val="none" w:sz="0" w:space="0" w:color="auto"/>
        <w:right w:val="none" w:sz="0" w:space="0" w:color="auto"/>
      </w:divBdr>
    </w:div>
    <w:div w:id="1823540176">
      <w:bodyDiv w:val="1"/>
      <w:marLeft w:val="0"/>
      <w:marRight w:val="0"/>
      <w:marTop w:val="0"/>
      <w:marBottom w:val="0"/>
      <w:divBdr>
        <w:top w:val="none" w:sz="0" w:space="0" w:color="auto"/>
        <w:left w:val="none" w:sz="0" w:space="0" w:color="auto"/>
        <w:bottom w:val="none" w:sz="0" w:space="0" w:color="auto"/>
        <w:right w:val="none" w:sz="0" w:space="0" w:color="auto"/>
      </w:divBdr>
    </w:div>
    <w:div w:id="1878347951">
      <w:bodyDiv w:val="1"/>
      <w:marLeft w:val="0"/>
      <w:marRight w:val="0"/>
      <w:marTop w:val="0"/>
      <w:marBottom w:val="0"/>
      <w:divBdr>
        <w:top w:val="none" w:sz="0" w:space="0" w:color="auto"/>
        <w:left w:val="none" w:sz="0" w:space="0" w:color="auto"/>
        <w:bottom w:val="none" w:sz="0" w:space="0" w:color="auto"/>
        <w:right w:val="none" w:sz="0" w:space="0" w:color="auto"/>
      </w:divBdr>
    </w:div>
    <w:div w:id="1948804717">
      <w:bodyDiv w:val="1"/>
      <w:marLeft w:val="0"/>
      <w:marRight w:val="0"/>
      <w:marTop w:val="0"/>
      <w:marBottom w:val="0"/>
      <w:divBdr>
        <w:top w:val="none" w:sz="0" w:space="0" w:color="auto"/>
        <w:left w:val="none" w:sz="0" w:space="0" w:color="auto"/>
        <w:bottom w:val="none" w:sz="0" w:space="0" w:color="auto"/>
        <w:right w:val="none" w:sz="0" w:space="0" w:color="auto"/>
      </w:divBdr>
    </w:div>
    <w:div w:id="20667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A9FC-4F04-4F60-9B70-C235FE2A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4428</Words>
  <Characters>26158</Characters>
  <Application>Microsoft Office Word</Application>
  <DocSecurity>0</DocSecurity>
  <Lines>217</Lines>
  <Paragraphs>61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Datenschablonen Durchgängigkeit</vt:lpstr>
      <vt:lpstr>Rapport du président du GT 'Ecologie' _x000d_
en réunion SG-K(2)15</vt:lpstr>
      <vt:lpstr>Titel Sitzung / Dokument</vt:lpstr>
    </vt:vector>
  </TitlesOfParts>
  <Company>IKSR</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Gegevenssjablonen</dc:title>
  <dc:creator>nikola.livrozet@iksr.de</dc:creator>
  <cp:lastModifiedBy>Nikola Livrozet</cp:lastModifiedBy>
  <cp:revision>6</cp:revision>
  <cp:lastPrinted>2023-05-26T08:30:00Z</cp:lastPrinted>
  <dcterms:created xsi:type="dcterms:W3CDTF">2023-05-05T13:23:00Z</dcterms:created>
  <dcterms:modified xsi:type="dcterms:W3CDTF">2023-05-26T08:30:00Z</dcterms:modified>
  <cp:category>trusted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de</vt:lpwstr>
  </property>
</Properties>
</file>