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EFD4B" w14:textId="77777777" w:rsidR="0033750F" w:rsidRDefault="0033750F" w:rsidP="008D6CA2">
      <w:pPr>
        <w:spacing w:after="120"/>
      </w:pPr>
    </w:p>
    <w:p w14:paraId="2787F526" w14:textId="77777777" w:rsidR="0033750F" w:rsidRDefault="0033750F" w:rsidP="008D6CA2">
      <w:pPr>
        <w:spacing w:after="120"/>
        <w:sectPr w:rsidR="0033750F">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680" w:gutter="0"/>
          <w:pgNumType w:start="1"/>
          <w:cols w:space="720"/>
        </w:sectPr>
      </w:pPr>
    </w:p>
    <w:p w14:paraId="25D4708C" w14:textId="77777777" w:rsidR="0033750F" w:rsidRDefault="0033750F" w:rsidP="008D6CA2">
      <w:pPr>
        <w:spacing w:after="120"/>
      </w:pPr>
    </w:p>
    <w:tbl>
      <w:tblPr>
        <w:tblW w:w="9119" w:type="dxa"/>
        <w:tblInd w:w="108" w:type="dxa"/>
        <w:tblLook w:val="01E0" w:firstRow="1" w:lastRow="1" w:firstColumn="1" w:lastColumn="1" w:noHBand="0" w:noVBand="0"/>
      </w:tblPr>
      <w:tblGrid>
        <w:gridCol w:w="9119"/>
      </w:tblGrid>
      <w:tr w:rsidR="0033750F" w:rsidRPr="00B564F1" w14:paraId="30F60908" w14:textId="77777777" w:rsidTr="00547B6D">
        <w:tc>
          <w:tcPr>
            <w:tcW w:w="9119" w:type="dxa"/>
          </w:tcPr>
          <w:p w14:paraId="746A66C8" w14:textId="4123440D" w:rsidR="00A16F04" w:rsidRPr="00B564F1" w:rsidRDefault="00E126F4" w:rsidP="00112F36">
            <w:pPr>
              <w:spacing w:after="120"/>
              <w:jc w:val="center"/>
              <w:rPr>
                <w:b/>
                <w:bCs/>
                <w:i/>
                <w:kern w:val="28"/>
                <w:sz w:val="28"/>
                <w:szCs w:val="28"/>
              </w:rPr>
            </w:pPr>
            <w:r w:rsidRPr="00B564F1">
              <w:rPr>
                <w:b/>
                <w:bCs/>
                <w:kern w:val="28"/>
                <w:sz w:val="28"/>
                <w:szCs w:val="28"/>
              </w:rPr>
              <w:t>Vorbereitung der Zusammenführung der Angaben zu den umgesetzten Maßnahmen für Wanderfische</w:t>
            </w:r>
          </w:p>
        </w:tc>
      </w:tr>
    </w:tbl>
    <w:p w14:paraId="69C553D7" w14:textId="1AA3920D" w:rsidR="0033750F" w:rsidRDefault="0033750F" w:rsidP="008D6CA2">
      <w:pPr>
        <w:spacing w:after="120"/>
        <w:rPr>
          <w:sz w:val="28"/>
          <w:szCs w:val="28"/>
        </w:rPr>
      </w:pPr>
    </w:p>
    <w:p w14:paraId="1026B66C" w14:textId="77777777" w:rsidR="00A22D4D" w:rsidRPr="00A22D4D" w:rsidRDefault="00A22D4D" w:rsidP="008D6CA2">
      <w:pPr>
        <w:spacing w:after="120"/>
        <w:rPr>
          <w:sz w:val="28"/>
          <w:szCs w:val="28"/>
        </w:rPr>
      </w:pPr>
    </w:p>
    <w:p w14:paraId="522E5A70" w14:textId="785E0CC2" w:rsidR="0033750F" w:rsidRPr="00BF45B8" w:rsidRDefault="0033750F" w:rsidP="008D6CA2">
      <w:pPr>
        <w:spacing w:after="120"/>
        <w:rPr>
          <w:b/>
          <w:bCs/>
          <w:sz w:val="24"/>
        </w:rPr>
      </w:pPr>
      <w:r w:rsidRPr="00BF45B8">
        <w:rPr>
          <w:b/>
          <w:bCs/>
          <w:sz w:val="24"/>
        </w:rPr>
        <w:t>Ausgangslage</w:t>
      </w:r>
    </w:p>
    <w:p w14:paraId="443B575F" w14:textId="0DFC2B7A" w:rsidR="008D6CA2" w:rsidRPr="00952141" w:rsidRDefault="0033750F" w:rsidP="008D6CA2">
      <w:pPr>
        <w:spacing w:after="120"/>
      </w:pPr>
      <w:r w:rsidRPr="006503E5">
        <w:t>Der Arbeitsplan der AG B für den Zeitraum 20</w:t>
      </w:r>
      <w:r w:rsidR="008D6CA2" w:rsidRPr="006503E5">
        <w:t>22</w:t>
      </w:r>
      <w:r w:rsidRPr="00B564F1">
        <w:t>-20</w:t>
      </w:r>
      <w:r w:rsidR="008D6CA2" w:rsidRPr="00B564F1">
        <w:t>27</w:t>
      </w:r>
      <w:r w:rsidRPr="00B564F1">
        <w:t xml:space="preserve"> sieht vor, dass bis </w:t>
      </w:r>
      <w:r w:rsidR="008D6CA2" w:rsidRPr="00B564F1">
        <w:t xml:space="preserve">Ende 2024 </w:t>
      </w:r>
      <w:r w:rsidR="00B37CDD" w:rsidRPr="00B564F1">
        <w:t>ein</w:t>
      </w:r>
      <w:r w:rsidR="008D6CA2" w:rsidRPr="00B564F1">
        <w:t xml:space="preserve"> Fortschrittsbericht </w:t>
      </w:r>
      <w:r w:rsidR="00B37CDD" w:rsidRPr="00B564F1">
        <w:t>zu den umgesetzten Maßnahmen im Rahmen des</w:t>
      </w:r>
      <w:r w:rsidR="008D6CA2" w:rsidRPr="00B564F1">
        <w:t xml:space="preserve"> Masterplan Wanderfische </w:t>
      </w:r>
      <w:r w:rsidR="00B37CDD" w:rsidRPr="00B564F1">
        <w:t xml:space="preserve">vorgelegt wird (vgl. </w:t>
      </w:r>
      <w:hyperlink r:id="rId13" w:history="1">
        <w:r w:rsidR="00B37CDD" w:rsidRPr="00E24D3A">
          <w:rPr>
            <w:rStyle w:val="Hyperlink"/>
          </w:rPr>
          <w:t>IKSR-Fachbericht Nr. 206</w:t>
        </w:r>
      </w:hyperlink>
      <w:r w:rsidR="00B37CDD" w:rsidRPr="00B564F1">
        <w:t>)</w:t>
      </w:r>
      <w:r w:rsidR="00B37CDD" w:rsidRPr="00E24D3A">
        <w:t xml:space="preserve">. </w:t>
      </w:r>
      <w:r w:rsidR="00F4396D" w:rsidRPr="00E24D3A">
        <w:t>Anschließend</w:t>
      </w:r>
      <w:r w:rsidR="00B37CDD" w:rsidRPr="00E24D3A">
        <w:t xml:space="preserve"> wird basierend auf dem Fortschrittsbericht geprüft, ob der Masterplan </w:t>
      </w:r>
      <w:r w:rsidR="00B37CDD" w:rsidRPr="00A22D4D">
        <w:t xml:space="preserve">Wanderfische (vgl. </w:t>
      </w:r>
      <w:hyperlink r:id="rId14" w:history="1">
        <w:r w:rsidR="00B37CDD" w:rsidRPr="00E24D3A">
          <w:rPr>
            <w:rStyle w:val="Hyperlink"/>
          </w:rPr>
          <w:t>IKSR-Fachbericht Nr. 247</w:t>
        </w:r>
      </w:hyperlink>
      <w:r w:rsidR="00B37CDD" w:rsidRPr="00B564F1">
        <w:t>)</w:t>
      </w:r>
      <w:r w:rsidR="00B37CDD" w:rsidRPr="00E24D3A">
        <w:t xml:space="preserve"> aktualisiert werden muss (vgl. </w:t>
      </w:r>
      <w:r w:rsidR="00AD63C7" w:rsidRPr="00E24D3A">
        <w:t>IKSR-</w:t>
      </w:r>
      <w:r w:rsidR="00B37CDD" w:rsidRPr="00E24D3A">
        <w:t>Arbeitsplan</w:t>
      </w:r>
      <w:r w:rsidR="00AD63C7" w:rsidRPr="00E24D3A">
        <w:t xml:space="preserve"> </w:t>
      </w:r>
      <w:r w:rsidR="00B37CDD" w:rsidRPr="00E24D3A">
        <w:t>2022-2027</w:t>
      </w:r>
      <w:r w:rsidR="00AD63C7" w:rsidRPr="00E24D3A">
        <w:t xml:space="preserve">, Aufgabe der </w:t>
      </w:r>
      <w:r w:rsidR="00AD63C7" w:rsidRPr="00A22D4D">
        <w:t>AG B, II.1</w:t>
      </w:r>
      <w:r w:rsidR="00B37CDD" w:rsidRPr="00BF45B8">
        <w:t>).</w:t>
      </w:r>
    </w:p>
    <w:p w14:paraId="294BE353" w14:textId="46E575ED" w:rsidR="00B37CDD" w:rsidRPr="00B564F1" w:rsidRDefault="00B37CDD" w:rsidP="008D6CA2">
      <w:pPr>
        <w:spacing w:after="120"/>
      </w:pPr>
      <w:r w:rsidRPr="006503E5">
        <w:t>In Vorbereitung des Fortschrittsberichts werden Angaben zu den bis zum 31.12.2023 umgesetzten Maßnahmen</w:t>
      </w:r>
      <w:r w:rsidRPr="00B564F1">
        <w:t xml:space="preserve"> für Wanderfische zusammengeführt. Diese Informationen werden auch in die Bilanzierung der umgesetzten Maßnahmen</w:t>
      </w:r>
      <w:r w:rsidR="00D76B1B" w:rsidRPr="00B564F1">
        <w:t xml:space="preserve"> zur Verminderung der hydromorphologischen Belastungen einfließen (vgl. </w:t>
      </w:r>
      <w:r w:rsidR="00AD63C7" w:rsidRPr="00B564F1">
        <w:t>IKSR-Arbeitsplan 2022-2027, Aufgabe der AG B, I.6).</w:t>
      </w:r>
    </w:p>
    <w:p w14:paraId="178A1B34" w14:textId="77777777" w:rsidR="00A22D4D" w:rsidRDefault="00A22D4D" w:rsidP="008D6CA2">
      <w:pPr>
        <w:spacing w:after="120"/>
      </w:pPr>
    </w:p>
    <w:p w14:paraId="6BE9CEE6" w14:textId="79CBB921" w:rsidR="00112F36" w:rsidRPr="00E24D3A" w:rsidRDefault="00112F36" w:rsidP="008D6CA2">
      <w:pPr>
        <w:spacing w:after="120"/>
      </w:pPr>
      <w:r w:rsidRPr="00A22D4D">
        <w:t>Die vorliegende Dokumentation basiert auf dem Dokument FISH(1)18-05-02d_rev_09.07.18.docx</w:t>
      </w:r>
      <w:r w:rsidRPr="00BF45B8">
        <w:t xml:space="preserve"> und der Datenabfrage mithilfe der</w:t>
      </w:r>
      <w:r w:rsidRPr="00952141">
        <w:t xml:space="preserve"> Schablonen </w:t>
      </w:r>
      <w:proofErr w:type="spellStart"/>
      <w:r w:rsidRPr="007237A8">
        <w:rPr>
          <w:i/>
        </w:rPr>
        <w:t>fishpass</w:t>
      </w:r>
      <w:proofErr w:type="spellEnd"/>
      <w:r w:rsidRPr="00B564F1">
        <w:t xml:space="preserve">, </w:t>
      </w:r>
      <w:proofErr w:type="spellStart"/>
      <w:r w:rsidRPr="007237A8">
        <w:rPr>
          <w:i/>
        </w:rPr>
        <w:t>wanderfische</w:t>
      </w:r>
      <w:proofErr w:type="spellEnd"/>
      <w:r w:rsidRPr="00B564F1">
        <w:t xml:space="preserve"> un</w:t>
      </w:r>
      <w:r w:rsidRPr="00E24D3A">
        <w:t xml:space="preserve">d </w:t>
      </w:r>
      <w:proofErr w:type="spellStart"/>
      <w:r w:rsidRPr="007237A8">
        <w:rPr>
          <w:i/>
        </w:rPr>
        <w:t>HyMo</w:t>
      </w:r>
      <w:proofErr w:type="spellEnd"/>
      <w:r w:rsidRPr="00B564F1">
        <w:t>.</w:t>
      </w:r>
    </w:p>
    <w:p w14:paraId="4A2BE0D7" w14:textId="2842693E" w:rsidR="00A22D4D" w:rsidRDefault="00A22D4D" w:rsidP="008D6CA2">
      <w:pPr>
        <w:spacing w:after="120"/>
      </w:pPr>
    </w:p>
    <w:p w14:paraId="0DD7AA64" w14:textId="77777777" w:rsidR="00A17C9E" w:rsidRPr="00B564F1" w:rsidRDefault="00A17C9E" w:rsidP="008D6CA2">
      <w:pPr>
        <w:spacing w:after="120"/>
      </w:pPr>
    </w:p>
    <w:p w14:paraId="41800440" w14:textId="77777777" w:rsidR="0033750F" w:rsidRPr="00B564F1" w:rsidRDefault="0033750F" w:rsidP="008D6CA2">
      <w:pPr>
        <w:spacing w:before="240" w:after="120"/>
      </w:pPr>
      <w:r w:rsidRPr="00B564F1">
        <w:br w:type="page"/>
      </w:r>
    </w:p>
    <w:p w14:paraId="7E4AF2B0" w14:textId="14A6625C" w:rsidR="0033750F" w:rsidRPr="00B564F1" w:rsidRDefault="0033750F" w:rsidP="008D6CA2">
      <w:pPr>
        <w:spacing w:after="120"/>
        <w:jc w:val="center"/>
        <w:rPr>
          <w:b/>
          <w:bCs/>
          <w:sz w:val="28"/>
          <w:szCs w:val="24"/>
        </w:rPr>
      </w:pPr>
      <w:r w:rsidRPr="00B564F1">
        <w:rPr>
          <w:b/>
          <w:bCs/>
          <w:sz w:val="28"/>
          <w:szCs w:val="24"/>
        </w:rPr>
        <w:lastRenderedPageBreak/>
        <w:t>Datenschablonen über die Wiederherstellung der Durchgängigkeit im Rheineinzugsgebiet</w:t>
      </w:r>
    </w:p>
    <w:p w14:paraId="3F948F71" w14:textId="77777777" w:rsidR="0033750F" w:rsidRPr="00B564F1" w:rsidRDefault="0033750F" w:rsidP="008D6CA2">
      <w:pPr>
        <w:spacing w:after="120"/>
      </w:pPr>
    </w:p>
    <w:p w14:paraId="414FC867" w14:textId="5DF6D147" w:rsidR="0033750F" w:rsidRPr="00E24D3A" w:rsidRDefault="0021194D" w:rsidP="007237A8">
      <w:pPr>
        <w:pStyle w:val="berschrift2"/>
        <w:ind w:left="357" w:hanging="357"/>
        <w:rPr>
          <w:rFonts w:cs="Verdana,Bold"/>
          <w:bCs/>
          <w:sz w:val="22"/>
          <w:szCs w:val="22"/>
        </w:rPr>
      </w:pPr>
      <w:r>
        <w:rPr>
          <w:rFonts w:cs="Verdana,Bold"/>
          <w:bCs/>
          <w:sz w:val="22"/>
          <w:szCs w:val="22"/>
        </w:rPr>
        <w:t>1.</w:t>
      </w:r>
      <w:r>
        <w:rPr>
          <w:rFonts w:cs="Verdana,Bold"/>
          <w:bCs/>
          <w:sz w:val="22"/>
          <w:szCs w:val="22"/>
        </w:rPr>
        <w:tab/>
      </w:r>
      <w:r w:rsidR="0033750F" w:rsidRPr="00E24D3A">
        <w:rPr>
          <w:rFonts w:cs="Verdana,Bold"/>
          <w:bCs/>
          <w:sz w:val="22"/>
          <w:szCs w:val="22"/>
        </w:rPr>
        <w:t>Ziele</w:t>
      </w:r>
    </w:p>
    <w:p w14:paraId="0E317AA2" w14:textId="6E732DE7" w:rsidR="0033750F" w:rsidRPr="00B564F1" w:rsidRDefault="0033750F" w:rsidP="008D6CA2">
      <w:pPr>
        <w:spacing w:after="120"/>
      </w:pPr>
      <w:r w:rsidRPr="00E24D3A">
        <w:t xml:space="preserve">Die </w:t>
      </w:r>
      <w:r w:rsidRPr="00B564F1">
        <w:t xml:space="preserve">Datenschablonen </w:t>
      </w:r>
      <w:proofErr w:type="spellStart"/>
      <w:r w:rsidRPr="00B564F1">
        <w:rPr>
          <w:b/>
          <w:i/>
        </w:rPr>
        <w:t>fishpass</w:t>
      </w:r>
      <w:proofErr w:type="spellEnd"/>
      <w:r w:rsidR="001A2A11" w:rsidRPr="00B564F1">
        <w:t xml:space="preserve">, </w:t>
      </w:r>
      <w:proofErr w:type="spellStart"/>
      <w:r w:rsidRPr="00B564F1">
        <w:rPr>
          <w:b/>
          <w:i/>
        </w:rPr>
        <w:t>wanderfische</w:t>
      </w:r>
      <w:proofErr w:type="spellEnd"/>
      <w:r w:rsidR="001A2A11" w:rsidRPr="00B564F1">
        <w:rPr>
          <w:b/>
          <w:i/>
        </w:rPr>
        <w:t xml:space="preserve"> </w:t>
      </w:r>
      <w:r w:rsidR="001A2A11" w:rsidRPr="007237A8">
        <w:rPr>
          <w:b/>
          <w:i/>
        </w:rPr>
        <w:t xml:space="preserve">und </w:t>
      </w:r>
      <w:proofErr w:type="spellStart"/>
      <w:r w:rsidR="001A2A11" w:rsidRPr="007237A8">
        <w:rPr>
          <w:b/>
          <w:i/>
        </w:rPr>
        <w:t>HyMo</w:t>
      </w:r>
      <w:proofErr w:type="spellEnd"/>
      <w:r w:rsidRPr="00B564F1">
        <w:t xml:space="preserve"> soll</w:t>
      </w:r>
      <w:r w:rsidR="00B564F1">
        <w:t>en</w:t>
      </w:r>
      <w:r w:rsidRPr="00B564F1">
        <w:t xml:space="preserve"> die </w:t>
      </w:r>
      <w:proofErr w:type="gramStart"/>
      <w:r w:rsidRPr="00B564F1">
        <w:t>Abfrage</w:t>
      </w:r>
      <w:proofErr w:type="gramEnd"/>
      <w:r w:rsidRPr="00B564F1">
        <w:t xml:space="preserve"> der in Anlage 7</w:t>
      </w:r>
      <w:r w:rsidRPr="00E24D3A">
        <w:t xml:space="preserve"> des </w:t>
      </w:r>
      <w:r w:rsidR="00B564F1">
        <w:t>3</w:t>
      </w:r>
      <w:r w:rsidRPr="00B564F1">
        <w:t xml:space="preserve">. BWP Rhein enthaltenen Informationen </w:t>
      </w:r>
      <w:r w:rsidRPr="00E24D3A">
        <w:t xml:space="preserve">und deren Integration in die Kartenprodukte </w:t>
      </w:r>
      <w:r w:rsidR="0021194D">
        <w:t xml:space="preserve">weiterhin </w:t>
      </w:r>
      <w:r w:rsidRPr="00E24D3A">
        <w:t>ermöglichen.</w:t>
      </w:r>
    </w:p>
    <w:p w14:paraId="1B3A58EB" w14:textId="53B4DFAB" w:rsidR="0033750F" w:rsidRPr="00B564F1" w:rsidRDefault="0033750F" w:rsidP="008D6CA2">
      <w:pPr>
        <w:spacing w:after="120"/>
        <w:rPr>
          <w:rStyle w:val="Fett"/>
          <w:b w:val="0"/>
        </w:rPr>
      </w:pPr>
      <w:r w:rsidRPr="00B564F1">
        <w:t xml:space="preserve">Darüber hinaus </w:t>
      </w:r>
      <w:r w:rsidRPr="00B564F1">
        <w:rPr>
          <w:rStyle w:val="Fett"/>
          <w:b w:val="0"/>
        </w:rPr>
        <w:t xml:space="preserve">soll die Aktualisierung der Daten für die Fortschreibung des „Masterplan Wanderfische Rhein“ und die im Rahmen des </w:t>
      </w:r>
      <w:r w:rsidR="00B564F1">
        <w:rPr>
          <w:rStyle w:val="Fett"/>
          <w:b w:val="0"/>
        </w:rPr>
        <w:t>4</w:t>
      </w:r>
      <w:r w:rsidRPr="00B564F1">
        <w:rPr>
          <w:rStyle w:val="Fett"/>
          <w:b w:val="0"/>
        </w:rPr>
        <w:t>. Bewirtschaftungszyklus von der IKSR zu erstellenden Produkte gemäß WRRL für die datenführenden Stellen leichter und effektiver (automatisiert) werden</w:t>
      </w:r>
      <w:r w:rsidR="00B564F1">
        <w:rPr>
          <w:rStyle w:val="Fett"/>
          <w:b w:val="0"/>
        </w:rPr>
        <w:t xml:space="preserve"> (vgl. IKSR-Arbeitsplan 2022-2027, </w:t>
      </w:r>
      <w:r w:rsidR="0021194D" w:rsidRPr="003B30EC">
        <w:t>Aufgabe der AG B, II.1</w:t>
      </w:r>
      <w:r w:rsidR="0021194D">
        <w:t>)</w:t>
      </w:r>
      <w:r w:rsidRPr="00B564F1">
        <w:rPr>
          <w:rStyle w:val="Fett"/>
          <w:b w:val="0"/>
        </w:rPr>
        <w:t>.</w:t>
      </w:r>
    </w:p>
    <w:p w14:paraId="2871EE76" w14:textId="77777777" w:rsidR="0033750F" w:rsidRPr="00A22D4D" w:rsidRDefault="0033750F" w:rsidP="008D6CA2">
      <w:pPr>
        <w:pStyle w:val="Listenabsatz"/>
        <w:spacing w:after="120"/>
        <w:ind w:left="0"/>
        <w:contextualSpacing w:val="0"/>
        <w:rPr>
          <w:rStyle w:val="Fett"/>
          <w:b w:val="0"/>
        </w:rPr>
      </w:pPr>
      <w:r w:rsidRPr="00E24D3A">
        <w:rPr>
          <w:rStyle w:val="Fett"/>
          <w:b w:val="0"/>
        </w:rPr>
        <w:t>Auf der Grundlage der erweiterten Datenschablonen sollen Kartenprodukte, statistische Auswertungen, graphische und tabellarische Darstellungen der (Entwicklung der) Durchgängigkeit im Rheineinzugsgebiet erstellt werden können.</w:t>
      </w:r>
    </w:p>
    <w:p w14:paraId="35D5FC76" w14:textId="77777777" w:rsidR="0033750F" w:rsidRPr="006503E5" w:rsidRDefault="0033750F" w:rsidP="008D6CA2">
      <w:pPr>
        <w:pStyle w:val="Listenabsatz"/>
        <w:spacing w:after="120"/>
        <w:ind w:left="0"/>
        <w:contextualSpacing w:val="0"/>
        <w:rPr>
          <w:rStyle w:val="Fett"/>
          <w:b w:val="0"/>
        </w:rPr>
      </w:pPr>
      <w:r w:rsidRPr="00BF45B8">
        <w:rPr>
          <w:rStyle w:val="Fett"/>
          <w:b w:val="0"/>
        </w:rPr>
        <w:t>Grundsätzlich müssen die Datenschablonen immer komplett ausgefüllt werden, da eine inkrementelle Datenaktualisierung aus technischen Gründen nicht möglich ist. Der letzte bereitgestellte Datenbestand kann jedoch vom jeweiligen Sachbearbeiter jederzeit aus dem WasserBLIcK geholt werden (bei Bedarf mit Unterstützun</w:t>
      </w:r>
      <w:r w:rsidRPr="00952141">
        <w:rPr>
          <w:rStyle w:val="Fett"/>
          <w:b w:val="0"/>
        </w:rPr>
        <w:t>g der BfG) und muss dann lediglich dort, wo es Änderungen gab, angepasst werden.</w:t>
      </w:r>
    </w:p>
    <w:p w14:paraId="1A963721" w14:textId="5CF57A90" w:rsidR="0033750F" w:rsidRPr="007237A8" w:rsidRDefault="0033750F" w:rsidP="007237A8">
      <w:pPr>
        <w:spacing w:after="120"/>
        <w:rPr>
          <w:rStyle w:val="Fett"/>
          <w:b w:val="0"/>
          <w:bCs w:val="0"/>
        </w:rPr>
      </w:pPr>
    </w:p>
    <w:p w14:paraId="0FCDB645" w14:textId="50920B85" w:rsidR="0033750F" w:rsidRPr="007237A8" w:rsidRDefault="0021194D" w:rsidP="007237A8">
      <w:pPr>
        <w:pStyle w:val="berschrift2"/>
        <w:ind w:left="357" w:hanging="357"/>
        <w:rPr>
          <w:rFonts w:cs="Verdana,Bold"/>
          <w:bCs/>
          <w:sz w:val="22"/>
          <w:szCs w:val="22"/>
        </w:rPr>
      </w:pPr>
      <w:r>
        <w:rPr>
          <w:rFonts w:cs="Verdana,Bold"/>
          <w:bCs/>
          <w:sz w:val="22"/>
          <w:szCs w:val="22"/>
        </w:rPr>
        <w:t>2.</w:t>
      </w:r>
      <w:r>
        <w:rPr>
          <w:rFonts w:cs="Verdana,Bold"/>
          <w:bCs/>
          <w:sz w:val="22"/>
          <w:szCs w:val="22"/>
        </w:rPr>
        <w:tab/>
      </w:r>
      <w:r w:rsidR="0033750F" w:rsidRPr="00E24D3A">
        <w:rPr>
          <w:rFonts w:cs="Verdana,Bold"/>
          <w:bCs/>
          <w:sz w:val="22"/>
          <w:szCs w:val="22"/>
        </w:rPr>
        <w:t xml:space="preserve">Anforderungen an die </w:t>
      </w:r>
      <w:r w:rsidR="0033750F" w:rsidRPr="007237A8">
        <w:rPr>
          <w:rFonts w:cs="Verdana,Bold"/>
          <w:bCs/>
          <w:sz w:val="22"/>
          <w:szCs w:val="22"/>
        </w:rPr>
        <w:t>Datenschablonen</w:t>
      </w:r>
    </w:p>
    <w:p w14:paraId="7392C37D" w14:textId="1FAB61BA" w:rsidR="0033750F" w:rsidRPr="007237A8" w:rsidRDefault="0021194D" w:rsidP="007237A8">
      <w:pPr>
        <w:pStyle w:val="berschrift3"/>
        <w:spacing w:after="240"/>
        <w:rPr>
          <w:b w:val="0"/>
          <w:szCs w:val="16"/>
        </w:rPr>
      </w:pPr>
      <w:r>
        <w:rPr>
          <w:sz w:val="20"/>
          <w:szCs w:val="16"/>
        </w:rPr>
        <w:t>2</w:t>
      </w:r>
      <w:r w:rsidR="0033750F" w:rsidRPr="007237A8">
        <w:rPr>
          <w:sz w:val="20"/>
          <w:szCs w:val="16"/>
        </w:rPr>
        <w:t>.1</w:t>
      </w:r>
      <w:r>
        <w:rPr>
          <w:sz w:val="20"/>
          <w:szCs w:val="16"/>
        </w:rPr>
        <w:tab/>
      </w:r>
      <w:proofErr w:type="spellStart"/>
      <w:r w:rsidR="0033750F" w:rsidRPr="007237A8">
        <w:rPr>
          <w:i/>
          <w:sz w:val="20"/>
          <w:szCs w:val="16"/>
        </w:rPr>
        <w:t>fishpass</w:t>
      </w:r>
      <w:proofErr w:type="spellEnd"/>
      <w:r w:rsidR="0033750F" w:rsidRPr="007237A8">
        <w:rPr>
          <w:sz w:val="20"/>
          <w:szCs w:val="16"/>
        </w:rPr>
        <w:t xml:space="preserve"> – Querbauwerke und Fischwechselanlagen (Punktgeometrie)</w:t>
      </w:r>
    </w:p>
    <w:p w14:paraId="3DF9014E" w14:textId="0CD0EFBF" w:rsidR="0033750F" w:rsidRPr="00B564F1" w:rsidRDefault="0033750F" w:rsidP="008D6CA2">
      <w:pPr>
        <w:spacing w:after="120"/>
      </w:pPr>
      <w:r w:rsidRPr="00BF45B8">
        <w:t xml:space="preserve">Die </w:t>
      </w:r>
      <w:r w:rsidRPr="00B564F1">
        <w:t xml:space="preserve">Schablone </w:t>
      </w:r>
      <w:proofErr w:type="spellStart"/>
      <w:r w:rsidRPr="00B564F1">
        <w:rPr>
          <w:b/>
          <w:i/>
        </w:rPr>
        <w:t>fishpass</w:t>
      </w:r>
      <w:proofErr w:type="spellEnd"/>
      <w:r w:rsidRPr="00B564F1">
        <w:t xml:space="preserve"> (vgl. Anlage 1) soll</w:t>
      </w:r>
    </w:p>
    <w:p w14:paraId="14B3D4D2" w14:textId="468A1754" w:rsidR="0033750F" w:rsidRPr="00BF45B8" w:rsidRDefault="0033750F" w:rsidP="00494B83">
      <w:pPr>
        <w:pStyle w:val="Listenabsatz"/>
        <w:numPr>
          <w:ilvl w:val="0"/>
          <w:numId w:val="13"/>
        </w:numPr>
        <w:tabs>
          <w:tab w:val="clear" w:pos="567"/>
        </w:tabs>
        <w:spacing w:after="120"/>
        <w:contextualSpacing w:val="0"/>
      </w:pPr>
      <w:r w:rsidRPr="00B564F1">
        <w:t xml:space="preserve">die für die Karten K 7 </w:t>
      </w:r>
      <w:r w:rsidR="00E24D3A">
        <w:t>„</w:t>
      </w:r>
      <w:r w:rsidRPr="00E24D3A">
        <w:t>Fischaufstieg</w:t>
      </w:r>
      <w:r w:rsidR="00E24D3A">
        <w:t>“</w:t>
      </w:r>
      <w:r w:rsidRPr="00E24D3A">
        <w:t xml:space="preserve"> und K 8 </w:t>
      </w:r>
      <w:r w:rsidR="00E24D3A">
        <w:t>„</w:t>
      </w:r>
      <w:r w:rsidRPr="00E24D3A">
        <w:t>Fischabstieg</w:t>
      </w:r>
      <w:r w:rsidR="00E24D3A">
        <w:t>“</w:t>
      </w:r>
      <w:r w:rsidRPr="00E24D3A">
        <w:t xml:space="preserve"> benötigten Daten abfragen;</w:t>
      </w:r>
    </w:p>
    <w:p w14:paraId="51F83AB4" w14:textId="3AADBA0C" w:rsidR="0033750F" w:rsidRPr="00B564F1" w:rsidRDefault="0033750F" w:rsidP="007237A8">
      <w:pPr>
        <w:pStyle w:val="Listenabsatz"/>
        <w:numPr>
          <w:ilvl w:val="0"/>
          <w:numId w:val="13"/>
        </w:numPr>
        <w:tabs>
          <w:tab w:val="clear" w:pos="567"/>
        </w:tabs>
        <w:spacing w:after="120"/>
        <w:contextualSpacing w:val="0"/>
      </w:pPr>
      <w:r w:rsidRPr="00B564F1">
        <w:t xml:space="preserve">die in Anlage 7 zum </w:t>
      </w:r>
      <w:r w:rsidR="00B564F1">
        <w:t>3.</w:t>
      </w:r>
      <w:r w:rsidR="00E24D3A">
        <w:t xml:space="preserve"> </w:t>
      </w:r>
      <w:r w:rsidRPr="00B564F1">
        <w:t>BWP Rhein enthaltenen punktbezogenen Angaben zu den Querbauwerken integrieren;</w:t>
      </w:r>
    </w:p>
    <w:p w14:paraId="3AF0F0FE" w14:textId="35C7319B" w:rsidR="0033750F" w:rsidRPr="00B564F1" w:rsidRDefault="0033750F" w:rsidP="007237A8">
      <w:pPr>
        <w:pStyle w:val="Listenabsatz"/>
        <w:numPr>
          <w:ilvl w:val="0"/>
          <w:numId w:val="13"/>
        </w:numPr>
        <w:tabs>
          <w:tab w:val="clear" w:pos="567"/>
        </w:tabs>
        <w:spacing w:after="120"/>
        <w:contextualSpacing w:val="0"/>
      </w:pPr>
      <w:r w:rsidRPr="00B564F1">
        <w:t>Daten zu Querbauwerken mit einer Fallhöhe &gt; 100 cm in beiden Gewässernetzen: WRRL Teil A-Gewässernetz mit Einzugsgebieten &gt; 2500 km² und IKSR-Programmgewässer für Wanderfische (können auch &lt; 2500 km</w:t>
      </w:r>
      <w:r w:rsidRPr="00B564F1">
        <w:rPr>
          <w:vertAlign w:val="superscript"/>
        </w:rPr>
        <w:t>2</w:t>
      </w:r>
      <w:r w:rsidRPr="00B564F1">
        <w:t xml:space="preserve"> sein) enthalten</w:t>
      </w:r>
      <w:r w:rsidR="00E24D3A">
        <w:t>.</w:t>
      </w:r>
    </w:p>
    <w:p w14:paraId="45690808" w14:textId="77777777" w:rsidR="0033750F" w:rsidRPr="00B564F1" w:rsidRDefault="0033750F" w:rsidP="008D6CA2">
      <w:pPr>
        <w:spacing w:after="120"/>
      </w:pPr>
    </w:p>
    <w:p w14:paraId="6965FD96" w14:textId="36937074" w:rsidR="0033750F" w:rsidRPr="007237A8" w:rsidRDefault="0021194D" w:rsidP="007237A8">
      <w:pPr>
        <w:pStyle w:val="berschrift3"/>
        <w:spacing w:after="240"/>
        <w:ind w:left="564" w:hanging="564"/>
        <w:rPr>
          <w:b w:val="0"/>
          <w:szCs w:val="16"/>
        </w:rPr>
      </w:pPr>
      <w:r>
        <w:rPr>
          <w:sz w:val="20"/>
          <w:szCs w:val="16"/>
        </w:rPr>
        <w:t>2</w:t>
      </w:r>
      <w:r w:rsidR="0033750F" w:rsidRPr="007237A8">
        <w:rPr>
          <w:sz w:val="20"/>
          <w:szCs w:val="16"/>
        </w:rPr>
        <w:t>.2</w:t>
      </w:r>
      <w:r>
        <w:rPr>
          <w:sz w:val="20"/>
          <w:szCs w:val="16"/>
        </w:rPr>
        <w:tab/>
      </w:r>
      <w:proofErr w:type="spellStart"/>
      <w:r w:rsidR="0033750F" w:rsidRPr="007237A8">
        <w:rPr>
          <w:i/>
          <w:iCs/>
          <w:sz w:val="20"/>
          <w:szCs w:val="16"/>
        </w:rPr>
        <w:t>wanderfische</w:t>
      </w:r>
      <w:proofErr w:type="spellEnd"/>
      <w:r w:rsidR="0033750F" w:rsidRPr="007237A8">
        <w:rPr>
          <w:sz w:val="20"/>
          <w:szCs w:val="16"/>
        </w:rPr>
        <w:t xml:space="preserve"> – Durchgängigkeit der Programmgewässer des IKSR-Masterplan Wanderfische (Liniengeometrie)</w:t>
      </w:r>
    </w:p>
    <w:p w14:paraId="7170FD54" w14:textId="34BC155B" w:rsidR="001A2A11" w:rsidRPr="00B564F1" w:rsidRDefault="0033750F" w:rsidP="008D6CA2">
      <w:pPr>
        <w:spacing w:after="120"/>
      </w:pPr>
      <w:r w:rsidRPr="00BF45B8">
        <w:t xml:space="preserve">Die </w:t>
      </w:r>
      <w:r w:rsidRPr="00B564F1">
        <w:t xml:space="preserve">Schablone </w:t>
      </w:r>
      <w:proofErr w:type="spellStart"/>
      <w:r w:rsidRPr="00B564F1">
        <w:rPr>
          <w:b/>
          <w:i/>
        </w:rPr>
        <w:t>wanderfische</w:t>
      </w:r>
      <w:proofErr w:type="spellEnd"/>
      <w:r w:rsidRPr="00B564F1">
        <w:t xml:space="preserve"> (vgl. Anlage 2) soll</w:t>
      </w:r>
      <w:r w:rsidR="001A2A11" w:rsidRPr="00B564F1">
        <w:t xml:space="preserve"> </w:t>
      </w:r>
      <w:r w:rsidRPr="00B564F1">
        <w:t>die für die Karte K 30 „Aufwärtspassierbarkeit…“ benötigten Daten abfragen</w:t>
      </w:r>
      <w:r w:rsidR="001A2A11" w:rsidRPr="00B564F1">
        <w:t>.</w:t>
      </w:r>
    </w:p>
    <w:p w14:paraId="26DEC6C4" w14:textId="47EE7B73" w:rsidR="001A2A11" w:rsidRPr="00B564F1" w:rsidRDefault="001A2A11" w:rsidP="008D6CA2">
      <w:pPr>
        <w:pStyle w:val="Listenabsatz"/>
        <w:spacing w:after="120"/>
        <w:contextualSpacing w:val="0"/>
      </w:pPr>
    </w:p>
    <w:p w14:paraId="3F57C1BC" w14:textId="2E8C264A" w:rsidR="001A2A11" w:rsidRPr="007237A8" w:rsidRDefault="0021194D" w:rsidP="007237A8">
      <w:pPr>
        <w:pStyle w:val="berschrift3"/>
        <w:spacing w:after="240"/>
        <w:ind w:left="564" w:hanging="564"/>
        <w:rPr>
          <w:b w:val="0"/>
          <w:szCs w:val="16"/>
        </w:rPr>
      </w:pPr>
      <w:r>
        <w:rPr>
          <w:sz w:val="20"/>
          <w:szCs w:val="16"/>
        </w:rPr>
        <w:t>2.3</w:t>
      </w:r>
      <w:r>
        <w:rPr>
          <w:sz w:val="20"/>
          <w:szCs w:val="16"/>
        </w:rPr>
        <w:tab/>
      </w:r>
      <w:proofErr w:type="spellStart"/>
      <w:r w:rsidR="001A2A11" w:rsidRPr="007237A8">
        <w:rPr>
          <w:i/>
          <w:iCs/>
          <w:sz w:val="20"/>
          <w:szCs w:val="16"/>
        </w:rPr>
        <w:t>HyMo</w:t>
      </w:r>
      <w:proofErr w:type="spellEnd"/>
      <w:r w:rsidR="001A2A11" w:rsidRPr="007237A8">
        <w:rPr>
          <w:sz w:val="20"/>
          <w:szCs w:val="16"/>
        </w:rPr>
        <w:t xml:space="preserve"> </w:t>
      </w:r>
      <w:r>
        <w:rPr>
          <w:sz w:val="20"/>
          <w:szCs w:val="16"/>
        </w:rPr>
        <w:t>–</w:t>
      </w:r>
      <w:r w:rsidR="001A2A11" w:rsidRPr="007237A8">
        <w:rPr>
          <w:sz w:val="20"/>
          <w:szCs w:val="16"/>
        </w:rPr>
        <w:t xml:space="preserve"> Stand der Umsetzung der hydromorphologischen Maßnahmen </w:t>
      </w:r>
      <w:r w:rsidR="00D67A86" w:rsidRPr="007237A8">
        <w:rPr>
          <w:sz w:val="20"/>
          <w:szCs w:val="16"/>
        </w:rPr>
        <w:t>(Linien-/Punktgeometrie</w:t>
      </w:r>
      <w:r w:rsidR="001A2A11" w:rsidRPr="007237A8">
        <w:rPr>
          <w:sz w:val="20"/>
          <w:szCs w:val="16"/>
        </w:rPr>
        <w:t>)</w:t>
      </w:r>
    </w:p>
    <w:p w14:paraId="0D4095B0" w14:textId="5F532836" w:rsidR="001A2A11" w:rsidRPr="00B564F1" w:rsidRDefault="001A2A11" w:rsidP="008D6CA2">
      <w:pPr>
        <w:spacing w:after="120"/>
      </w:pPr>
      <w:r w:rsidRPr="007237A8">
        <w:t xml:space="preserve">Die Schablone </w:t>
      </w:r>
      <w:proofErr w:type="spellStart"/>
      <w:r w:rsidRPr="007237A8">
        <w:rPr>
          <w:b/>
          <w:i/>
        </w:rPr>
        <w:t>HyMo</w:t>
      </w:r>
      <w:proofErr w:type="spellEnd"/>
      <w:r w:rsidRPr="007237A8">
        <w:t xml:space="preserve"> (vgl. Anlage 3) soll den Stand der Umsetzung der hydromorphologischen Maßnahmen, insbesondere </w:t>
      </w:r>
      <w:proofErr w:type="spellStart"/>
      <w:r w:rsidRPr="007237A8">
        <w:t>Habitatverbesserungsmaßnahmen</w:t>
      </w:r>
      <w:proofErr w:type="spellEnd"/>
      <w:r w:rsidRPr="007237A8">
        <w:t xml:space="preserve"> (siehe Anlage 7 zum </w:t>
      </w:r>
      <w:r w:rsidR="00B564F1">
        <w:t>3</w:t>
      </w:r>
      <w:r w:rsidRPr="007237A8">
        <w:t>. BWP Rhein), die sich auf den Gewässerabschnitt beziehen, abfragen.</w:t>
      </w:r>
    </w:p>
    <w:p w14:paraId="058DE701" w14:textId="06108684" w:rsidR="0033750F" w:rsidRPr="00E24D3A" w:rsidRDefault="0021194D" w:rsidP="007237A8">
      <w:pPr>
        <w:pStyle w:val="berschrift2"/>
        <w:ind w:left="357" w:hanging="357"/>
        <w:rPr>
          <w:rFonts w:cs="Verdana,Bold"/>
          <w:bCs/>
          <w:sz w:val="22"/>
          <w:szCs w:val="22"/>
        </w:rPr>
      </w:pPr>
      <w:r>
        <w:rPr>
          <w:rFonts w:cs="Verdana,Bold"/>
          <w:bCs/>
          <w:sz w:val="22"/>
          <w:szCs w:val="22"/>
        </w:rPr>
        <w:lastRenderedPageBreak/>
        <w:t>3.</w:t>
      </w:r>
      <w:r>
        <w:rPr>
          <w:rFonts w:cs="Verdana,Bold"/>
          <w:bCs/>
          <w:sz w:val="22"/>
          <w:szCs w:val="22"/>
        </w:rPr>
        <w:tab/>
      </w:r>
      <w:r w:rsidR="0033750F" w:rsidRPr="00E24D3A">
        <w:rPr>
          <w:rFonts w:cs="Verdana,Bold"/>
          <w:bCs/>
          <w:sz w:val="22"/>
          <w:szCs w:val="22"/>
        </w:rPr>
        <w:t>Glossar mit Definitionen zu Attribut-Werten (Values)</w:t>
      </w:r>
    </w:p>
    <w:p w14:paraId="4FFD7E09" w14:textId="4EAF3E18" w:rsidR="0033750F" w:rsidRPr="00B564F1" w:rsidRDefault="0033750F" w:rsidP="008D6CA2">
      <w:pPr>
        <w:spacing w:after="120"/>
      </w:pPr>
      <w:r w:rsidRPr="00B564F1">
        <w:t>Um den Sachbearbeitern das Ausfüllen der Datenschablonen zu erleichtern und Missverständnisse zu vermeiden, wurde das folgende Glossar erstellt</w:t>
      </w:r>
      <w:r w:rsidR="00D60E9C" w:rsidRPr="00B564F1">
        <w:t>.</w:t>
      </w:r>
    </w:p>
    <w:p w14:paraId="4AD900E7" w14:textId="77777777" w:rsidR="0033750F" w:rsidRPr="00B564F1" w:rsidRDefault="0033750F" w:rsidP="008D6CA2">
      <w:pPr>
        <w:spacing w:after="120"/>
      </w:pPr>
    </w:p>
    <w:tbl>
      <w:tblPr>
        <w:tblStyle w:val="Tabellenraster"/>
        <w:tblW w:w="0" w:type="auto"/>
        <w:tblLook w:val="04A0" w:firstRow="1" w:lastRow="0" w:firstColumn="1" w:lastColumn="0" w:noHBand="0" w:noVBand="1"/>
      </w:tblPr>
      <w:tblGrid>
        <w:gridCol w:w="3200"/>
        <w:gridCol w:w="5860"/>
      </w:tblGrid>
      <w:tr w:rsidR="0033750F" w:rsidRPr="00B564F1" w14:paraId="481C8E3D" w14:textId="77777777" w:rsidTr="00547B6D">
        <w:tc>
          <w:tcPr>
            <w:tcW w:w="3200" w:type="dxa"/>
          </w:tcPr>
          <w:p w14:paraId="02046B66"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Aalleiter (</w:t>
            </w:r>
            <w:proofErr w:type="spellStart"/>
            <w:r w:rsidRPr="00B564F1">
              <w:rPr>
                <w:rFonts w:cs="Verdana"/>
                <w:sz w:val="18"/>
                <w:szCs w:val="18"/>
              </w:rPr>
              <w:t>eel</w:t>
            </w:r>
            <w:proofErr w:type="spellEnd"/>
            <w:r w:rsidRPr="00B564F1">
              <w:rPr>
                <w:rFonts w:cs="Verdana"/>
                <w:sz w:val="18"/>
                <w:szCs w:val="18"/>
              </w:rPr>
              <w:t xml:space="preserve"> </w:t>
            </w:r>
            <w:proofErr w:type="spellStart"/>
            <w:r w:rsidRPr="00B564F1">
              <w:rPr>
                <w:rFonts w:cs="Verdana"/>
                <w:sz w:val="18"/>
                <w:szCs w:val="18"/>
              </w:rPr>
              <w:t>ladder</w:t>
            </w:r>
            <w:proofErr w:type="spellEnd"/>
            <w:r w:rsidRPr="00B564F1">
              <w:rPr>
                <w:rFonts w:cs="Verdana"/>
                <w:sz w:val="18"/>
                <w:szCs w:val="18"/>
              </w:rPr>
              <w:t>)</w:t>
            </w:r>
          </w:p>
        </w:tc>
        <w:tc>
          <w:tcPr>
            <w:tcW w:w="5860" w:type="dxa"/>
          </w:tcPr>
          <w:p w14:paraId="7E98D47C"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Aufstiegshilfe speziell für Aale</w:t>
            </w:r>
          </w:p>
        </w:tc>
      </w:tr>
      <w:tr w:rsidR="0033750F" w:rsidRPr="00B564F1" w14:paraId="2E1B925F" w14:textId="77777777" w:rsidTr="00547B6D">
        <w:tc>
          <w:tcPr>
            <w:tcW w:w="3200" w:type="dxa"/>
          </w:tcPr>
          <w:p w14:paraId="0A898804"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Absturz</w:t>
            </w:r>
          </w:p>
        </w:tc>
        <w:tc>
          <w:tcPr>
            <w:tcW w:w="5860" w:type="dxa"/>
          </w:tcPr>
          <w:p w14:paraId="5933AA5D"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Absturzwand, lotrecht oder steil geneigt, oft mit Sturzbett oder Tosbecken</w:t>
            </w:r>
          </w:p>
        </w:tc>
      </w:tr>
      <w:tr w:rsidR="0033750F" w:rsidRPr="00B564F1" w14:paraId="7F80280C" w14:textId="77777777" w:rsidTr="00547B6D">
        <w:tc>
          <w:tcPr>
            <w:tcW w:w="3200" w:type="dxa"/>
          </w:tcPr>
          <w:p w14:paraId="72CAFF28"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Archimedische Schraube (</w:t>
            </w:r>
            <w:proofErr w:type="spellStart"/>
            <w:r w:rsidRPr="00B564F1">
              <w:rPr>
                <w:rFonts w:cs="Verdana"/>
                <w:sz w:val="18"/>
                <w:szCs w:val="18"/>
              </w:rPr>
              <w:t>hydrodynamic</w:t>
            </w:r>
            <w:proofErr w:type="spellEnd"/>
            <w:r w:rsidRPr="00B564F1">
              <w:rPr>
                <w:rFonts w:cs="Verdana"/>
                <w:sz w:val="18"/>
                <w:szCs w:val="18"/>
              </w:rPr>
              <w:t xml:space="preserve"> </w:t>
            </w:r>
            <w:proofErr w:type="spellStart"/>
            <w:r w:rsidRPr="00B564F1">
              <w:rPr>
                <w:rFonts w:cs="Verdana"/>
                <w:sz w:val="18"/>
                <w:szCs w:val="18"/>
              </w:rPr>
              <w:t>screw</w:t>
            </w:r>
            <w:proofErr w:type="spellEnd"/>
            <w:r w:rsidRPr="00B564F1">
              <w:rPr>
                <w:rFonts w:cs="Verdana"/>
                <w:sz w:val="18"/>
                <w:szCs w:val="18"/>
              </w:rPr>
              <w:t>)</w:t>
            </w:r>
          </w:p>
        </w:tc>
        <w:tc>
          <w:tcPr>
            <w:tcW w:w="5860" w:type="dxa"/>
          </w:tcPr>
          <w:p w14:paraId="70AB87A8"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 xml:space="preserve">Wasserkraftschnecken; Spirallaufrad; Zentrales Bauteil ist der Läufer, der aus einem länglichen, zylinderförmigen Mittelteil besteht, an dessen Mantel die ein- oder mehrgängige, </w:t>
            </w:r>
            <w:proofErr w:type="spellStart"/>
            <w:r w:rsidRPr="00B564F1">
              <w:rPr>
                <w:rFonts w:cs="Verdana"/>
                <w:sz w:val="18"/>
                <w:szCs w:val="18"/>
              </w:rPr>
              <w:t>helixförmige</w:t>
            </w:r>
            <w:proofErr w:type="spellEnd"/>
            <w:r w:rsidRPr="00B564F1">
              <w:rPr>
                <w:rFonts w:cs="Verdana"/>
                <w:sz w:val="18"/>
                <w:szCs w:val="18"/>
              </w:rPr>
              <w:t xml:space="preserve"> Schneckenwindung angeordnet ist</w:t>
            </w:r>
          </w:p>
        </w:tc>
      </w:tr>
      <w:tr w:rsidR="0033750F" w:rsidRPr="00B564F1" w14:paraId="6E023DF1" w14:textId="77777777" w:rsidTr="00547B6D">
        <w:tc>
          <w:tcPr>
            <w:tcW w:w="3200" w:type="dxa"/>
          </w:tcPr>
          <w:p w14:paraId="728D437A"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Beckenpass, konventionell (pool pass)</w:t>
            </w:r>
          </w:p>
        </w:tc>
        <w:tc>
          <w:tcPr>
            <w:tcW w:w="5860" w:type="dxa"/>
          </w:tcPr>
          <w:p w14:paraId="4EF6D2CF" w14:textId="143A97CE" w:rsidR="0033750F" w:rsidRPr="00B564F1" w:rsidRDefault="0033750F" w:rsidP="00BF45B8">
            <w:pPr>
              <w:autoSpaceDE w:val="0"/>
              <w:autoSpaceDN w:val="0"/>
              <w:adjustRightInd w:val="0"/>
              <w:spacing w:after="120"/>
              <w:rPr>
                <w:rFonts w:cs="Verdana"/>
                <w:sz w:val="18"/>
                <w:szCs w:val="18"/>
              </w:rPr>
            </w:pPr>
            <w:r w:rsidRPr="00B564F1">
              <w:rPr>
                <w:rFonts w:cs="Verdana"/>
                <w:sz w:val="18"/>
                <w:szCs w:val="18"/>
              </w:rPr>
              <w:t>Aufeinanderfolge von Becken, meist in einem Gerinne eingebaut. Die Zwischenwände besitzen Schlupflöcher und teilweise Kronenausschnitte.</w:t>
            </w:r>
          </w:p>
        </w:tc>
      </w:tr>
      <w:tr w:rsidR="0033750F" w:rsidRPr="00B564F1" w14:paraId="0FB4213E" w14:textId="77777777" w:rsidTr="00547B6D">
        <w:tc>
          <w:tcPr>
            <w:tcW w:w="3200" w:type="dxa"/>
          </w:tcPr>
          <w:p w14:paraId="670F3238"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Borstenfischpass</w:t>
            </w:r>
          </w:p>
        </w:tc>
        <w:tc>
          <w:tcPr>
            <w:tcW w:w="5860" w:type="dxa"/>
          </w:tcPr>
          <w:p w14:paraId="4D068F4B" w14:textId="64D32846" w:rsidR="0033750F" w:rsidRPr="00BF45B8" w:rsidRDefault="0033750F" w:rsidP="008D6CA2">
            <w:pPr>
              <w:autoSpaceDE w:val="0"/>
              <w:autoSpaceDN w:val="0"/>
              <w:adjustRightInd w:val="0"/>
              <w:spacing w:after="120"/>
              <w:rPr>
                <w:rFonts w:cs="Verdana"/>
                <w:sz w:val="18"/>
                <w:szCs w:val="18"/>
              </w:rPr>
            </w:pPr>
            <w:r w:rsidRPr="00B564F1">
              <w:rPr>
                <w:rFonts w:cs="Verdana"/>
                <w:sz w:val="18"/>
                <w:szCs w:val="18"/>
              </w:rPr>
              <w:t>Störsteine werden durch ca. 50 cm hohe Bürsten ersetzt (HASSINGER 2000), die auf z.</w:t>
            </w:r>
            <w:r w:rsidR="00E24D3A">
              <w:rPr>
                <w:rFonts w:cs="Verdana"/>
                <w:sz w:val="18"/>
                <w:szCs w:val="18"/>
              </w:rPr>
              <w:t> </w:t>
            </w:r>
            <w:r w:rsidRPr="00E24D3A">
              <w:rPr>
                <w:rFonts w:cs="Verdana"/>
                <w:sz w:val="18"/>
                <w:szCs w:val="18"/>
              </w:rPr>
              <w:t xml:space="preserve">B. vorhandene Bootsrutschen montiert werden können. </w:t>
            </w:r>
          </w:p>
        </w:tc>
      </w:tr>
      <w:tr w:rsidR="0033750F" w:rsidRPr="00B564F1" w14:paraId="1FD16CB0" w14:textId="77777777" w:rsidTr="00547B6D">
        <w:tc>
          <w:tcPr>
            <w:tcW w:w="3200" w:type="dxa"/>
          </w:tcPr>
          <w:p w14:paraId="0C6BF7B5" w14:textId="25BF6698"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Bottom-Gallery</w:t>
            </w:r>
          </w:p>
        </w:tc>
        <w:tc>
          <w:tcPr>
            <w:tcW w:w="5860" w:type="dxa"/>
          </w:tcPr>
          <w:p w14:paraId="250A865D" w14:textId="77777777" w:rsidR="0033750F" w:rsidRPr="00BF45B8" w:rsidRDefault="0033750F" w:rsidP="008D6CA2">
            <w:pPr>
              <w:autoSpaceDE w:val="0"/>
              <w:autoSpaceDN w:val="0"/>
              <w:adjustRightInd w:val="0"/>
              <w:spacing w:after="120"/>
              <w:rPr>
                <w:rFonts w:cs="Verdana"/>
                <w:sz w:val="18"/>
                <w:szCs w:val="18"/>
              </w:rPr>
            </w:pPr>
            <w:r w:rsidRPr="00BF45B8">
              <w:rPr>
                <w:rFonts w:cs="Verdana"/>
                <w:sz w:val="18"/>
                <w:szCs w:val="18"/>
              </w:rPr>
              <w:t>klappenartige Vorrichtung am Boden für Aale</w:t>
            </w:r>
          </w:p>
        </w:tc>
      </w:tr>
      <w:tr w:rsidR="0033750F" w:rsidRPr="00B564F1" w14:paraId="4A94CB88" w14:textId="77777777" w:rsidTr="00547B6D">
        <w:tc>
          <w:tcPr>
            <w:tcW w:w="3200" w:type="dxa"/>
          </w:tcPr>
          <w:p w14:paraId="404359AE"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Bypass (für Fischabstieg)</w:t>
            </w:r>
          </w:p>
        </w:tc>
        <w:tc>
          <w:tcPr>
            <w:tcW w:w="5860" w:type="dxa"/>
          </w:tcPr>
          <w:p w14:paraId="72D43576"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Bypass-Schacht: von der Sohle zur Oberfläche durchgängige Öffnung</w:t>
            </w:r>
          </w:p>
          <w:p w14:paraId="5213D41F"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Oberflächennaher Bypass: oberflächennahe Öffnung</w:t>
            </w:r>
          </w:p>
          <w:p w14:paraId="5DBD8499" w14:textId="13BD00D7" w:rsidR="0033750F" w:rsidRPr="00BF45B8" w:rsidRDefault="0033750F" w:rsidP="008D6CA2">
            <w:pPr>
              <w:autoSpaceDE w:val="0"/>
              <w:autoSpaceDN w:val="0"/>
              <w:adjustRightInd w:val="0"/>
              <w:spacing w:after="120"/>
              <w:rPr>
                <w:rFonts w:cs="Verdana"/>
                <w:sz w:val="18"/>
                <w:szCs w:val="18"/>
              </w:rPr>
            </w:pPr>
            <w:r w:rsidRPr="00B564F1">
              <w:rPr>
                <w:rFonts w:cs="Verdana"/>
                <w:sz w:val="18"/>
                <w:szCs w:val="18"/>
              </w:rPr>
              <w:t xml:space="preserve">Sohlnaher Bypass: </w:t>
            </w:r>
            <w:proofErr w:type="spellStart"/>
            <w:r w:rsidRPr="00B564F1">
              <w:rPr>
                <w:rFonts w:cs="Verdana"/>
                <w:sz w:val="18"/>
                <w:szCs w:val="18"/>
              </w:rPr>
              <w:t>sohlnahe</w:t>
            </w:r>
            <w:proofErr w:type="spellEnd"/>
            <w:r w:rsidRPr="00B564F1">
              <w:rPr>
                <w:rFonts w:cs="Verdana"/>
                <w:sz w:val="18"/>
                <w:szCs w:val="18"/>
              </w:rPr>
              <w:t xml:space="preserve"> Öffnung, z.</w:t>
            </w:r>
            <w:r w:rsidR="00E24D3A">
              <w:rPr>
                <w:rFonts w:cs="Verdana"/>
                <w:sz w:val="18"/>
                <w:szCs w:val="18"/>
              </w:rPr>
              <w:t> </w:t>
            </w:r>
            <w:r w:rsidRPr="00E24D3A">
              <w:rPr>
                <w:rFonts w:cs="Verdana"/>
                <w:sz w:val="18"/>
                <w:szCs w:val="18"/>
              </w:rPr>
              <w:t>B. Sohlabstiegsrohr, Bottom-Gallery</w:t>
            </w:r>
          </w:p>
        </w:tc>
      </w:tr>
      <w:tr w:rsidR="0033750F" w:rsidRPr="00B564F1" w14:paraId="4C9CA04E" w14:textId="77777777" w:rsidTr="00547B6D">
        <w:tc>
          <w:tcPr>
            <w:tcW w:w="3200" w:type="dxa"/>
          </w:tcPr>
          <w:p w14:paraId="4950F41A"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Deich</w:t>
            </w:r>
          </w:p>
        </w:tc>
        <w:tc>
          <w:tcPr>
            <w:tcW w:w="5860" w:type="dxa"/>
          </w:tcPr>
          <w:p w14:paraId="41B15F2A" w14:textId="54D5F1CD" w:rsidR="0033750F" w:rsidRPr="00E24D3A" w:rsidRDefault="0033750F" w:rsidP="008D6CA2">
            <w:pPr>
              <w:autoSpaceDE w:val="0"/>
              <w:autoSpaceDN w:val="0"/>
              <w:adjustRightInd w:val="0"/>
              <w:spacing w:after="120"/>
              <w:rPr>
                <w:rFonts w:cs="Verdana"/>
                <w:sz w:val="18"/>
                <w:szCs w:val="18"/>
              </w:rPr>
            </w:pPr>
            <w:r w:rsidRPr="00B564F1">
              <w:rPr>
                <w:rFonts w:cs="Verdana"/>
                <w:sz w:val="18"/>
                <w:szCs w:val="18"/>
              </w:rPr>
              <w:t>dammartiger Erdbau mit befestigter Oberfläche zum Schutz des dahinterliegenden Landes (u.</w:t>
            </w:r>
            <w:r w:rsidR="00E24D3A">
              <w:rPr>
                <w:rFonts w:cs="Verdana"/>
                <w:sz w:val="18"/>
                <w:szCs w:val="18"/>
              </w:rPr>
              <w:t> </w:t>
            </w:r>
            <w:r w:rsidRPr="00E24D3A">
              <w:rPr>
                <w:rFonts w:cs="Verdana"/>
                <w:sz w:val="18"/>
                <w:szCs w:val="18"/>
              </w:rPr>
              <w:t>a. Hochwasser)</w:t>
            </w:r>
          </w:p>
        </w:tc>
      </w:tr>
      <w:tr w:rsidR="0033750F" w:rsidRPr="00B564F1" w14:paraId="6A241BBB" w14:textId="77777777" w:rsidTr="00547B6D">
        <w:tc>
          <w:tcPr>
            <w:tcW w:w="3200" w:type="dxa"/>
          </w:tcPr>
          <w:p w14:paraId="2FBEA635" w14:textId="77777777" w:rsidR="0033750F" w:rsidRPr="00B564F1" w:rsidRDefault="0033750F" w:rsidP="008D6CA2">
            <w:pPr>
              <w:autoSpaceDE w:val="0"/>
              <w:autoSpaceDN w:val="0"/>
              <w:adjustRightInd w:val="0"/>
              <w:spacing w:after="120"/>
              <w:rPr>
                <w:rFonts w:cs="Verdana"/>
                <w:sz w:val="18"/>
                <w:szCs w:val="18"/>
              </w:rPr>
            </w:pPr>
            <w:proofErr w:type="spellStart"/>
            <w:r w:rsidRPr="00B564F1">
              <w:rPr>
                <w:rFonts w:cs="Verdana"/>
                <w:sz w:val="18"/>
                <w:szCs w:val="18"/>
              </w:rPr>
              <w:t>Denil</w:t>
            </w:r>
            <w:proofErr w:type="spellEnd"/>
            <w:r w:rsidRPr="00B564F1">
              <w:rPr>
                <w:rFonts w:cs="Verdana"/>
                <w:sz w:val="18"/>
                <w:szCs w:val="18"/>
              </w:rPr>
              <w:t>-Pass</w:t>
            </w:r>
          </w:p>
        </w:tc>
        <w:tc>
          <w:tcPr>
            <w:tcW w:w="5860" w:type="dxa"/>
          </w:tcPr>
          <w:p w14:paraId="1A2A7701" w14:textId="3ACFA551" w:rsidR="0033750F" w:rsidRPr="00B564F1" w:rsidRDefault="0033750F" w:rsidP="00BF45B8">
            <w:pPr>
              <w:autoSpaceDE w:val="0"/>
              <w:autoSpaceDN w:val="0"/>
              <w:adjustRightInd w:val="0"/>
              <w:spacing w:after="120"/>
              <w:rPr>
                <w:rFonts w:cs="Verdana"/>
                <w:sz w:val="18"/>
                <w:szCs w:val="18"/>
              </w:rPr>
            </w:pPr>
            <w:r w:rsidRPr="00B564F1">
              <w:rPr>
                <w:rFonts w:cs="Verdana"/>
                <w:sz w:val="18"/>
                <w:szCs w:val="18"/>
              </w:rPr>
              <w:t>geradlinige Rinne, in der in kurzen Abständen gegen die Fließrichtung geneigte Lamellen eingebaut sind</w:t>
            </w:r>
          </w:p>
        </w:tc>
      </w:tr>
      <w:tr w:rsidR="0033750F" w:rsidRPr="00B564F1" w14:paraId="09CB6E75" w14:textId="77777777" w:rsidTr="00547B6D">
        <w:tc>
          <w:tcPr>
            <w:tcW w:w="3200" w:type="dxa"/>
          </w:tcPr>
          <w:p w14:paraId="0648C1E2" w14:textId="77777777" w:rsidR="0033750F" w:rsidRPr="00B564F1" w:rsidRDefault="0033750F" w:rsidP="008D6CA2">
            <w:pPr>
              <w:autoSpaceDE w:val="0"/>
              <w:autoSpaceDN w:val="0"/>
              <w:adjustRightInd w:val="0"/>
              <w:spacing w:after="120"/>
              <w:rPr>
                <w:rFonts w:cs="Verdana"/>
                <w:sz w:val="18"/>
                <w:szCs w:val="18"/>
              </w:rPr>
            </w:pPr>
            <w:proofErr w:type="spellStart"/>
            <w:r w:rsidRPr="00B564F1">
              <w:rPr>
                <w:rFonts w:cs="Verdana"/>
                <w:sz w:val="18"/>
                <w:szCs w:val="18"/>
              </w:rPr>
              <w:t>Durchströmturbine</w:t>
            </w:r>
            <w:proofErr w:type="spellEnd"/>
          </w:p>
        </w:tc>
        <w:tc>
          <w:tcPr>
            <w:tcW w:w="5860" w:type="dxa"/>
          </w:tcPr>
          <w:p w14:paraId="3042B2A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 xml:space="preserve">Wasser durchströmt den Turbinenläufer anders als bei einer gewöhnlichen, axial oder radial durchströmten Turbine, quer </w:t>
            </w:r>
          </w:p>
        </w:tc>
      </w:tr>
      <w:tr w:rsidR="0033750F" w:rsidRPr="00B564F1" w14:paraId="3D6FCF74" w14:textId="77777777" w:rsidTr="00547B6D">
        <w:tc>
          <w:tcPr>
            <w:tcW w:w="3200" w:type="dxa"/>
          </w:tcPr>
          <w:p w14:paraId="5C59392C"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Fischaufzug (</w:t>
            </w:r>
            <w:proofErr w:type="spellStart"/>
            <w:r w:rsidRPr="00B564F1">
              <w:rPr>
                <w:rFonts w:cs="Verdana"/>
                <w:sz w:val="18"/>
                <w:szCs w:val="18"/>
              </w:rPr>
              <w:t>fish</w:t>
            </w:r>
            <w:proofErr w:type="spellEnd"/>
            <w:r w:rsidRPr="00B564F1">
              <w:rPr>
                <w:rFonts w:cs="Verdana"/>
                <w:sz w:val="18"/>
                <w:szCs w:val="18"/>
              </w:rPr>
              <w:t xml:space="preserve"> </w:t>
            </w:r>
            <w:proofErr w:type="spellStart"/>
            <w:r w:rsidRPr="00B564F1">
              <w:rPr>
                <w:rFonts w:cs="Verdana"/>
                <w:sz w:val="18"/>
                <w:szCs w:val="18"/>
              </w:rPr>
              <w:t>lift</w:t>
            </w:r>
            <w:proofErr w:type="spellEnd"/>
            <w:r w:rsidRPr="00B564F1">
              <w:rPr>
                <w:rFonts w:cs="Verdana"/>
                <w:sz w:val="18"/>
                <w:szCs w:val="18"/>
              </w:rPr>
              <w:t>)</w:t>
            </w:r>
          </w:p>
        </w:tc>
        <w:tc>
          <w:tcPr>
            <w:tcW w:w="5860" w:type="dxa"/>
          </w:tcPr>
          <w:p w14:paraId="65F32F7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über Hubvorgang auf rein hydraulischem Wege (mittels eines Schwimmkolbens) werden Fische in einem separaten Transportbehälter nach oben befördert</w:t>
            </w:r>
          </w:p>
        </w:tc>
      </w:tr>
      <w:tr w:rsidR="0033750F" w:rsidRPr="00B564F1" w14:paraId="3696A565" w14:textId="77777777" w:rsidTr="00547B6D">
        <w:tc>
          <w:tcPr>
            <w:tcW w:w="3200" w:type="dxa"/>
          </w:tcPr>
          <w:p w14:paraId="057660F9"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Fischschleuse (</w:t>
            </w:r>
            <w:proofErr w:type="spellStart"/>
            <w:r w:rsidRPr="00B564F1">
              <w:rPr>
                <w:rFonts w:cs="Verdana"/>
                <w:sz w:val="18"/>
                <w:szCs w:val="18"/>
              </w:rPr>
              <w:t>fish</w:t>
            </w:r>
            <w:proofErr w:type="spellEnd"/>
            <w:r w:rsidRPr="00B564F1">
              <w:rPr>
                <w:rFonts w:cs="Verdana"/>
                <w:sz w:val="18"/>
                <w:szCs w:val="18"/>
              </w:rPr>
              <w:t xml:space="preserve"> lock)</w:t>
            </w:r>
          </w:p>
        </w:tc>
        <w:tc>
          <w:tcPr>
            <w:tcW w:w="5860" w:type="dxa"/>
          </w:tcPr>
          <w:p w14:paraId="2972DD0B"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Wasserbauwerk, das Fischen die Überweindung eines Wasserspiegelunterschiedes zwischen benachbarten Gewässerabschnitten ermöglicht</w:t>
            </w:r>
          </w:p>
        </w:tc>
      </w:tr>
      <w:tr w:rsidR="0033750F" w:rsidRPr="00B564F1" w14:paraId="2C6827DF" w14:textId="77777777" w:rsidTr="00547B6D">
        <w:tc>
          <w:tcPr>
            <w:tcW w:w="3200" w:type="dxa"/>
          </w:tcPr>
          <w:p w14:paraId="4C53E896"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Francis-Schachtturbine</w:t>
            </w:r>
          </w:p>
        </w:tc>
        <w:tc>
          <w:tcPr>
            <w:tcW w:w="5860" w:type="dxa"/>
          </w:tcPr>
          <w:p w14:paraId="4A0E949D"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Turbine, bei der das Wasser über das feststehende Leitrad und die beweglichen Leitschaufeln zum Laufrad geleitet wird. Die beweglichen Leitschaufeln ermöglichen die Regelung der Wassermenge.</w:t>
            </w:r>
          </w:p>
        </w:tc>
      </w:tr>
      <w:tr w:rsidR="0033750F" w:rsidRPr="00B564F1" w14:paraId="79917C15" w14:textId="77777777" w:rsidTr="00547B6D">
        <w:tc>
          <w:tcPr>
            <w:tcW w:w="3200" w:type="dxa"/>
          </w:tcPr>
          <w:p w14:paraId="32CE71E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Francis-Spiralturbine</w:t>
            </w:r>
          </w:p>
        </w:tc>
        <w:tc>
          <w:tcPr>
            <w:tcW w:w="5860" w:type="dxa"/>
          </w:tcPr>
          <w:p w14:paraId="34F36C6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 xml:space="preserve">Turbine, bei der das Wasser </w:t>
            </w:r>
            <w:r w:rsidRPr="00B564F1">
              <w:rPr>
                <w:rFonts w:cs="Verdana"/>
                <w:i/>
                <w:sz w:val="18"/>
                <w:szCs w:val="18"/>
              </w:rPr>
              <w:t>durch die spiralförmige Zuleitung, dem Spiralgehäuse</w:t>
            </w:r>
            <w:r w:rsidRPr="00B564F1">
              <w:rPr>
                <w:rFonts w:cs="Verdana"/>
                <w:sz w:val="18"/>
                <w:szCs w:val="18"/>
              </w:rPr>
              <w:t>, über das feststehende Leitrad und die beweglichen Leitschaufeln zum Laufrad geleitet wird. Die beweglichen Leitschaufeln ermöglichen die Regelung der Wassermenge.</w:t>
            </w:r>
          </w:p>
        </w:tc>
      </w:tr>
      <w:tr w:rsidR="0033750F" w:rsidRPr="00B564F1" w14:paraId="0395882C" w14:textId="77777777" w:rsidTr="00547B6D">
        <w:tc>
          <w:tcPr>
            <w:tcW w:w="3200" w:type="dxa"/>
          </w:tcPr>
          <w:p w14:paraId="5D523055"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Freiwasserabstiegs-Schlitzpass</w:t>
            </w:r>
          </w:p>
        </w:tc>
        <w:tc>
          <w:tcPr>
            <w:tcW w:w="5860" w:type="dxa"/>
          </w:tcPr>
          <w:p w14:paraId="35150CB7"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Beckenpass für den Fischabstieg mit Trennwänden, die ein oder zwei vertikale Schlitze aufweisen</w:t>
            </w:r>
          </w:p>
        </w:tc>
      </w:tr>
      <w:tr w:rsidR="0033750F" w:rsidRPr="00B564F1" w14:paraId="7176206F" w14:textId="77777777" w:rsidTr="00547B6D">
        <w:tc>
          <w:tcPr>
            <w:tcW w:w="3200" w:type="dxa"/>
          </w:tcPr>
          <w:p w14:paraId="1A95C299"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Habitatverbesserungsmaßnahme</w:t>
            </w:r>
          </w:p>
        </w:tc>
        <w:tc>
          <w:tcPr>
            <w:tcW w:w="5860" w:type="dxa"/>
          </w:tcPr>
          <w:p w14:paraId="7E572D69"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 xml:space="preserve">Hydromorphologische Maßnahmen zur Verbesserung der </w:t>
            </w:r>
            <w:proofErr w:type="spellStart"/>
            <w:r w:rsidRPr="00B564F1">
              <w:rPr>
                <w:rFonts w:cs="Verdana"/>
                <w:sz w:val="18"/>
                <w:szCs w:val="18"/>
              </w:rPr>
              <w:t>Habitatqualität</w:t>
            </w:r>
            <w:proofErr w:type="spellEnd"/>
            <w:r w:rsidRPr="00B564F1">
              <w:rPr>
                <w:rFonts w:cs="Verdana"/>
                <w:sz w:val="18"/>
                <w:szCs w:val="18"/>
              </w:rPr>
              <w:t xml:space="preserve"> bzw. Durchgängigkeit gemäß Masterplan Wanderfische</w:t>
            </w:r>
          </w:p>
        </w:tc>
      </w:tr>
      <w:tr w:rsidR="0033750F" w:rsidRPr="00B564F1" w14:paraId="68EBD61B" w14:textId="77777777" w:rsidTr="00547B6D">
        <w:tc>
          <w:tcPr>
            <w:tcW w:w="3200" w:type="dxa"/>
          </w:tcPr>
          <w:p w14:paraId="5BC735F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Horizontalrechen</w:t>
            </w:r>
          </w:p>
        </w:tc>
        <w:tc>
          <w:tcPr>
            <w:tcW w:w="5860" w:type="dxa"/>
          </w:tcPr>
          <w:p w14:paraId="046D1C85" w14:textId="77777777" w:rsidR="0033750F" w:rsidRPr="00B564F1" w:rsidRDefault="0033750F" w:rsidP="008D6CA2">
            <w:pPr>
              <w:autoSpaceDE w:val="0"/>
              <w:autoSpaceDN w:val="0"/>
              <w:adjustRightInd w:val="0"/>
              <w:spacing w:after="120"/>
              <w:rPr>
                <w:rFonts w:cs="Verdana"/>
                <w:sz w:val="18"/>
                <w:szCs w:val="18"/>
              </w:rPr>
            </w:pPr>
            <w:proofErr w:type="spellStart"/>
            <w:r w:rsidRPr="00B564F1">
              <w:rPr>
                <w:rFonts w:cs="Verdana"/>
                <w:sz w:val="18"/>
                <w:szCs w:val="18"/>
              </w:rPr>
              <w:t>Rechen</w:t>
            </w:r>
            <w:proofErr w:type="spellEnd"/>
            <w:r w:rsidRPr="00B564F1">
              <w:rPr>
                <w:rFonts w:cs="Verdana"/>
                <w:sz w:val="18"/>
                <w:szCs w:val="18"/>
              </w:rPr>
              <w:t xml:space="preserve"> mit horizontaler Anordnung der Stäbe</w:t>
            </w:r>
          </w:p>
        </w:tc>
      </w:tr>
      <w:tr w:rsidR="0033750F" w:rsidRPr="00B564F1" w14:paraId="2BF69F13" w14:textId="77777777" w:rsidTr="00547B6D">
        <w:tc>
          <w:tcPr>
            <w:tcW w:w="3200" w:type="dxa"/>
          </w:tcPr>
          <w:p w14:paraId="3A81C81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lastRenderedPageBreak/>
              <w:t>Kaplan-Rohrturbine</w:t>
            </w:r>
          </w:p>
        </w:tc>
        <w:tc>
          <w:tcPr>
            <w:tcW w:w="5860" w:type="dxa"/>
          </w:tcPr>
          <w:p w14:paraId="1FE4EA2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Kaplan-Turbine mit Laufrad, das horizontal in Richtung des strömenden Wassers eingebaut ist</w:t>
            </w:r>
          </w:p>
        </w:tc>
      </w:tr>
      <w:tr w:rsidR="0033750F" w:rsidRPr="00B564F1" w14:paraId="067DFBC9" w14:textId="77777777" w:rsidTr="00547B6D">
        <w:tc>
          <w:tcPr>
            <w:tcW w:w="3200" w:type="dxa"/>
          </w:tcPr>
          <w:p w14:paraId="2F416063"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Kaplan-Turbine</w:t>
            </w:r>
          </w:p>
        </w:tc>
        <w:tc>
          <w:tcPr>
            <w:tcW w:w="5860" w:type="dxa"/>
          </w:tcPr>
          <w:p w14:paraId="5AB90191" w14:textId="2703E4FA" w:rsidR="0033750F" w:rsidRPr="00B564F1" w:rsidRDefault="0033750F" w:rsidP="00BF45B8">
            <w:pPr>
              <w:autoSpaceDE w:val="0"/>
              <w:autoSpaceDN w:val="0"/>
              <w:adjustRightInd w:val="0"/>
              <w:spacing w:after="120"/>
              <w:rPr>
                <w:rFonts w:cs="Verdana"/>
                <w:sz w:val="18"/>
                <w:szCs w:val="18"/>
              </w:rPr>
            </w:pPr>
            <w:r w:rsidRPr="00B564F1">
              <w:rPr>
                <w:rFonts w:cs="Verdana"/>
                <w:sz w:val="18"/>
                <w:szCs w:val="18"/>
              </w:rPr>
              <w:t>besitzt als Laufrad einen Propeller, bei dessen Schaufeln üblicherweise der Anstellwinkel verstellt werden kann. Die Wassermenge wird mit dem Leitrad gedrosselt und die Schaufelstellung des Laufrades entsprechend nachgeführt.</w:t>
            </w:r>
          </w:p>
        </w:tc>
      </w:tr>
      <w:tr w:rsidR="0033750F" w:rsidRPr="00B564F1" w14:paraId="77E5D903" w14:textId="77777777" w:rsidTr="00547B6D">
        <w:tc>
          <w:tcPr>
            <w:tcW w:w="3200" w:type="dxa"/>
          </w:tcPr>
          <w:p w14:paraId="2A30F4E9"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Mäanderpass</w:t>
            </w:r>
          </w:p>
        </w:tc>
        <w:tc>
          <w:tcPr>
            <w:tcW w:w="5860" w:type="dxa"/>
          </w:tcPr>
          <w:p w14:paraId="5EF4FEF5" w14:textId="5B74100D"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ähnelt hydraulisch einem Vertical-Slot-Pass, bei dem die Becken aus versetzt angeordneten, vorgefertigten Halbschalen bestehen (SPÄH 2000)</w:t>
            </w:r>
          </w:p>
        </w:tc>
      </w:tr>
      <w:tr w:rsidR="0033750F" w:rsidRPr="00B564F1" w14:paraId="3C9C5F77" w14:textId="77777777" w:rsidTr="00547B6D">
        <w:tc>
          <w:tcPr>
            <w:tcW w:w="3200" w:type="dxa"/>
          </w:tcPr>
          <w:p w14:paraId="47C34A64"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Pelton-Turbine</w:t>
            </w:r>
          </w:p>
        </w:tc>
        <w:tc>
          <w:tcPr>
            <w:tcW w:w="5860" w:type="dxa"/>
          </w:tcPr>
          <w:p w14:paraId="31E86CA2" w14:textId="14895AA3"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Wasserstrahl tritt mit hoher Geschwindigkeit aus einer regelbaren Düse aus und trifft dann auf das Laufrad mit den außen angesetzten Bechern. Dort wird der Strahl umgelenkt und gibt bei diesem Vorgang Energie ab.</w:t>
            </w:r>
          </w:p>
        </w:tc>
      </w:tr>
      <w:tr w:rsidR="0033750F" w:rsidRPr="00B564F1" w14:paraId="598FEA8F" w14:textId="77777777" w:rsidTr="00547B6D">
        <w:tc>
          <w:tcPr>
            <w:tcW w:w="3200" w:type="dxa"/>
          </w:tcPr>
          <w:p w14:paraId="56071F3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Pfahl-Fischpass</w:t>
            </w:r>
          </w:p>
        </w:tc>
        <w:tc>
          <w:tcPr>
            <w:tcW w:w="5860" w:type="dxa"/>
          </w:tcPr>
          <w:p w14:paraId="6A444ECC"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Pfahlraster, das auf einer flachen Rampe angeordnet ist</w:t>
            </w:r>
          </w:p>
        </w:tc>
      </w:tr>
      <w:tr w:rsidR="0033750F" w:rsidRPr="00B564F1" w14:paraId="205CAB40" w14:textId="77777777" w:rsidTr="00547B6D">
        <w:tc>
          <w:tcPr>
            <w:tcW w:w="3200" w:type="dxa"/>
          </w:tcPr>
          <w:p w14:paraId="012652DC" w14:textId="77777777" w:rsidR="0033750F" w:rsidRPr="00B564F1" w:rsidRDefault="0033750F" w:rsidP="008D6CA2">
            <w:pPr>
              <w:autoSpaceDE w:val="0"/>
              <w:autoSpaceDN w:val="0"/>
              <w:adjustRightInd w:val="0"/>
              <w:spacing w:after="120"/>
              <w:rPr>
                <w:rFonts w:cs="Verdana"/>
                <w:sz w:val="18"/>
                <w:szCs w:val="18"/>
                <w:lang w:val="en-GB"/>
              </w:rPr>
            </w:pPr>
            <w:proofErr w:type="spellStart"/>
            <w:r w:rsidRPr="00B564F1">
              <w:rPr>
                <w:rFonts w:cs="Verdana"/>
                <w:sz w:val="18"/>
                <w:szCs w:val="18"/>
                <w:lang w:val="en-GB"/>
              </w:rPr>
              <w:t>Raugerinne-Beckenpass</w:t>
            </w:r>
            <w:proofErr w:type="spellEnd"/>
            <w:r w:rsidRPr="00B564F1">
              <w:rPr>
                <w:rFonts w:cs="Verdana"/>
                <w:sz w:val="18"/>
                <w:szCs w:val="18"/>
                <w:lang w:val="en-GB"/>
              </w:rPr>
              <w:t xml:space="preserve"> (</w:t>
            </w:r>
            <w:r w:rsidRPr="00B564F1">
              <w:rPr>
                <w:rFonts w:cs="Verdana"/>
                <w:sz w:val="18"/>
                <w:szCs w:val="18"/>
                <w:lang w:val="en-US"/>
              </w:rPr>
              <w:t>rough-channel pool pass)</w:t>
            </w:r>
          </w:p>
        </w:tc>
        <w:tc>
          <w:tcPr>
            <w:tcW w:w="5860" w:type="dxa"/>
          </w:tcPr>
          <w:p w14:paraId="36456C68"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naturgemäße Ausführung des technischen Beckenpasses, bei der die Becken durch Riegel aus großen, schlanken Bruchsteinen gebildet werden, die in einer geschütteten Sohle oder in Beton verankert sind.</w:t>
            </w:r>
          </w:p>
        </w:tc>
      </w:tr>
      <w:tr w:rsidR="0033750F" w:rsidRPr="00B564F1" w14:paraId="1DB585F7" w14:textId="77777777" w:rsidTr="00547B6D">
        <w:tc>
          <w:tcPr>
            <w:tcW w:w="3200" w:type="dxa"/>
          </w:tcPr>
          <w:p w14:paraId="1E22708C" w14:textId="77777777" w:rsidR="0033750F" w:rsidRPr="00B564F1" w:rsidRDefault="0033750F" w:rsidP="008D6CA2">
            <w:pPr>
              <w:autoSpaceDE w:val="0"/>
              <w:autoSpaceDN w:val="0"/>
              <w:adjustRightInd w:val="0"/>
              <w:spacing w:after="120"/>
              <w:rPr>
                <w:rFonts w:cs="Verdana"/>
                <w:sz w:val="18"/>
                <w:szCs w:val="18"/>
                <w:lang w:val="en-GB"/>
              </w:rPr>
            </w:pPr>
            <w:proofErr w:type="spellStart"/>
            <w:r w:rsidRPr="00B564F1">
              <w:rPr>
                <w:rFonts w:cs="Verdana"/>
                <w:sz w:val="18"/>
                <w:szCs w:val="18"/>
                <w:lang w:val="en-GB"/>
              </w:rPr>
              <w:t>Rhomboidpass</w:t>
            </w:r>
            <w:proofErr w:type="spellEnd"/>
          </w:p>
        </w:tc>
        <w:tc>
          <w:tcPr>
            <w:tcW w:w="5860" w:type="dxa"/>
          </w:tcPr>
          <w:p w14:paraId="2A446A7A"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Beckenpass mit Trennwänden, die schräg zur Beckenachse und in Fließrichtung geneigt angeordnet sind (JENS 1982)</w:t>
            </w:r>
          </w:p>
        </w:tc>
      </w:tr>
      <w:tr w:rsidR="0033750F" w:rsidRPr="00B564F1" w14:paraId="5BA236AF" w14:textId="77777777" w:rsidTr="00547B6D">
        <w:tc>
          <w:tcPr>
            <w:tcW w:w="3200" w:type="dxa"/>
          </w:tcPr>
          <w:p w14:paraId="57E11EAF" w14:textId="77777777" w:rsidR="0033750F" w:rsidRPr="00B564F1" w:rsidRDefault="0033750F" w:rsidP="008D6CA2">
            <w:pPr>
              <w:autoSpaceDE w:val="0"/>
              <w:autoSpaceDN w:val="0"/>
              <w:adjustRightInd w:val="0"/>
              <w:spacing w:after="120"/>
              <w:rPr>
                <w:rFonts w:cs="Verdana"/>
                <w:sz w:val="18"/>
                <w:szCs w:val="18"/>
                <w:lang w:val="en-GB"/>
              </w:rPr>
            </w:pPr>
            <w:r w:rsidRPr="00B564F1">
              <w:rPr>
                <w:rFonts w:cs="Verdana"/>
                <w:sz w:val="18"/>
                <w:szCs w:val="18"/>
              </w:rPr>
              <w:t>Rollrechen (</w:t>
            </w:r>
            <w:proofErr w:type="spellStart"/>
            <w:r w:rsidRPr="00B564F1">
              <w:rPr>
                <w:rFonts w:cs="Verdana"/>
                <w:sz w:val="18"/>
                <w:szCs w:val="18"/>
              </w:rPr>
              <w:t>circulating</w:t>
            </w:r>
            <w:proofErr w:type="spellEnd"/>
            <w:r w:rsidRPr="00B564F1">
              <w:rPr>
                <w:rFonts w:cs="Verdana"/>
                <w:sz w:val="18"/>
                <w:szCs w:val="18"/>
              </w:rPr>
              <w:t xml:space="preserve"> </w:t>
            </w:r>
            <w:proofErr w:type="spellStart"/>
            <w:r w:rsidRPr="00B564F1">
              <w:rPr>
                <w:rFonts w:cs="Verdana"/>
                <w:sz w:val="18"/>
                <w:szCs w:val="18"/>
              </w:rPr>
              <w:t>rake</w:t>
            </w:r>
            <w:proofErr w:type="spellEnd"/>
            <w:r w:rsidRPr="00B564F1">
              <w:rPr>
                <w:rFonts w:cs="Verdana"/>
                <w:sz w:val="18"/>
                <w:szCs w:val="18"/>
              </w:rPr>
              <w:t>)</w:t>
            </w:r>
          </w:p>
        </w:tc>
        <w:tc>
          <w:tcPr>
            <w:tcW w:w="5860" w:type="dxa"/>
          </w:tcPr>
          <w:p w14:paraId="7263042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rPr>
              <w:t xml:space="preserve">Lochblechlamellen, die zu einem umlaufenden Band </w:t>
            </w:r>
            <w:proofErr w:type="gramStart"/>
            <w:r w:rsidRPr="00B564F1">
              <w:rPr>
                <w:rFonts w:cs="Verdana"/>
                <w:sz w:val="18"/>
              </w:rPr>
              <w:t>zusammen gefügt</w:t>
            </w:r>
            <w:proofErr w:type="gramEnd"/>
            <w:r w:rsidRPr="00B564F1">
              <w:rPr>
                <w:rFonts w:cs="Verdana"/>
                <w:sz w:val="18"/>
              </w:rPr>
              <w:t xml:space="preserve"> sind (</w:t>
            </w:r>
            <w:r w:rsidRPr="00B564F1">
              <w:rPr>
                <w:sz w:val="18"/>
              </w:rPr>
              <w:t xml:space="preserve">2004 Hydroenergie Roth GmbH, Karlsruhe) </w:t>
            </w:r>
          </w:p>
        </w:tc>
      </w:tr>
      <w:tr w:rsidR="0033750F" w:rsidRPr="00B564F1" w14:paraId="49DA4BE5" w14:textId="77777777" w:rsidTr="00547B6D">
        <w:tc>
          <w:tcPr>
            <w:tcW w:w="3200" w:type="dxa"/>
          </w:tcPr>
          <w:p w14:paraId="7918C989" w14:textId="77777777" w:rsidR="0033750F" w:rsidRPr="00B564F1" w:rsidRDefault="0033750F" w:rsidP="008D6CA2">
            <w:pPr>
              <w:autoSpaceDE w:val="0"/>
              <w:autoSpaceDN w:val="0"/>
              <w:adjustRightInd w:val="0"/>
              <w:spacing w:after="120"/>
              <w:rPr>
                <w:rFonts w:cs="Verdana"/>
                <w:sz w:val="18"/>
                <w:szCs w:val="18"/>
                <w:lang w:val="en-GB"/>
              </w:rPr>
            </w:pPr>
            <w:proofErr w:type="spellStart"/>
            <w:r w:rsidRPr="00B564F1">
              <w:rPr>
                <w:rFonts w:cs="Verdana"/>
                <w:sz w:val="18"/>
                <w:szCs w:val="18"/>
                <w:lang w:val="en-GB"/>
              </w:rPr>
              <w:t>Rundbeckenpass</w:t>
            </w:r>
            <w:proofErr w:type="spellEnd"/>
          </w:p>
        </w:tc>
        <w:tc>
          <w:tcPr>
            <w:tcW w:w="5860" w:type="dxa"/>
          </w:tcPr>
          <w:p w14:paraId="46F89789"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Variante des Beckenpasses mit Anordnung von runden Becken mit wechselnder Drehrichtung des Abflusses</w:t>
            </w:r>
          </w:p>
        </w:tc>
      </w:tr>
      <w:tr w:rsidR="0033750F" w:rsidRPr="00B564F1" w14:paraId="2C2E3403" w14:textId="77777777" w:rsidTr="00547B6D">
        <w:tc>
          <w:tcPr>
            <w:tcW w:w="3200" w:type="dxa"/>
          </w:tcPr>
          <w:p w14:paraId="569E63F6"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Schiffsschleuse (lock)</w:t>
            </w:r>
          </w:p>
        </w:tc>
        <w:tc>
          <w:tcPr>
            <w:tcW w:w="5860" w:type="dxa"/>
          </w:tcPr>
          <w:p w14:paraId="156DB10E"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Wasserbauwerk, das Wasserfahrzeugen die Überwindung eines Wasserspiegelunterschiedes zwischen benachbarten Gewässerabschnitten ermöglicht</w:t>
            </w:r>
          </w:p>
        </w:tc>
      </w:tr>
      <w:tr w:rsidR="0033750F" w:rsidRPr="00B564F1" w14:paraId="14F6D2FE" w14:textId="77777777" w:rsidTr="00547B6D">
        <w:tc>
          <w:tcPr>
            <w:tcW w:w="3200" w:type="dxa"/>
          </w:tcPr>
          <w:p w14:paraId="038E2D56"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Schleuse (</w:t>
            </w:r>
            <w:proofErr w:type="spellStart"/>
            <w:r w:rsidRPr="00B564F1">
              <w:rPr>
                <w:rFonts w:cs="Verdana"/>
                <w:sz w:val="18"/>
                <w:szCs w:val="18"/>
              </w:rPr>
              <w:t>sluice</w:t>
            </w:r>
            <w:proofErr w:type="spellEnd"/>
            <w:r w:rsidRPr="00B564F1">
              <w:rPr>
                <w:rFonts w:cs="Verdana"/>
                <w:sz w:val="18"/>
                <w:szCs w:val="18"/>
              </w:rPr>
              <w:t>)</w:t>
            </w:r>
          </w:p>
        </w:tc>
        <w:tc>
          <w:tcPr>
            <w:tcW w:w="5860" w:type="dxa"/>
          </w:tcPr>
          <w:p w14:paraId="006DF258"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 xml:space="preserve">Wasserbauwerk zur Wasserstandsregulierung </w:t>
            </w:r>
          </w:p>
        </w:tc>
      </w:tr>
      <w:tr w:rsidR="0033750F" w:rsidRPr="00B564F1" w14:paraId="323EBA05" w14:textId="77777777" w:rsidTr="00547B6D">
        <w:tc>
          <w:tcPr>
            <w:tcW w:w="3200" w:type="dxa"/>
          </w:tcPr>
          <w:p w14:paraId="5C091684"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Siel</w:t>
            </w:r>
          </w:p>
        </w:tc>
        <w:tc>
          <w:tcPr>
            <w:tcW w:w="5860" w:type="dxa"/>
          </w:tcPr>
          <w:p w14:paraId="63B1ACCA"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verschließbarer Gewässerdurchlass in einem Deich</w:t>
            </w:r>
          </w:p>
        </w:tc>
      </w:tr>
      <w:tr w:rsidR="0033750F" w:rsidRPr="00B564F1" w14:paraId="222A8F0D" w14:textId="77777777" w:rsidTr="00547B6D">
        <w:tc>
          <w:tcPr>
            <w:tcW w:w="3200" w:type="dxa"/>
          </w:tcPr>
          <w:p w14:paraId="2B73163A"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Sohlabstiegsrohr</w:t>
            </w:r>
          </w:p>
        </w:tc>
        <w:tc>
          <w:tcPr>
            <w:tcW w:w="5860" w:type="dxa"/>
          </w:tcPr>
          <w:p w14:paraId="792882B0"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Sohlennahes Abstiegsrohr</w:t>
            </w:r>
          </w:p>
        </w:tc>
      </w:tr>
      <w:tr w:rsidR="0033750F" w:rsidRPr="00B564F1" w14:paraId="0B426A30" w14:textId="77777777" w:rsidTr="00547B6D">
        <w:tc>
          <w:tcPr>
            <w:tcW w:w="3200" w:type="dxa"/>
          </w:tcPr>
          <w:p w14:paraId="55BEBBF7"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Sohlrampe /-gleite</w:t>
            </w:r>
          </w:p>
        </w:tc>
        <w:tc>
          <w:tcPr>
            <w:tcW w:w="5860" w:type="dxa"/>
          </w:tcPr>
          <w:p w14:paraId="113DCF32"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 xml:space="preserve">naturnahe Bauwerke von Sohlenstufen und Fischaufstiegsanlagen, die über die gesamte Gewässerbreite einen Höhenunterschied der Sohle in Form einer flach geneigten Rampe (Neigungsgefälle steiler als 1:15) / Gleite (Neigungsgefälle flacher 1:15) überwinden und den Effekt einer Stromschnelle haben. </w:t>
            </w:r>
          </w:p>
        </w:tc>
      </w:tr>
      <w:tr w:rsidR="0033750F" w:rsidRPr="00B564F1" w14:paraId="045481D0" w14:textId="77777777" w:rsidTr="00547B6D">
        <w:tc>
          <w:tcPr>
            <w:tcW w:w="3200" w:type="dxa"/>
          </w:tcPr>
          <w:p w14:paraId="0DF06FAF"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Streichwehr</w:t>
            </w:r>
          </w:p>
        </w:tc>
        <w:tc>
          <w:tcPr>
            <w:tcW w:w="5860" w:type="dxa"/>
          </w:tcPr>
          <w:p w14:paraId="5BF9418C"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 xml:space="preserve">parallel oder schräg zur Fließrichtung eines Gewässers </w:t>
            </w:r>
            <w:proofErr w:type="gramStart"/>
            <w:r w:rsidRPr="00B564F1">
              <w:rPr>
                <w:rFonts w:cs="Verdana"/>
                <w:sz w:val="18"/>
                <w:szCs w:val="18"/>
              </w:rPr>
              <w:t>angeordnetes Wehr</w:t>
            </w:r>
            <w:proofErr w:type="gramEnd"/>
            <w:r w:rsidRPr="00B564F1">
              <w:rPr>
                <w:rFonts w:cs="Verdana"/>
                <w:sz w:val="18"/>
                <w:szCs w:val="18"/>
              </w:rPr>
              <w:t>, das dem Abflussvorgang (Überfall) von eventuell ankommenden Übermengen in ein Entlastungsgerinne oder Rückhaltebecken dient</w:t>
            </w:r>
          </w:p>
        </w:tc>
      </w:tr>
      <w:tr w:rsidR="0033750F" w:rsidRPr="00B564F1" w14:paraId="4447A7B1" w14:textId="77777777" w:rsidTr="00547B6D">
        <w:tc>
          <w:tcPr>
            <w:tcW w:w="3200" w:type="dxa"/>
          </w:tcPr>
          <w:p w14:paraId="3904B5E5"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Talsperre</w:t>
            </w:r>
          </w:p>
        </w:tc>
        <w:tc>
          <w:tcPr>
            <w:tcW w:w="5860" w:type="dxa"/>
          </w:tcPr>
          <w:p w14:paraId="04C2E7EA"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Absperrbauwerk, das in einem Tal ein Fließgewässer zu einem Stausee anstaut</w:t>
            </w:r>
          </w:p>
        </w:tc>
      </w:tr>
      <w:tr w:rsidR="0033750F" w:rsidRPr="00B564F1" w14:paraId="48DFF3EF" w14:textId="77777777" w:rsidTr="00547B6D">
        <w:tc>
          <w:tcPr>
            <w:tcW w:w="3200" w:type="dxa"/>
          </w:tcPr>
          <w:p w14:paraId="0BF9072C"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Teilrampe (Fischrampe)</w:t>
            </w:r>
          </w:p>
        </w:tc>
        <w:tc>
          <w:tcPr>
            <w:tcW w:w="5860" w:type="dxa"/>
          </w:tcPr>
          <w:p w14:paraId="6B94DC9A"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Sohlrampe, die nur einen Teil des Gewässerbreite abdecken</w:t>
            </w:r>
          </w:p>
        </w:tc>
      </w:tr>
      <w:tr w:rsidR="0033750F" w:rsidRPr="00B564F1" w14:paraId="1065DB4B" w14:textId="77777777" w:rsidTr="00547B6D">
        <w:tc>
          <w:tcPr>
            <w:tcW w:w="3200" w:type="dxa"/>
          </w:tcPr>
          <w:p w14:paraId="529DF88E"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Umgehungsgerinne</w:t>
            </w:r>
          </w:p>
        </w:tc>
        <w:tc>
          <w:tcPr>
            <w:tcW w:w="5860" w:type="dxa"/>
          </w:tcPr>
          <w:p w14:paraId="11554C89"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Querbauwerk wird mit einem gesonderten Gerinne im Nebenschluss umflossen</w:t>
            </w:r>
          </w:p>
        </w:tc>
      </w:tr>
      <w:tr w:rsidR="0033750F" w:rsidRPr="00B564F1" w14:paraId="475992C8" w14:textId="77777777" w:rsidTr="00547B6D">
        <w:tc>
          <w:tcPr>
            <w:tcW w:w="3200" w:type="dxa"/>
          </w:tcPr>
          <w:p w14:paraId="2E9A9694"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Vertikalrechen</w:t>
            </w:r>
          </w:p>
        </w:tc>
        <w:tc>
          <w:tcPr>
            <w:tcW w:w="5860" w:type="dxa"/>
          </w:tcPr>
          <w:p w14:paraId="7B8F666E" w14:textId="77777777" w:rsidR="0033750F" w:rsidRPr="00B564F1" w:rsidRDefault="0033750F" w:rsidP="008D6CA2">
            <w:pPr>
              <w:autoSpaceDE w:val="0"/>
              <w:autoSpaceDN w:val="0"/>
              <w:adjustRightInd w:val="0"/>
              <w:spacing w:after="120"/>
              <w:rPr>
                <w:rFonts w:cs="Verdana"/>
                <w:sz w:val="18"/>
                <w:szCs w:val="18"/>
              </w:rPr>
            </w:pPr>
            <w:proofErr w:type="spellStart"/>
            <w:r w:rsidRPr="00B564F1">
              <w:rPr>
                <w:rFonts w:cs="Verdana"/>
                <w:sz w:val="18"/>
                <w:szCs w:val="18"/>
              </w:rPr>
              <w:t>Rechen</w:t>
            </w:r>
            <w:proofErr w:type="spellEnd"/>
            <w:r w:rsidRPr="00B564F1">
              <w:rPr>
                <w:rFonts w:cs="Verdana"/>
                <w:sz w:val="18"/>
                <w:szCs w:val="18"/>
              </w:rPr>
              <w:t xml:space="preserve"> mit vertikaler Ausrichtung der Stäbe</w:t>
            </w:r>
          </w:p>
        </w:tc>
      </w:tr>
      <w:tr w:rsidR="0033750F" w:rsidRPr="00B564F1" w14:paraId="5F509985" w14:textId="77777777" w:rsidTr="00547B6D">
        <w:tc>
          <w:tcPr>
            <w:tcW w:w="3200" w:type="dxa"/>
          </w:tcPr>
          <w:p w14:paraId="5260D035"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Vertical-Slot-Pass</w:t>
            </w:r>
          </w:p>
        </w:tc>
        <w:tc>
          <w:tcPr>
            <w:tcW w:w="5860" w:type="dxa"/>
          </w:tcPr>
          <w:p w14:paraId="67205B04"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Beckenpass, dessen Trennwände ein oder zwei vertikale Schlitze aufweisen</w:t>
            </w:r>
          </w:p>
        </w:tc>
      </w:tr>
      <w:tr w:rsidR="0033750F" w:rsidRPr="00B564F1" w14:paraId="7EC47DEB" w14:textId="77777777" w:rsidTr="00547B6D">
        <w:tc>
          <w:tcPr>
            <w:tcW w:w="3200" w:type="dxa"/>
          </w:tcPr>
          <w:p w14:paraId="321E60D4"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lastRenderedPageBreak/>
              <w:t>Wasserkraftwerk (hydropower)</w:t>
            </w:r>
          </w:p>
        </w:tc>
        <w:tc>
          <w:tcPr>
            <w:tcW w:w="5860" w:type="dxa"/>
          </w:tcPr>
          <w:p w14:paraId="527572DE"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Bauwerk, in dem die kinetische Energie des Wassers mit geeigneten Techniken in mechanische und ggf. elektrische Energie umgewandelt wird</w:t>
            </w:r>
          </w:p>
        </w:tc>
      </w:tr>
      <w:tr w:rsidR="0033750F" w:rsidRPr="00B564F1" w14:paraId="64A74152" w14:textId="77777777" w:rsidTr="00547B6D">
        <w:tc>
          <w:tcPr>
            <w:tcW w:w="3200" w:type="dxa"/>
          </w:tcPr>
          <w:p w14:paraId="531FA751"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Wasserrad (</w:t>
            </w:r>
            <w:proofErr w:type="spellStart"/>
            <w:r w:rsidRPr="00B564F1">
              <w:rPr>
                <w:rFonts w:cs="Verdana"/>
                <w:sz w:val="18"/>
                <w:szCs w:val="18"/>
              </w:rPr>
              <w:t>waterwheel</w:t>
            </w:r>
            <w:proofErr w:type="spellEnd"/>
            <w:r w:rsidRPr="00B564F1">
              <w:rPr>
                <w:rFonts w:cs="Verdana"/>
                <w:sz w:val="18"/>
                <w:szCs w:val="18"/>
              </w:rPr>
              <w:t>)</w:t>
            </w:r>
          </w:p>
        </w:tc>
        <w:tc>
          <w:tcPr>
            <w:tcW w:w="5860" w:type="dxa"/>
          </w:tcPr>
          <w:p w14:paraId="0062AD84"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Mühlrad zur Energieerzeugung</w:t>
            </w:r>
          </w:p>
        </w:tc>
      </w:tr>
      <w:tr w:rsidR="0033750F" w:rsidRPr="00B564F1" w14:paraId="7F35D55C" w14:textId="77777777" w:rsidTr="00547B6D">
        <w:tc>
          <w:tcPr>
            <w:tcW w:w="3200" w:type="dxa"/>
          </w:tcPr>
          <w:p w14:paraId="7F81D29C"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Wehr, bewegliches</w:t>
            </w:r>
          </w:p>
        </w:tc>
        <w:tc>
          <w:tcPr>
            <w:tcW w:w="5860" w:type="dxa"/>
          </w:tcPr>
          <w:p w14:paraId="3279A182" w14:textId="77777777" w:rsidR="0033750F" w:rsidRPr="00B564F1" w:rsidRDefault="0033750F" w:rsidP="008D6CA2">
            <w:pPr>
              <w:autoSpaceDE w:val="0"/>
              <w:autoSpaceDN w:val="0"/>
              <w:adjustRightInd w:val="0"/>
              <w:spacing w:after="120"/>
              <w:rPr>
                <w:rFonts w:cs="Verdana"/>
                <w:sz w:val="18"/>
                <w:szCs w:val="18"/>
              </w:rPr>
            </w:pPr>
            <w:proofErr w:type="gramStart"/>
            <w:r w:rsidRPr="00B564F1">
              <w:rPr>
                <w:rFonts w:cs="Verdana"/>
                <w:sz w:val="18"/>
                <w:szCs w:val="18"/>
              </w:rPr>
              <w:t>Steuerbares Wehr</w:t>
            </w:r>
            <w:proofErr w:type="gramEnd"/>
            <w:r w:rsidRPr="00B564F1">
              <w:rPr>
                <w:rFonts w:cs="Verdana"/>
                <w:sz w:val="18"/>
                <w:szCs w:val="18"/>
              </w:rPr>
              <w:t>, das die bedarfsgerechte Regulierung des Wasserstands im Oberwasser ermöglicht, z.B. Klappenwehr</w:t>
            </w:r>
          </w:p>
        </w:tc>
      </w:tr>
      <w:tr w:rsidR="0033750F" w:rsidRPr="00B564F1" w14:paraId="5F7E2698" w14:textId="77777777" w:rsidTr="00547B6D">
        <w:tc>
          <w:tcPr>
            <w:tcW w:w="3200" w:type="dxa"/>
          </w:tcPr>
          <w:p w14:paraId="4F472228"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Wulstfischpass</w:t>
            </w:r>
          </w:p>
        </w:tc>
        <w:tc>
          <w:tcPr>
            <w:tcW w:w="5860" w:type="dxa"/>
          </w:tcPr>
          <w:p w14:paraId="76F63C8F" w14:textId="77777777" w:rsidR="0033750F" w:rsidRPr="00B564F1" w:rsidRDefault="0033750F" w:rsidP="008D6CA2">
            <w:pPr>
              <w:autoSpaceDE w:val="0"/>
              <w:autoSpaceDN w:val="0"/>
              <w:adjustRightInd w:val="0"/>
              <w:spacing w:after="120"/>
              <w:rPr>
                <w:rFonts w:cs="Verdana"/>
                <w:sz w:val="18"/>
                <w:szCs w:val="18"/>
              </w:rPr>
            </w:pPr>
            <w:r w:rsidRPr="00B564F1">
              <w:rPr>
                <w:rFonts w:cs="Verdana"/>
                <w:sz w:val="18"/>
                <w:szCs w:val="18"/>
              </w:rPr>
              <w:t>Beckenpass, bei der die Durchlässe als sich stromlinienförmig erweiternde Schlupfkanäle fortgeführt werden (HENSEN &amp; SCHIEMENZ 1960)</w:t>
            </w:r>
          </w:p>
        </w:tc>
      </w:tr>
    </w:tbl>
    <w:p w14:paraId="059B7DBF" w14:textId="77777777" w:rsidR="0033750F" w:rsidRPr="00B564F1" w:rsidRDefault="0033750F" w:rsidP="008D6CA2">
      <w:pPr>
        <w:spacing w:after="120"/>
      </w:pPr>
    </w:p>
    <w:p w14:paraId="3933CAC6" w14:textId="77777777" w:rsidR="0033750F" w:rsidRPr="00B564F1" w:rsidRDefault="0033750F" w:rsidP="008D6CA2">
      <w:pPr>
        <w:spacing w:after="120"/>
        <w:sectPr w:rsidR="0033750F" w:rsidRPr="00B564F1">
          <w:headerReference w:type="default" r:id="rId15"/>
          <w:type w:val="continuous"/>
          <w:pgSz w:w="11906" w:h="16838" w:code="9"/>
          <w:pgMar w:top="1418" w:right="1418" w:bottom="1418" w:left="1418" w:header="720" w:footer="720" w:gutter="0"/>
          <w:cols w:space="720"/>
          <w:formProt w:val="0"/>
          <w:titlePg/>
        </w:sectPr>
      </w:pPr>
    </w:p>
    <w:p w14:paraId="12F6E539" w14:textId="77777777" w:rsidR="0033750F" w:rsidRPr="00BF45B8" w:rsidRDefault="0033750F" w:rsidP="008D6CA2">
      <w:pPr>
        <w:pStyle w:val="berschrift2"/>
        <w:spacing w:after="120"/>
        <w:ind w:left="360" w:hanging="360"/>
        <w:rPr>
          <w:rFonts w:cs="Verdana,Bold"/>
          <w:bCs/>
          <w:szCs w:val="22"/>
        </w:rPr>
      </w:pPr>
      <w:r w:rsidRPr="00B564F1">
        <w:rPr>
          <w:rFonts w:cs="Verdana,Bold"/>
          <w:bCs/>
          <w:szCs w:val="22"/>
        </w:rPr>
        <w:lastRenderedPageBreak/>
        <w:t>Anlagen</w:t>
      </w:r>
    </w:p>
    <w:p w14:paraId="24C486A3" w14:textId="77777777" w:rsidR="0033750F" w:rsidRPr="00B564F1" w:rsidRDefault="0033750F" w:rsidP="008D6CA2">
      <w:pPr>
        <w:autoSpaceDE w:val="0"/>
        <w:autoSpaceDN w:val="0"/>
        <w:adjustRightInd w:val="0"/>
        <w:spacing w:after="120"/>
        <w:rPr>
          <w:rFonts w:cs="Verdana"/>
          <w:b/>
          <w:sz w:val="22"/>
          <w:u w:val="single"/>
        </w:rPr>
      </w:pPr>
      <w:r w:rsidRPr="00B564F1">
        <w:rPr>
          <w:rFonts w:cs="Verdana"/>
          <w:b/>
          <w:sz w:val="22"/>
          <w:u w:val="single"/>
        </w:rPr>
        <w:t>Erläuterungen zu verwendeten Abkürzungen/Begriffen und zum Ausfüllen der Datenschablonen:</w:t>
      </w:r>
    </w:p>
    <w:p w14:paraId="226DE745" w14:textId="77777777" w:rsidR="0033750F" w:rsidRPr="00B564F1" w:rsidRDefault="0033750F" w:rsidP="008D6CA2">
      <w:pPr>
        <w:autoSpaceDE w:val="0"/>
        <w:autoSpaceDN w:val="0"/>
        <w:adjustRightInd w:val="0"/>
        <w:spacing w:after="120"/>
        <w:rPr>
          <w:rFonts w:cs="Verdana"/>
          <w:u w:val="single"/>
        </w:rPr>
      </w:pPr>
    </w:p>
    <w:p w14:paraId="6D4E038D" w14:textId="77777777" w:rsidR="0033750F" w:rsidRPr="00B564F1" w:rsidRDefault="0033750F" w:rsidP="008D6CA2">
      <w:pPr>
        <w:autoSpaceDE w:val="0"/>
        <w:autoSpaceDN w:val="0"/>
        <w:adjustRightInd w:val="0"/>
        <w:spacing w:after="120"/>
        <w:rPr>
          <w:rFonts w:cs="Verdana"/>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2"/>
        <w:gridCol w:w="10279"/>
      </w:tblGrid>
      <w:tr w:rsidR="0033750F" w:rsidRPr="00B564F1" w14:paraId="2EDA151B" w14:textId="77777777" w:rsidTr="00547B6D">
        <w:tc>
          <w:tcPr>
            <w:tcW w:w="1453" w:type="dxa"/>
          </w:tcPr>
          <w:p w14:paraId="64EB2EFB" w14:textId="77777777" w:rsidR="0033750F" w:rsidRPr="00B564F1" w:rsidRDefault="0033750F" w:rsidP="008D6CA2">
            <w:pPr>
              <w:autoSpaceDE w:val="0"/>
              <w:autoSpaceDN w:val="0"/>
              <w:adjustRightInd w:val="0"/>
              <w:spacing w:after="120"/>
              <w:rPr>
                <w:rFonts w:cs="Verdana"/>
                <w:sz w:val="20"/>
              </w:rPr>
            </w:pPr>
            <w:proofErr w:type="spellStart"/>
            <w:r w:rsidRPr="00B564F1">
              <w:rPr>
                <w:rFonts w:cs="Verdana"/>
              </w:rPr>
              <w:t>Attribut_type</w:t>
            </w:r>
            <w:proofErr w:type="spellEnd"/>
          </w:p>
        </w:tc>
        <w:tc>
          <w:tcPr>
            <w:tcW w:w="10279" w:type="dxa"/>
          </w:tcPr>
          <w:p w14:paraId="2D764FA4" w14:textId="77777777" w:rsidR="0033750F" w:rsidRPr="00B564F1" w:rsidRDefault="0033750F" w:rsidP="008D6CA2">
            <w:pPr>
              <w:autoSpaceDE w:val="0"/>
              <w:autoSpaceDN w:val="0"/>
              <w:adjustRightInd w:val="0"/>
              <w:spacing w:after="120"/>
              <w:rPr>
                <w:rFonts w:cs="Verdana"/>
                <w:sz w:val="20"/>
              </w:rPr>
            </w:pPr>
            <w:r w:rsidRPr="00B564F1">
              <w:rPr>
                <w:rFonts w:cs="Verdana"/>
              </w:rPr>
              <w:t>= Art des Attributs</w:t>
            </w:r>
          </w:p>
        </w:tc>
      </w:tr>
      <w:tr w:rsidR="0033750F" w:rsidRPr="00B564F1" w14:paraId="73F12738" w14:textId="77777777" w:rsidTr="00547B6D">
        <w:tc>
          <w:tcPr>
            <w:tcW w:w="1453" w:type="dxa"/>
          </w:tcPr>
          <w:p w14:paraId="7F686E11" w14:textId="77777777" w:rsidR="0033750F" w:rsidRPr="00B564F1" w:rsidRDefault="0033750F" w:rsidP="008D6CA2">
            <w:pPr>
              <w:autoSpaceDE w:val="0"/>
              <w:autoSpaceDN w:val="0"/>
              <w:adjustRightInd w:val="0"/>
              <w:spacing w:after="120"/>
              <w:rPr>
                <w:rFonts w:cs="Verdana"/>
                <w:sz w:val="20"/>
              </w:rPr>
            </w:pPr>
            <w:r w:rsidRPr="00B564F1">
              <w:rPr>
                <w:rFonts w:cs="Verdana"/>
              </w:rPr>
              <w:t xml:space="preserve">String </w:t>
            </w:r>
          </w:p>
        </w:tc>
        <w:tc>
          <w:tcPr>
            <w:tcW w:w="10279" w:type="dxa"/>
          </w:tcPr>
          <w:p w14:paraId="64538A65" w14:textId="77777777" w:rsidR="0033750F" w:rsidRPr="00B564F1" w:rsidRDefault="0033750F" w:rsidP="008D6CA2">
            <w:pPr>
              <w:autoSpaceDE w:val="0"/>
              <w:autoSpaceDN w:val="0"/>
              <w:adjustRightInd w:val="0"/>
              <w:spacing w:after="120"/>
              <w:rPr>
                <w:rFonts w:cs="Verdana"/>
                <w:sz w:val="20"/>
              </w:rPr>
            </w:pPr>
            <w:r w:rsidRPr="00B564F1">
              <w:rPr>
                <w:rFonts w:cs="Verdana"/>
              </w:rPr>
              <w:t>= Text (Buchstaben)</w:t>
            </w:r>
          </w:p>
        </w:tc>
      </w:tr>
      <w:tr w:rsidR="0033750F" w:rsidRPr="00B564F1" w14:paraId="026F2B86" w14:textId="77777777" w:rsidTr="00547B6D">
        <w:tc>
          <w:tcPr>
            <w:tcW w:w="1453" w:type="dxa"/>
          </w:tcPr>
          <w:p w14:paraId="057A8A15" w14:textId="77777777" w:rsidR="0033750F" w:rsidRPr="00B564F1" w:rsidRDefault="0033750F" w:rsidP="008D6CA2">
            <w:pPr>
              <w:autoSpaceDE w:val="0"/>
              <w:autoSpaceDN w:val="0"/>
              <w:adjustRightInd w:val="0"/>
              <w:spacing w:after="120"/>
              <w:rPr>
                <w:rFonts w:cs="Verdana"/>
                <w:sz w:val="20"/>
              </w:rPr>
            </w:pPr>
            <w:r w:rsidRPr="00B564F1">
              <w:rPr>
                <w:rFonts w:cs="Verdana"/>
              </w:rPr>
              <w:t>Z</w:t>
            </w:r>
          </w:p>
        </w:tc>
        <w:tc>
          <w:tcPr>
            <w:tcW w:w="10279" w:type="dxa"/>
          </w:tcPr>
          <w:p w14:paraId="490FE91F" w14:textId="77777777" w:rsidR="0033750F" w:rsidRPr="00B564F1" w:rsidRDefault="0033750F" w:rsidP="008D6CA2">
            <w:pPr>
              <w:autoSpaceDE w:val="0"/>
              <w:autoSpaceDN w:val="0"/>
              <w:adjustRightInd w:val="0"/>
              <w:spacing w:after="120"/>
              <w:rPr>
                <w:rFonts w:cs="Verdana"/>
                <w:sz w:val="20"/>
              </w:rPr>
            </w:pPr>
            <w:r w:rsidRPr="00B564F1">
              <w:rPr>
                <w:rFonts w:cs="Verdana"/>
              </w:rPr>
              <w:t>= Ziffer, Zeichen</w:t>
            </w:r>
          </w:p>
        </w:tc>
      </w:tr>
      <w:tr w:rsidR="0033750F" w:rsidRPr="00B564F1" w14:paraId="767E5B42" w14:textId="77777777" w:rsidTr="00547B6D">
        <w:tc>
          <w:tcPr>
            <w:tcW w:w="1453" w:type="dxa"/>
          </w:tcPr>
          <w:p w14:paraId="7DE55E4F" w14:textId="77777777" w:rsidR="0033750F" w:rsidRPr="00B564F1" w:rsidRDefault="0033750F" w:rsidP="008D6CA2">
            <w:pPr>
              <w:autoSpaceDE w:val="0"/>
              <w:autoSpaceDN w:val="0"/>
              <w:adjustRightInd w:val="0"/>
              <w:spacing w:after="120"/>
              <w:rPr>
                <w:rFonts w:cs="Verdana"/>
                <w:sz w:val="20"/>
              </w:rPr>
            </w:pPr>
            <w:r w:rsidRPr="00B564F1">
              <w:rPr>
                <w:rFonts w:cs="Verdana"/>
              </w:rPr>
              <w:t>N</w:t>
            </w:r>
          </w:p>
        </w:tc>
        <w:tc>
          <w:tcPr>
            <w:tcW w:w="10279" w:type="dxa"/>
          </w:tcPr>
          <w:p w14:paraId="63600A77" w14:textId="77777777" w:rsidR="0033750F" w:rsidRPr="00B564F1" w:rsidRDefault="0033750F" w:rsidP="008D6CA2">
            <w:pPr>
              <w:autoSpaceDE w:val="0"/>
              <w:autoSpaceDN w:val="0"/>
              <w:adjustRightInd w:val="0"/>
              <w:spacing w:after="120"/>
              <w:rPr>
                <w:rFonts w:cs="Verdana"/>
                <w:sz w:val="20"/>
              </w:rPr>
            </w:pPr>
            <w:r w:rsidRPr="00B564F1">
              <w:rPr>
                <w:rFonts w:cs="Verdana"/>
              </w:rPr>
              <w:t>= Zahl (ganzzahlig positiv)</w:t>
            </w:r>
          </w:p>
        </w:tc>
      </w:tr>
      <w:tr w:rsidR="0033750F" w:rsidRPr="00B564F1" w14:paraId="0CB2BF4A" w14:textId="77777777" w:rsidTr="00547B6D">
        <w:tc>
          <w:tcPr>
            <w:tcW w:w="11732" w:type="dxa"/>
            <w:gridSpan w:val="2"/>
          </w:tcPr>
          <w:p w14:paraId="687FDF9F" w14:textId="77777777" w:rsidR="0033750F" w:rsidRPr="00B564F1" w:rsidRDefault="0033750F" w:rsidP="008D6CA2">
            <w:pPr>
              <w:autoSpaceDE w:val="0"/>
              <w:autoSpaceDN w:val="0"/>
              <w:adjustRightInd w:val="0"/>
              <w:spacing w:after="120"/>
              <w:rPr>
                <w:rFonts w:cs="Verdana"/>
                <w:sz w:val="20"/>
              </w:rPr>
            </w:pPr>
            <w:r w:rsidRPr="00B564F1">
              <w:rPr>
                <w:rFonts w:cs="Verdana"/>
              </w:rPr>
              <w:t xml:space="preserve">Zahl in Klammern, z. B. String (6): 6 Zeichen sind für den einzutragenden Wert erlaubt </w:t>
            </w:r>
          </w:p>
        </w:tc>
      </w:tr>
      <w:tr w:rsidR="0033750F" w:rsidRPr="00B564F1" w14:paraId="7CFE6659" w14:textId="77777777" w:rsidTr="00547B6D">
        <w:tc>
          <w:tcPr>
            <w:tcW w:w="1453" w:type="dxa"/>
          </w:tcPr>
          <w:p w14:paraId="40613C45" w14:textId="77777777" w:rsidR="0033750F" w:rsidRPr="00B564F1" w:rsidRDefault="0033750F" w:rsidP="008D6CA2">
            <w:pPr>
              <w:autoSpaceDE w:val="0"/>
              <w:autoSpaceDN w:val="0"/>
              <w:adjustRightInd w:val="0"/>
              <w:spacing w:after="120"/>
              <w:rPr>
                <w:rFonts w:cs="Verdana"/>
                <w:sz w:val="20"/>
              </w:rPr>
            </w:pPr>
            <w:proofErr w:type="spellStart"/>
            <w:r w:rsidRPr="00B564F1">
              <w:rPr>
                <w:rFonts w:cs="Verdana"/>
              </w:rPr>
              <w:t>Mandatory</w:t>
            </w:r>
            <w:proofErr w:type="spellEnd"/>
          </w:p>
        </w:tc>
        <w:tc>
          <w:tcPr>
            <w:tcW w:w="10279" w:type="dxa"/>
          </w:tcPr>
          <w:p w14:paraId="6D51FA5B" w14:textId="77777777" w:rsidR="0033750F" w:rsidRPr="00B564F1" w:rsidRDefault="0033750F" w:rsidP="008D6CA2">
            <w:pPr>
              <w:autoSpaceDE w:val="0"/>
              <w:autoSpaceDN w:val="0"/>
              <w:adjustRightInd w:val="0"/>
              <w:spacing w:after="120"/>
              <w:rPr>
                <w:rFonts w:cs="Verdana"/>
                <w:sz w:val="20"/>
              </w:rPr>
            </w:pPr>
            <w:r w:rsidRPr="00B564F1">
              <w:rPr>
                <w:rFonts w:cs="Verdana"/>
              </w:rPr>
              <w:t>= Eintrag verpflichtend (gemäß WRRL bzw. Masterplan Wanderfische)</w:t>
            </w:r>
          </w:p>
        </w:tc>
      </w:tr>
      <w:tr w:rsidR="0033750F" w:rsidRPr="00B564F1" w14:paraId="4CAB656E" w14:textId="77777777" w:rsidTr="00547B6D">
        <w:tc>
          <w:tcPr>
            <w:tcW w:w="1453" w:type="dxa"/>
          </w:tcPr>
          <w:p w14:paraId="46A956BF" w14:textId="77777777" w:rsidR="0033750F" w:rsidRPr="00B564F1" w:rsidRDefault="0033750F" w:rsidP="008D6CA2">
            <w:pPr>
              <w:autoSpaceDE w:val="0"/>
              <w:autoSpaceDN w:val="0"/>
              <w:adjustRightInd w:val="0"/>
              <w:spacing w:after="120"/>
              <w:rPr>
                <w:rFonts w:cs="Verdana"/>
                <w:sz w:val="20"/>
              </w:rPr>
            </w:pPr>
            <w:r w:rsidRPr="00B564F1">
              <w:rPr>
                <w:rFonts w:cs="Verdana"/>
              </w:rPr>
              <w:t>Optional</w:t>
            </w:r>
          </w:p>
        </w:tc>
        <w:tc>
          <w:tcPr>
            <w:tcW w:w="10279" w:type="dxa"/>
          </w:tcPr>
          <w:p w14:paraId="6971C54F" w14:textId="77777777" w:rsidR="0033750F" w:rsidRPr="00B564F1" w:rsidRDefault="0033750F" w:rsidP="008D6CA2">
            <w:pPr>
              <w:autoSpaceDE w:val="0"/>
              <w:autoSpaceDN w:val="0"/>
              <w:adjustRightInd w:val="0"/>
              <w:spacing w:after="120"/>
              <w:rPr>
                <w:rFonts w:cs="Verdana"/>
                <w:sz w:val="20"/>
              </w:rPr>
            </w:pPr>
            <w:r w:rsidRPr="00B564F1">
              <w:rPr>
                <w:rFonts w:cs="Verdana"/>
              </w:rPr>
              <w:t>= Eintrag optional, je nach Verfügbarkeit der Daten</w:t>
            </w:r>
          </w:p>
        </w:tc>
      </w:tr>
      <w:tr w:rsidR="0033750F" w:rsidRPr="00B564F1" w14:paraId="6CB6501C" w14:textId="77777777" w:rsidTr="00547B6D">
        <w:tc>
          <w:tcPr>
            <w:tcW w:w="1453" w:type="dxa"/>
          </w:tcPr>
          <w:p w14:paraId="665EFEDB" w14:textId="77777777" w:rsidR="0033750F" w:rsidRPr="00B564F1" w:rsidRDefault="0033750F" w:rsidP="008D6CA2">
            <w:pPr>
              <w:autoSpaceDE w:val="0"/>
              <w:autoSpaceDN w:val="0"/>
              <w:adjustRightInd w:val="0"/>
              <w:spacing w:after="120"/>
              <w:rPr>
                <w:rFonts w:cs="Verdana"/>
                <w:sz w:val="20"/>
              </w:rPr>
            </w:pPr>
            <w:proofErr w:type="spellStart"/>
            <w:r w:rsidRPr="00B564F1">
              <w:rPr>
                <w:rFonts w:cs="Verdana"/>
              </w:rPr>
              <w:t>Conditional</w:t>
            </w:r>
            <w:proofErr w:type="spellEnd"/>
          </w:p>
        </w:tc>
        <w:tc>
          <w:tcPr>
            <w:tcW w:w="10279" w:type="dxa"/>
          </w:tcPr>
          <w:p w14:paraId="656405DA" w14:textId="77777777" w:rsidR="0033750F" w:rsidRPr="00B564F1" w:rsidRDefault="0033750F" w:rsidP="008D6CA2">
            <w:pPr>
              <w:autoSpaceDE w:val="0"/>
              <w:autoSpaceDN w:val="0"/>
              <w:adjustRightInd w:val="0"/>
              <w:spacing w:after="120"/>
              <w:rPr>
                <w:rFonts w:cs="Verdana"/>
                <w:i/>
                <w:sz w:val="20"/>
              </w:rPr>
            </w:pPr>
            <w:r w:rsidRPr="00B564F1">
              <w:rPr>
                <w:rFonts w:cs="Verdana"/>
              </w:rPr>
              <w:t xml:space="preserve">= Eintrag ist an den Wert in einem anderen Attribut gebunden, Beispiel: </w:t>
            </w:r>
            <w:proofErr w:type="spellStart"/>
            <w:r w:rsidRPr="00B564F1">
              <w:rPr>
                <w:rFonts w:cs="Verdana"/>
                <w:i/>
              </w:rPr>
              <w:t>Conditional</w:t>
            </w:r>
            <w:proofErr w:type="spellEnd"/>
            <w:r w:rsidRPr="00B564F1">
              <w:rPr>
                <w:rFonts w:cs="Verdana"/>
                <w:i/>
              </w:rPr>
              <w:t xml:space="preserve">, </w:t>
            </w:r>
            <w:proofErr w:type="spellStart"/>
            <w:r w:rsidRPr="00B564F1">
              <w:rPr>
                <w:rFonts w:cs="Verdana"/>
                <w:i/>
              </w:rPr>
              <w:t>mandatory</w:t>
            </w:r>
            <w:proofErr w:type="spellEnd"/>
            <w:r w:rsidRPr="00B564F1">
              <w:rPr>
                <w:rFonts w:cs="Verdana"/>
                <w:i/>
              </w:rPr>
              <w:t xml:space="preserve"> </w:t>
            </w:r>
            <w:proofErr w:type="spellStart"/>
            <w:r w:rsidRPr="00B564F1">
              <w:rPr>
                <w:rFonts w:cs="Verdana"/>
                <w:i/>
              </w:rPr>
              <w:t>if</w:t>
            </w:r>
            <w:proofErr w:type="spellEnd"/>
            <w:r w:rsidRPr="00B564F1">
              <w:rPr>
                <w:rFonts w:cs="Verdana"/>
                <w:i/>
              </w:rPr>
              <w:t xml:space="preserve"> </w:t>
            </w:r>
          </w:p>
          <w:p w14:paraId="4941646C" w14:textId="77777777" w:rsidR="0033750F" w:rsidRPr="00B564F1" w:rsidRDefault="0033750F" w:rsidP="008D6CA2">
            <w:pPr>
              <w:autoSpaceDE w:val="0"/>
              <w:autoSpaceDN w:val="0"/>
              <w:adjustRightInd w:val="0"/>
              <w:spacing w:after="120"/>
              <w:rPr>
                <w:rFonts w:cs="Verdana"/>
                <w:sz w:val="20"/>
              </w:rPr>
            </w:pPr>
            <w:r w:rsidRPr="00B564F1">
              <w:rPr>
                <w:rFonts w:cs="Verdana"/>
                <w:i/>
              </w:rPr>
              <w:t>Type=1</w:t>
            </w:r>
            <w:r w:rsidRPr="00B564F1">
              <w:rPr>
                <w:rFonts w:cs="Verdana"/>
              </w:rPr>
              <w:t xml:space="preserve">: Eintrag verpflichtend, wenn der Wert für </w:t>
            </w:r>
            <w:r w:rsidRPr="00B564F1">
              <w:rPr>
                <w:rFonts w:cs="Verdana"/>
                <w:i/>
              </w:rPr>
              <w:t>Type</w:t>
            </w:r>
            <w:r w:rsidRPr="00B564F1">
              <w:rPr>
                <w:rFonts w:cs="Verdana"/>
              </w:rPr>
              <w:t xml:space="preserve"> = 1 ist, also wenn am Querbauwerk eine Wasserkraftanlage vorhanden ist.</w:t>
            </w:r>
          </w:p>
        </w:tc>
      </w:tr>
      <w:tr w:rsidR="0033750F" w:rsidRPr="00B564F1" w14:paraId="4E8D91C3" w14:textId="77777777" w:rsidTr="00547B6D">
        <w:tc>
          <w:tcPr>
            <w:tcW w:w="1453" w:type="dxa"/>
          </w:tcPr>
          <w:p w14:paraId="292C29F3" w14:textId="77777777" w:rsidR="0033750F" w:rsidRPr="00B564F1" w:rsidRDefault="0033750F" w:rsidP="008D6CA2">
            <w:pPr>
              <w:autoSpaceDE w:val="0"/>
              <w:autoSpaceDN w:val="0"/>
              <w:adjustRightInd w:val="0"/>
              <w:spacing w:after="120"/>
              <w:rPr>
                <w:rFonts w:cs="Verdana"/>
                <w:sz w:val="20"/>
                <w:szCs w:val="20"/>
              </w:rPr>
            </w:pPr>
            <w:r w:rsidRPr="00B564F1">
              <w:rPr>
                <w:rFonts w:cs="Verdana"/>
              </w:rPr>
              <w:t>WRRL</w:t>
            </w:r>
          </w:p>
        </w:tc>
        <w:tc>
          <w:tcPr>
            <w:tcW w:w="10279" w:type="dxa"/>
          </w:tcPr>
          <w:p w14:paraId="1E5218C9" w14:textId="27BEE133" w:rsidR="0033750F" w:rsidRPr="00BF45B8" w:rsidRDefault="0033750F" w:rsidP="008D6CA2">
            <w:pPr>
              <w:autoSpaceDE w:val="0"/>
              <w:autoSpaceDN w:val="0"/>
              <w:adjustRightInd w:val="0"/>
              <w:spacing w:after="120"/>
              <w:rPr>
                <w:rFonts w:cs="Verdana"/>
                <w:sz w:val="20"/>
                <w:szCs w:val="20"/>
              </w:rPr>
            </w:pPr>
            <w:r w:rsidRPr="00B564F1">
              <w:rPr>
                <w:rFonts w:cs="Verdana"/>
              </w:rPr>
              <w:t xml:space="preserve">= Eintrag </w:t>
            </w:r>
            <w:r w:rsidR="008A0D58" w:rsidRPr="00B564F1">
              <w:rPr>
                <w:rFonts w:cs="Verdana"/>
              </w:rPr>
              <w:t xml:space="preserve">wird benötigt </w:t>
            </w:r>
            <w:r w:rsidRPr="00B564F1">
              <w:rPr>
                <w:rFonts w:cs="Verdana"/>
              </w:rPr>
              <w:t>für die Erstellung der Produkte</w:t>
            </w:r>
            <w:r w:rsidRPr="00B564F1">
              <w:t xml:space="preserve"> im Rahmen des </w:t>
            </w:r>
            <w:r w:rsidR="00C44084">
              <w:rPr>
                <w:sz w:val="20"/>
                <w:szCs w:val="20"/>
              </w:rPr>
              <w:t>4</w:t>
            </w:r>
            <w:r w:rsidRPr="00C44084">
              <w:rPr>
                <w:sz w:val="20"/>
                <w:szCs w:val="20"/>
              </w:rPr>
              <w:t xml:space="preserve">. Bewirtschaftungszyklus gemäß WRRL (vgl. Abb. 35, Abb. 36, K7, K8, K30, Anlage 7 im </w:t>
            </w:r>
            <w:r w:rsidR="00C44084">
              <w:rPr>
                <w:sz w:val="20"/>
                <w:szCs w:val="20"/>
              </w:rPr>
              <w:t>3</w:t>
            </w:r>
            <w:r w:rsidRPr="00C44084">
              <w:rPr>
                <w:sz w:val="20"/>
                <w:szCs w:val="20"/>
              </w:rPr>
              <w:t>. BWP)</w:t>
            </w:r>
          </w:p>
        </w:tc>
      </w:tr>
      <w:tr w:rsidR="0033750F" w:rsidRPr="00B564F1" w14:paraId="4DBB8BC0" w14:textId="77777777" w:rsidTr="00547B6D">
        <w:tc>
          <w:tcPr>
            <w:tcW w:w="1453" w:type="dxa"/>
          </w:tcPr>
          <w:p w14:paraId="281DCF44" w14:textId="77777777" w:rsidR="0033750F" w:rsidRPr="00B564F1" w:rsidRDefault="0033750F" w:rsidP="008D6CA2">
            <w:pPr>
              <w:autoSpaceDE w:val="0"/>
              <w:autoSpaceDN w:val="0"/>
              <w:adjustRightInd w:val="0"/>
              <w:spacing w:after="120"/>
              <w:rPr>
                <w:rFonts w:cs="Verdana"/>
                <w:sz w:val="20"/>
                <w:szCs w:val="20"/>
              </w:rPr>
            </w:pPr>
            <w:r w:rsidRPr="00B564F1">
              <w:rPr>
                <w:rFonts w:cs="Verdana"/>
              </w:rPr>
              <w:t>MP</w:t>
            </w:r>
          </w:p>
        </w:tc>
        <w:tc>
          <w:tcPr>
            <w:tcW w:w="10279" w:type="dxa"/>
          </w:tcPr>
          <w:p w14:paraId="1AA52CFC" w14:textId="4B7C5696" w:rsidR="0033750F" w:rsidRPr="00B564F1" w:rsidRDefault="0033750F" w:rsidP="008D6CA2">
            <w:pPr>
              <w:autoSpaceDE w:val="0"/>
              <w:autoSpaceDN w:val="0"/>
              <w:adjustRightInd w:val="0"/>
              <w:spacing w:after="120"/>
              <w:rPr>
                <w:rFonts w:cs="Verdana"/>
                <w:sz w:val="20"/>
                <w:szCs w:val="20"/>
              </w:rPr>
            </w:pPr>
            <w:r w:rsidRPr="00B564F1">
              <w:rPr>
                <w:rFonts w:cs="Verdana"/>
              </w:rPr>
              <w:t xml:space="preserve">= Eintrag </w:t>
            </w:r>
            <w:r w:rsidR="008A0D58" w:rsidRPr="00B564F1">
              <w:rPr>
                <w:rFonts w:cs="Verdana"/>
              </w:rPr>
              <w:t xml:space="preserve">wird benötigt </w:t>
            </w:r>
            <w:r w:rsidRPr="00B564F1">
              <w:rPr>
                <w:rFonts w:cs="Verdana"/>
              </w:rPr>
              <w:t>für die Datenerfassung im Rahmen des „Masterplan Wanderfische Rhein“</w:t>
            </w:r>
          </w:p>
        </w:tc>
      </w:tr>
    </w:tbl>
    <w:p w14:paraId="2EED142D" w14:textId="77777777" w:rsidR="0033750F" w:rsidRPr="00B564F1" w:rsidRDefault="0033750F" w:rsidP="008D6CA2">
      <w:pPr>
        <w:autoSpaceDE w:val="0"/>
        <w:autoSpaceDN w:val="0"/>
        <w:adjustRightInd w:val="0"/>
        <w:spacing w:after="120"/>
        <w:rPr>
          <w:rFonts w:cs="Verdana"/>
        </w:rPr>
      </w:pPr>
      <w:r w:rsidRPr="00B564F1">
        <w:rPr>
          <w:rFonts w:cs="Verdana"/>
        </w:rPr>
        <w:tab/>
      </w:r>
      <w:r w:rsidRPr="00B564F1">
        <w:rPr>
          <w:rFonts w:cs="Verdana"/>
        </w:rPr>
        <w:tab/>
      </w:r>
      <w:r w:rsidRPr="00B564F1">
        <w:rPr>
          <w:rFonts w:cs="Verdana"/>
        </w:rPr>
        <w:br w:type="page"/>
      </w:r>
    </w:p>
    <w:p w14:paraId="582BCA81" w14:textId="77777777" w:rsidR="0033750F" w:rsidRPr="00B564F1" w:rsidRDefault="0033750F" w:rsidP="008D6CA2">
      <w:pPr>
        <w:pStyle w:val="berschrift2"/>
        <w:spacing w:after="120"/>
        <w:ind w:left="360" w:hanging="360"/>
        <w:rPr>
          <w:rFonts w:cs="Verdana,Bold"/>
          <w:bCs/>
          <w:sz w:val="22"/>
          <w:szCs w:val="22"/>
        </w:rPr>
      </w:pPr>
      <w:r w:rsidRPr="00B564F1">
        <w:rPr>
          <w:rFonts w:cs="Verdana,Bold"/>
          <w:bCs/>
          <w:sz w:val="22"/>
          <w:szCs w:val="22"/>
        </w:rPr>
        <w:lastRenderedPageBreak/>
        <w:t xml:space="preserve">Anlage 1: Template </w:t>
      </w:r>
      <w:proofErr w:type="spellStart"/>
      <w:r w:rsidRPr="00B564F1">
        <w:rPr>
          <w:rFonts w:cs="Verdana,Bold"/>
          <w:bCs/>
          <w:i/>
          <w:sz w:val="22"/>
          <w:szCs w:val="22"/>
        </w:rPr>
        <w:t>fishpass</w:t>
      </w:r>
      <w:proofErr w:type="spellEnd"/>
      <w:r w:rsidRPr="00B564F1">
        <w:rPr>
          <w:rFonts w:cs="Verdana,Bold"/>
          <w:bCs/>
          <w:i/>
          <w:sz w:val="22"/>
          <w:szCs w:val="22"/>
        </w:rPr>
        <w:t xml:space="preserve"> </w:t>
      </w:r>
      <w:r w:rsidRPr="00B564F1">
        <w:rPr>
          <w:rFonts w:cs="Verdana,Bold"/>
          <w:bCs/>
          <w:sz w:val="22"/>
          <w:szCs w:val="22"/>
        </w:rPr>
        <w:t>zur Erfassung von Querbauwerken mit Absturzhöhe &gt; 100 cm (Punktgeometrie)</w:t>
      </w:r>
    </w:p>
    <w:p w14:paraId="23048DA2" w14:textId="77777777" w:rsidR="0033750F" w:rsidRPr="00B564F1" w:rsidRDefault="0033750F" w:rsidP="008D6CA2">
      <w:pPr>
        <w:spacing w:after="120"/>
      </w:pPr>
    </w:p>
    <w:p w14:paraId="00BA405E" w14:textId="77777777" w:rsidR="0033750F" w:rsidRPr="00B564F1" w:rsidRDefault="0033750F" w:rsidP="008D6CA2">
      <w:pPr>
        <w:autoSpaceDE w:val="0"/>
        <w:autoSpaceDN w:val="0"/>
        <w:adjustRightInd w:val="0"/>
        <w:spacing w:after="120"/>
        <w:rPr>
          <w:rFonts w:cs="Verdana"/>
        </w:rPr>
      </w:pPr>
      <w:r w:rsidRPr="00B564F1">
        <w:rPr>
          <w:rFonts w:cs="Verdana"/>
        </w:rPr>
        <w:t xml:space="preserve">Grundsätzlich gilt für das Template </w:t>
      </w:r>
      <w:proofErr w:type="spellStart"/>
      <w:r w:rsidRPr="00B564F1">
        <w:rPr>
          <w:rFonts w:cs="Verdana"/>
          <w:i/>
        </w:rPr>
        <w:t>fishpass</w:t>
      </w:r>
      <w:proofErr w:type="spellEnd"/>
      <w:r w:rsidRPr="00B564F1">
        <w:rPr>
          <w:rFonts w:cs="Verdana"/>
        </w:rPr>
        <w:t xml:space="preserve">: </w:t>
      </w:r>
    </w:p>
    <w:p w14:paraId="044418B0" w14:textId="77777777" w:rsidR="0033750F" w:rsidRPr="00B564F1" w:rsidRDefault="0033750F" w:rsidP="008D6CA2">
      <w:pPr>
        <w:pStyle w:val="Listenabsatz"/>
        <w:numPr>
          <w:ilvl w:val="0"/>
          <w:numId w:val="18"/>
        </w:numPr>
        <w:autoSpaceDE w:val="0"/>
        <w:autoSpaceDN w:val="0"/>
        <w:adjustRightInd w:val="0"/>
        <w:spacing w:after="120"/>
        <w:contextualSpacing w:val="0"/>
        <w:rPr>
          <w:rFonts w:cs="Verdana"/>
        </w:rPr>
      </w:pPr>
      <w:r w:rsidRPr="00B564F1">
        <w:rPr>
          <w:rFonts w:cs="Verdana"/>
        </w:rPr>
        <w:t xml:space="preserve">Es sind ausschließlich Daten zu Querbauwerken mit einer Fallhöhe (Höhendifferenz Oberwasser -Unterwasser) </w:t>
      </w:r>
    </w:p>
    <w:p w14:paraId="4373D6CE" w14:textId="78768245" w:rsidR="0033750F" w:rsidRPr="001B0C60" w:rsidRDefault="0033750F" w:rsidP="008D6CA2">
      <w:pPr>
        <w:pStyle w:val="Listenabsatz"/>
        <w:autoSpaceDE w:val="0"/>
        <w:autoSpaceDN w:val="0"/>
        <w:adjustRightInd w:val="0"/>
        <w:spacing w:after="120"/>
        <w:contextualSpacing w:val="0"/>
        <w:rPr>
          <w:rFonts w:cs="Verdana"/>
        </w:rPr>
      </w:pPr>
      <w:r w:rsidRPr="00B564F1">
        <w:rPr>
          <w:rFonts w:cs="Verdana"/>
          <w:b/>
        </w:rPr>
        <w:t>&gt; 100 cm</w:t>
      </w:r>
      <w:r w:rsidRPr="00B564F1">
        <w:rPr>
          <w:rFonts w:cs="Verdana"/>
        </w:rPr>
        <w:t xml:space="preserve"> zu erfassen. Die Experten der EG FISH haben sich auf diese Fallhöhe geeinigt, da viele für den Fischaufstieg problematische Querbauwerke &lt; 200 cm existieren, die für die Erklärung der Erreichbarkeit der Habitate wichtig sind. Diese Querbauwerke sollen sofern kartografisch umsetzbar, künftig auch auf der Karte „Große Querbauwerke: Fischaufstieg“ dargestellt werden (vgl. K7 </w:t>
      </w:r>
      <w:r w:rsidR="001B0C60">
        <w:rPr>
          <w:rFonts w:cs="Verdana"/>
        </w:rPr>
        <w:t>3</w:t>
      </w:r>
      <w:r w:rsidRPr="001B0C60">
        <w:rPr>
          <w:rFonts w:cs="Verdana"/>
        </w:rPr>
        <w:t>. BWP Rhein 20</w:t>
      </w:r>
      <w:r w:rsidR="001B0C60">
        <w:rPr>
          <w:rFonts w:cs="Verdana"/>
        </w:rPr>
        <w:t>21</w:t>
      </w:r>
      <w:r w:rsidRPr="001B0C60">
        <w:rPr>
          <w:rFonts w:cs="Verdana"/>
        </w:rPr>
        <w:t xml:space="preserve">).   </w:t>
      </w:r>
    </w:p>
    <w:p w14:paraId="4E046B05" w14:textId="16EA7958" w:rsidR="0033750F" w:rsidRPr="001B0C60" w:rsidRDefault="0033750F" w:rsidP="008D6CA2">
      <w:pPr>
        <w:pStyle w:val="Listenabsatz"/>
        <w:numPr>
          <w:ilvl w:val="0"/>
          <w:numId w:val="18"/>
        </w:numPr>
        <w:autoSpaceDE w:val="0"/>
        <w:autoSpaceDN w:val="0"/>
        <w:adjustRightInd w:val="0"/>
        <w:spacing w:after="120"/>
        <w:contextualSpacing w:val="0"/>
        <w:rPr>
          <w:rFonts w:cs="Verdana"/>
        </w:rPr>
      </w:pPr>
      <w:r w:rsidRPr="00BF45B8">
        <w:rPr>
          <w:rFonts w:cs="Verdana"/>
        </w:rPr>
        <w:t xml:space="preserve">Die zu erfassenden Querbauwerke liegen im WRRL-Gewässernetz mit Einzugsgebieten &gt; 2.500 km² (auch Teil A-Gewässer genannt) </w:t>
      </w:r>
      <w:r w:rsidRPr="00B564F1">
        <w:rPr>
          <w:rFonts w:cs="Verdana"/>
        </w:rPr>
        <w:t>oder in einem der IKSR-Programmgewässer für Wanderfische</w:t>
      </w:r>
      <w:r w:rsidR="001B0C60">
        <w:rPr>
          <w:rFonts w:cs="Verdana"/>
        </w:rPr>
        <w:t>.</w:t>
      </w:r>
    </w:p>
    <w:p w14:paraId="1A8A72AA" w14:textId="77777777" w:rsidR="0033750F" w:rsidRPr="00BF45B8" w:rsidRDefault="0033750F" w:rsidP="008D6CA2">
      <w:pPr>
        <w:spacing w:after="120"/>
      </w:pPr>
    </w:p>
    <w:tbl>
      <w:tblPr>
        <w:tblStyle w:val="Tabellenraster"/>
        <w:tblW w:w="4558" w:type="pct"/>
        <w:tblLayout w:type="fixed"/>
        <w:tblLook w:val="04A0" w:firstRow="1" w:lastRow="0" w:firstColumn="1" w:lastColumn="0" w:noHBand="0" w:noVBand="1"/>
      </w:tblPr>
      <w:tblGrid>
        <w:gridCol w:w="1270"/>
        <w:gridCol w:w="2186"/>
        <w:gridCol w:w="1255"/>
        <w:gridCol w:w="3768"/>
        <w:gridCol w:w="2717"/>
        <w:gridCol w:w="1036"/>
        <w:gridCol w:w="523"/>
      </w:tblGrid>
      <w:tr w:rsidR="009E617B" w:rsidRPr="00B564F1" w14:paraId="3BE718AD" w14:textId="77777777" w:rsidTr="00F05A91">
        <w:tc>
          <w:tcPr>
            <w:tcW w:w="498" w:type="pct"/>
          </w:tcPr>
          <w:p w14:paraId="3EF83987" w14:textId="77777777" w:rsidR="009E617B" w:rsidRPr="00B564F1" w:rsidRDefault="009E617B" w:rsidP="008D6CA2">
            <w:pPr>
              <w:spacing w:after="120"/>
              <w:rPr>
                <w:sz w:val="18"/>
                <w:szCs w:val="18"/>
              </w:rPr>
            </w:pPr>
            <w:r w:rsidRPr="00B564F1">
              <w:rPr>
                <w:rFonts w:cs="Verdana,Bold"/>
                <w:b/>
                <w:bCs/>
                <w:sz w:val="18"/>
                <w:szCs w:val="18"/>
              </w:rPr>
              <w:t xml:space="preserve">Attribut </w:t>
            </w:r>
          </w:p>
        </w:tc>
        <w:tc>
          <w:tcPr>
            <w:tcW w:w="857" w:type="pct"/>
          </w:tcPr>
          <w:p w14:paraId="53C3C6A9" w14:textId="77777777" w:rsidR="009E617B" w:rsidRPr="00B564F1" w:rsidRDefault="009E617B" w:rsidP="008D6CA2">
            <w:pPr>
              <w:spacing w:after="120"/>
              <w:rPr>
                <w:sz w:val="18"/>
                <w:szCs w:val="18"/>
              </w:rPr>
            </w:pPr>
            <w:r w:rsidRPr="00B564F1">
              <w:rPr>
                <w:rFonts w:cs="Verdana,Bold"/>
                <w:b/>
                <w:bCs/>
                <w:sz w:val="18"/>
                <w:szCs w:val="18"/>
              </w:rPr>
              <w:t>Definition</w:t>
            </w:r>
          </w:p>
        </w:tc>
        <w:tc>
          <w:tcPr>
            <w:tcW w:w="492" w:type="pct"/>
          </w:tcPr>
          <w:p w14:paraId="18A91A56" w14:textId="77777777" w:rsidR="009E617B" w:rsidRPr="00B564F1" w:rsidRDefault="009E617B" w:rsidP="008D6CA2">
            <w:pPr>
              <w:spacing w:after="120"/>
              <w:rPr>
                <w:sz w:val="18"/>
                <w:szCs w:val="18"/>
              </w:rPr>
            </w:pPr>
            <w:r w:rsidRPr="00B564F1">
              <w:rPr>
                <w:rFonts w:cs="Verdana,Bold"/>
                <w:b/>
                <w:bCs/>
                <w:sz w:val="18"/>
                <w:szCs w:val="18"/>
              </w:rPr>
              <w:t xml:space="preserve">Attributtyp (Type) </w:t>
            </w:r>
          </w:p>
        </w:tc>
        <w:tc>
          <w:tcPr>
            <w:tcW w:w="2542" w:type="pct"/>
            <w:gridSpan w:val="2"/>
          </w:tcPr>
          <w:p w14:paraId="2A642006" w14:textId="77777777" w:rsidR="009E617B" w:rsidRPr="00B564F1" w:rsidRDefault="009E617B" w:rsidP="008D6CA2">
            <w:pPr>
              <w:spacing w:after="120"/>
              <w:rPr>
                <w:sz w:val="18"/>
                <w:szCs w:val="18"/>
              </w:rPr>
            </w:pPr>
            <w:r w:rsidRPr="00B564F1">
              <w:rPr>
                <w:rFonts w:cs="Verdana,Bold"/>
                <w:b/>
                <w:bCs/>
                <w:sz w:val="18"/>
                <w:szCs w:val="18"/>
              </w:rPr>
              <w:t>Werte (Values)</w:t>
            </w:r>
          </w:p>
        </w:tc>
        <w:tc>
          <w:tcPr>
            <w:tcW w:w="406" w:type="pct"/>
          </w:tcPr>
          <w:p w14:paraId="5E2D444B" w14:textId="77777777" w:rsidR="009E617B" w:rsidRPr="00B564F1" w:rsidRDefault="009E617B" w:rsidP="008D6CA2">
            <w:pPr>
              <w:spacing w:after="120"/>
              <w:jc w:val="center"/>
              <w:rPr>
                <w:rFonts w:cs="Verdana,Bold"/>
                <w:b/>
                <w:bCs/>
                <w:sz w:val="18"/>
                <w:szCs w:val="18"/>
              </w:rPr>
            </w:pPr>
            <w:r w:rsidRPr="00B564F1">
              <w:rPr>
                <w:rFonts w:cs="Verdana,Bold"/>
                <w:b/>
                <w:bCs/>
                <w:sz w:val="18"/>
                <w:szCs w:val="18"/>
              </w:rPr>
              <w:t>WRRL</w:t>
            </w:r>
          </w:p>
        </w:tc>
        <w:tc>
          <w:tcPr>
            <w:tcW w:w="205" w:type="pct"/>
          </w:tcPr>
          <w:p w14:paraId="09A1E158" w14:textId="77777777" w:rsidR="009E617B" w:rsidRPr="00B564F1" w:rsidRDefault="009E617B" w:rsidP="008D6CA2">
            <w:pPr>
              <w:spacing w:after="120"/>
              <w:jc w:val="center"/>
              <w:rPr>
                <w:rFonts w:cs="Verdana,Bold"/>
                <w:b/>
                <w:bCs/>
                <w:sz w:val="18"/>
                <w:szCs w:val="18"/>
              </w:rPr>
            </w:pPr>
            <w:r w:rsidRPr="00B564F1">
              <w:rPr>
                <w:rFonts w:cs="Verdana,Bold"/>
                <w:b/>
                <w:bCs/>
                <w:sz w:val="18"/>
                <w:szCs w:val="18"/>
              </w:rPr>
              <w:t>MP</w:t>
            </w:r>
          </w:p>
        </w:tc>
      </w:tr>
      <w:tr w:rsidR="009E617B" w:rsidRPr="00B564F1" w14:paraId="758D85B0" w14:textId="77777777" w:rsidTr="00F05A91">
        <w:tc>
          <w:tcPr>
            <w:tcW w:w="498" w:type="pct"/>
            <w:vAlign w:val="center"/>
          </w:tcPr>
          <w:p w14:paraId="2BAA6F41" w14:textId="77777777" w:rsidR="009E617B" w:rsidRPr="00B564F1" w:rsidRDefault="009E617B" w:rsidP="00952141">
            <w:pPr>
              <w:spacing w:after="120"/>
              <w:rPr>
                <w:sz w:val="18"/>
                <w:szCs w:val="18"/>
              </w:rPr>
            </w:pPr>
            <w:proofErr w:type="spellStart"/>
            <w:r w:rsidRPr="00B564F1">
              <w:rPr>
                <w:sz w:val="18"/>
                <w:szCs w:val="18"/>
              </w:rPr>
              <w:t>River_Cat</w:t>
            </w:r>
            <w:proofErr w:type="spellEnd"/>
          </w:p>
        </w:tc>
        <w:tc>
          <w:tcPr>
            <w:tcW w:w="857" w:type="pct"/>
            <w:vAlign w:val="center"/>
          </w:tcPr>
          <w:p w14:paraId="447AD240" w14:textId="77777777" w:rsidR="009E617B" w:rsidRPr="00B564F1" w:rsidRDefault="009E617B">
            <w:pPr>
              <w:spacing w:after="120"/>
              <w:rPr>
                <w:sz w:val="18"/>
                <w:szCs w:val="18"/>
              </w:rPr>
            </w:pPr>
            <w:r w:rsidRPr="00B564F1">
              <w:rPr>
                <w:sz w:val="18"/>
                <w:szCs w:val="18"/>
              </w:rPr>
              <w:t>Kategorie des Gewässers, in dem das Querbauwerk liegt</w:t>
            </w:r>
          </w:p>
        </w:tc>
        <w:tc>
          <w:tcPr>
            <w:tcW w:w="492" w:type="pct"/>
            <w:vAlign w:val="center"/>
          </w:tcPr>
          <w:p w14:paraId="36E0BF96" w14:textId="77777777" w:rsidR="009E617B" w:rsidRPr="00B564F1" w:rsidRDefault="009E617B">
            <w:pPr>
              <w:spacing w:after="120"/>
              <w:rPr>
                <w:sz w:val="18"/>
                <w:szCs w:val="18"/>
              </w:rPr>
            </w:pPr>
            <w:r w:rsidRPr="00B564F1">
              <w:rPr>
                <w:sz w:val="18"/>
                <w:szCs w:val="18"/>
              </w:rPr>
              <w:t xml:space="preserve">N (1) </w:t>
            </w:r>
            <w:proofErr w:type="spellStart"/>
            <w:r w:rsidRPr="00B564F1">
              <w:rPr>
                <w:sz w:val="18"/>
                <w:szCs w:val="18"/>
              </w:rPr>
              <w:t>mandatory</w:t>
            </w:r>
            <w:proofErr w:type="spellEnd"/>
          </w:p>
        </w:tc>
        <w:tc>
          <w:tcPr>
            <w:tcW w:w="2542" w:type="pct"/>
            <w:gridSpan w:val="2"/>
            <w:vAlign w:val="center"/>
          </w:tcPr>
          <w:p w14:paraId="6722AB44" w14:textId="77777777" w:rsidR="009E617B" w:rsidRPr="00B564F1" w:rsidRDefault="009E617B">
            <w:pPr>
              <w:spacing w:after="120"/>
              <w:rPr>
                <w:sz w:val="18"/>
                <w:szCs w:val="18"/>
              </w:rPr>
            </w:pPr>
            <w:r w:rsidRPr="00B564F1">
              <w:rPr>
                <w:sz w:val="18"/>
                <w:szCs w:val="18"/>
              </w:rPr>
              <w:t xml:space="preserve">1 = Rhein (Rhine) </w:t>
            </w:r>
          </w:p>
          <w:p w14:paraId="38113E5F" w14:textId="77777777" w:rsidR="009E617B" w:rsidRPr="00B564F1" w:rsidRDefault="009E617B">
            <w:pPr>
              <w:spacing w:after="120"/>
              <w:rPr>
                <w:sz w:val="18"/>
                <w:szCs w:val="18"/>
              </w:rPr>
            </w:pPr>
            <w:r w:rsidRPr="00B564F1">
              <w:rPr>
                <w:sz w:val="18"/>
                <w:szCs w:val="18"/>
              </w:rPr>
              <w:t xml:space="preserve">2 = Zuflüsse mit einem Einzugsgebiet größer 2500 km² (=WRRL-Gewässernetz Teil A) </w:t>
            </w:r>
          </w:p>
          <w:p w14:paraId="7D25C79D" w14:textId="7570946A" w:rsidR="009E617B" w:rsidRPr="00B564F1" w:rsidRDefault="009E617B">
            <w:pPr>
              <w:spacing w:after="120"/>
              <w:rPr>
                <w:i/>
                <w:sz w:val="18"/>
                <w:szCs w:val="18"/>
              </w:rPr>
            </w:pPr>
            <w:r w:rsidRPr="00B564F1">
              <w:rPr>
                <w:sz w:val="18"/>
                <w:szCs w:val="18"/>
              </w:rPr>
              <w:t>3 = Zuflüsse mit einem Einzugsgebiet kleiner 2500 km</w:t>
            </w:r>
            <w:r w:rsidRPr="00B564F1">
              <w:rPr>
                <w:sz w:val="18"/>
                <w:szCs w:val="18"/>
                <w:vertAlign w:val="superscript"/>
              </w:rPr>
              <w:t>2</w:t>
            </w:r>
            <w:r w:rsidRPr="00B564F1">
              <w:rPr>
                <w:sz w:val="18"/>
                <w:szCs w:val="18"/>
              </w:rPr>
              <w:t xml:space="preserve"> (= Programmgewässer für Wanderfische)</w:t>
            </w:r>
          </w:p>
        </w:tc>
        <w:tc>
          <w:tcPr>
            <w:tcW w:w="406" w:type="pct"/>
            <w:vAlign w:val="center"/>
          </w:tcPr>
          <w:p w14:paraId="2D67BBAF" w14:textId="77777777" w:rsidR="009E617B" w:rsidRPr="00B564F1" w:rsidRDefault="009E617B" w:rsidP="007237A8">
            <w:pPr>
              <w:spacing w:after="120"/>
              <w:rPr>
                <w:sz w:val="18"/>
                <w:szCs w:val="18"/>
              </w:rPr>
            </w:pPr>
            <w:r w:rsidRPr="00B564F1">
              <w:rPr>
                <w:sz w:val="18"/>
                <w:szCs w:val="18"/>
              </w:rPr>
              <w:t xml:space="preserve">x </w:t>
            </w:r>
          </w:p>
        </w:tc>
        <w:tc>
          <w:tcPr>
            <w:tcW w:w="205" w:type="pct"/>
            <w:vAlign w:val="center"/>
          </w:tcPr>
          <w:p w14:paraId="7F9806E8" w14:textId="77777777" w:rsidR="009E617B" w:rsidRPr="00B564F1" w:rsidRDefault="009E617B" w:rsidP="007237A8">
            <w:pPr>
              <w:spacing w:after="120"/>
              <w:rPr>
                <w:sz w:val="18"/>
                <w:szCs w:val="18"/>
              </w:rPr>
            </w:pPr>
            <w:r w:rsidRPr="00B564F1">
              <w:rPr>
                <w:sz w:val="18"/>
                <w:szCs w:val="18"/>
              </w:rPr>
              <w:t>x</w:t>
            </w:r>
          </w:p>
        </w:tc>
      </w:tr>
      <w:tr w:rsidR="009E617B" w:rsidRPr="00B564F1" w14:paraId="08230E97" w14:textId="77777777" w:rsidTr="00F05A91">
        <w:tc>
          <w:tcPr>
            <w:tcW w:w="498" w:type="pct"/>
            <w:vAlign w:val="center"/>
          </w:tcPr>
          <w:p w14:paraId="514EA394" w14:textId="77777777" w:rsidR="009E617B" w:rsidRPr="00B564F1" w:rsidRDefault="009E617B" w:rsidP="00952141">
            <w:pPr>
              <w:spacing w:after="120"/>
              <w:rPr>
                <w:sz w:val="18"/>
                <w:szCs w:val="18"/>
              </w:rPr>
            </w:pPr>
            <w:proofErr w:type="spellStart"/>
            <w:r w:rsidRPr="00B564F1">
              <w:rPr>
                <w:sz w:val="18"/>
                <w:szCs w:val="18"/>
              </w:rPr>
              <w:t>RS_Name</w:t>
            </w:r>
            <w:proofErr w:type="spellEnd"/>
          </w:p>
        </w:tc>
        <w:tc>
          <w:tcPr>
            <w:tcW w:w="857" w:type="pct"/>
            <w:vAlign w:val="center"/>
          </w:tcPr>
          <w:p w14:paraId="50E63B4F" w14:textId="77777777" w:rsidR="009E617B" w:rsidRPr="00B564F1" w:rsidRDefault="009E617B">
            <w:pPr>
              <w:spacing w:after="120"/>
              <w:rPr>
                <w:sz w:val="18"/>
                <w:szCs w:val="18"/>
              </w:rPr>
            </w:pPr>
            <w:r w:rsidRPr="00B564F1">
              <w:rPr>
                <w:sz w:val="18"/>
                <w:szCs w:val="18"/>
              </w:rPr>
              <w:t xml:space="preserve">Bezeichnung des Gewässerabschnitts, in dem das Querbauwerk liegt (River </w:t>
            </w:r>
            <w:proofErr w:type="spellStart"/>
            <w:r w:rsidRPr="00B564F1">
              <w:rPr>
                <w:sz w:val="18"/>
                <w:szCs w:val="18"/>
              </w:rPr>
              <w:t>Section</w:t>
            </w:r>
            <w:proofErr w:type="spellEnd"/>
            <w:r w:rsidRPr="00B564F1">
              <w:rPr>
                <w:sz w:val="18"/>
                <w:szCs w:val="18"/>
              </w:rPr>
              <w:t xml:space="preserve"> Name)</w:t>
            </w:r>
          </w:p>
        </w:tc>
        <w:tc>
          <w:tcPr>
            <w:tcW w:w="492" w:type="pct"/>
            <w:vAlign w:val="center"/>
          </w:tcPr>
          <w:p w14:paraId="2B7E17AC" w14:textId="77777777" w:rsidR="009E617B" w:rsidRPr="00B564F1" w:rsidRDefault="009E617B">
            <w:pPr>
              <w:spacing w:after="120"/>
              <w:rPr>
                <w:sz w:val="18"/>
                <w:szCs w:val="18"/>
              </w:rPr>
            </w:pPr>
            <w:r w:rsidRPr="00B564F1">
              <w:rPr>
                <w:rFonts w:cs="Verdana"/>
                <w:sz w:val="18"/>
                <w:szCs w:val="18"/>
              </w:rPr>
              <w:t xml:space="preserve">Z (100) </w:t>
            </w:r>
            <w:proofErr w:type="spellStart"/>
            <w:r w:rsidRPr="00B564F1">
              <w:rPr>
                <w:rFonts w:cs="Verdana"/>
                <w:sz w:val="18"/>
                <w:szCs w:val="18"/>
              </w:rPr>
              <w:t>mandatory</w:t>
            </w:r>
            <w:proofErr w:type="spellEnd"/>
          </w:p>
        </w:tc>
        <w:tc>
          <w:tcPr>
            <w:tcW w:w="2542" w:type="pct"/>
            <w:gridSpan w:val="2"/>
            <w:vAlign w:val="center"/>
          </w:tcPr>
          <w:p w14:paraId="1F5EF063" w14:textId="5B8D0860" w:rsidR="009E617B" w:rsidRPr="00BF45B8" w:rsidRDefault="009E617B">
            <w:pPr>
              <w:spacing w:after="120"/>
              <w:rPr>
                <w:sz w:val="18"/>
                <w:szCs w:val="18"/>
              </w:rPr>
            </w:pPr>
            <w:r w:rsidRPr="00B564F1">
              <w:rPr>
                <w:i/>
                <w:sz w:val="18"/>
                <w:szCs w:val="18"/>
              </w:rPr>
              <w:t>freier Text, z.</w:t>
            </w:r>
            <w:r w:rsidR="0037027A">
              <w:rPr>
                <w:i/>
                <w:sz w:val="18"/>
                <w:szCs w:val="18"/>
              </w:rPr>
              <w:t> </w:t>
            </w:r>
            <w:r w:rsidRPr="0037027A">
              <w:rPr>
                <w:i/>
                <w:sz w:val="18"/>
                <w:szCs w:val="18"/>
              </w:rPr>
              <w:t xml:space="preserve">B. </w:t>
            </w:r>
            <w:proofErr w:type="spellStart"/>
            <w:r w:rsidRPr="0037027A">
              <w:rPr>
                <w:i/>
                <w:sz w:val="18"/>
                <w:szCs w:val="18"/>
              </w:rPr>
              <w:t>Birs</w:t>
            </w:r>
            <w:proofErr w:type="spellEnd"/>
            <w:r w:rsidRPr="0037027A">
              <w:rPr>
                <w:i/>
                <w:sz w:val="18"/>
                <w:szCs w:val="18"/>
              </w:rPr>
              <w:t xml:space="preserve"> Unterlauf</w:t>
            </w:r>
          </w:p>
        </w:tc>
        <w:tc>
          <w:tcPr>
            <w:tcW w:w="406" w:type="pct"/>
            <w:vAlign w:val="center"/>
          </w:tcPr>
          <w:p w14:paraId="1838C3B5" w14:textId="77777777" w:rsidR="009E617B" w:rsidRPr="006503E5" w:rsidRDefault="009E617B" w:rsidP="007237A8">
            <w:pPr>
              <w:spacing w:after="120"/>
              <w:rPr>
                <w:sz w:val="18"/>
                <w:szCs w:val="18"/>
              </w:rPr>
            </w:pPr>
            <w:r w:rsidRPr="00952141">
              <w:rPr>
                <w:sz w:val="18"/>
                <w:szCs w:val="18"/>
              </w:rPr>
              <w:t xml:space="preserve">x </w:t>
            </w:r>
          </w:p>
        </w:tc>
        <w:tc>
          <w:tcPr>
            <w:tcW w:w="205" w:type="pct"/>
            <w:vAlign w:val="center"/>
          </w:tcPr>
          <w:p w14:paraId="54B8C401" w14:textId="77777777" w:rsidR="009E617B" w:rsidRPr="00B564F1" w:rsidRDefault="009E617B" w:rsidP="007237A8">
            <w:pPr>
              <w:spacing w:after="120"/>
              <w:rPr>
                <w:sz w:val="18"/>
                <w:szCs w:val="18"/>
              </w:rPr>
            </w:pPr>
            <w:r w:rsidRPr="00B564F1">
              <w:rPr>
                <w:sz w:val="18"/>
                <w:szCs w:val="18"/>
              </w:rPr>
              <w:t xml:space="preserve">x </w:t>
            </w:r>
          </w:p>
        </w:tc>
      </w:tr>
      <w:tr w:rsidR="009E617B" w:rsidRPr="00B564F1" w14:paraId="604066E3" w14:textId="77777777" w:rsidTr="00F05A91">
        <w:tc>
          <w:tcPr>
            <w:tcW w:w="498" w:type="pct"/>
            <w:vAlign w:val="center"/>
          </w:tcPr>
          <w:p w14:paraId="43F36C81" w14:textId="77777777" w:rsidR="009E617B" w:rsidRPr="00B564F1" w:rsidRDefault="009E617B" w:rsidP="00952141">
            <w:pPr>
              <w:spacing w:after="120"/>
              <w:rPr>
                <w:sz w:val="18"/>
                <w:szCs w:val="18"/>
              </w:rPr>
            </w:pPr>
            <w:proofErr w:type="spellStart"/>
            <w:r w:rsidRPr="00B564F1">
              <w:rPr>
                <w:sz w:val="18"/>
                <w:szCs w:val="18"/>
              </w:rPr>
              <w:t>Object_ID</w:t>
            </w:r>
            <w:proofErr w:type="spellEnd"/>
          </w:p>
        </w:tc>
        <w:tc>
          <w:tcPr>
            <w:tcW w:w="857" w:type="pct"/>
            <w:vAlign w:val="center"/>
          </w:tcPr>
          <w:p w14:paraId="6C966CCC" w14:textId="77777777" w:rsidR="009E617B" w:rsidRPr="00B564F1" w:rsidRDefault="009E617B">
            <w:pPr>
              <w:spacing w:after="120"/>
              <w:rPr>
                <w:sz w:val="18"/>
                <w:szCs w:val="18"/>
              </w:rPr>
            </w:pPr>
            <w:r w:rsidRPr="00B564F1">
              <w:rPr>
                <w:sz w:val="18"/>
                <w:szCs w:val="18"/>
              </w:rPr>
              <w:t xml:space="preserve">Zeichencode (Identifier), der ein Querbauwerk eindeutig definiert </w:t>
            </w:r>
          </w:p>
        </w:tc>
        <w:tc>
          <w:tcPr>
            <w:tcW w:w="492" w:type="pct"/>
            <w:vAlign w:val="center"/>
          </w:tcPr>
          <w:p w14:paraId="61D8C971" w14:textId="6A51E8D7" w:rsidR="009E617B" w:rsidRPr="00B564F1" w:rsidRDefault="009E617B">
            <w:pPr>
              <w:spacing w:after="120"/>
              <w:rPr>
                <w:rFonts w:cs="Verdana"/>
                <w:sz w:val="18"/>
                <w:szCs w:val="18"/>
              </w:rPr>
            </w:pPr>
            <w:r w:rsidRPr="00B564F1">
              <w:rPr>
                <w:rFonts w:cs="Verdana"/>
                <w:sz w:val="18"/>
                <w:szCs w:val="18"/>
              </w:rPr>
              <w:t>Z (42)</w:t>
            </w:r>
            <w:r w:rsidR="00A00797">
              <w:rPr>
                <w:rFonts w:cs="Verdana"/>
                <w:sz w:val="18"/>
                <w:szCs w:val="18"/>
              </w:rPr>
              <w:t xml:space="preserve"> </w:t>
            </w:r>
            <w:proofErr w:type="spellStart"/>
            <w:r w:rsidR="00A00797" w:rsidRPr="00A00797">
              <w:rPr>
                <w:rFonts w:cs="Verdana"/>
                <w:sz w:val="18"/>
                <w:szCs w:val="18"/>
                <w:highlight w:val="yellow"/>
              </w:rPr>
              <w:t>mandatory</w:t>
            </w:r>
            <w:proofErr w:type="spellEnd"/>
          </w:p>
        </w:tc>
        <w:tc>
          <w:tcPr>
            <w:tcW w:w="2542" w:type="pct"/>
            <w:gridSpan w:val="2"/>
            <w:vAlign w:val="center"/>
          </w:tcPr>
          <w:p w14:paraId="54B4CD4A" w14:textId="77777777" w:rsidR="009E617B" w:rsidRPr="00B564F1" w:rsidRDefault="009E617B">
            <w:pPr>
              <w:spacing w:after="120"/>
              <w:rPr>
                <w:i/>
                <w:sz w:val="18"/>
                <w:szCs w:val="18"/>
              </w:rPr>
            </w:pPr>
            <w:r w:rsidRPr="00B564F1">
              <w:rPr>
                <w:i/>
                <w:sz w:val="18"/>
                <w:szCs w:val="18"/>
              </w:rPr>
              <w:t>Der Zeichencode muss innerhalb des Datensatzes eindeutig sein und mit dem Country-Code beginnen, s. Attribut Country.</w:t>
            </w:r>
          </w:p>
        </w:tc>
        <w:tc>
          <w:tcPr>
            <w:tcW w:w="406" w:type="pct"/>
            <w:vAlign w:val="center"/>
          </w:tcPr>
          <w:p w14:paraId="37347689" w14:textId="77777777" w:rsidR="009E617B" w:rsidRPr="00B564F1" w:rsidRDefault="009E617B" w:rsidP="007237A8">
            <w:pPr>
              <w:spacing w:after="120"/>
              <w:rPr>
                <w:sz w:val="18"/>
                <w:szCs w:val="18"/>
              </w:rPr>
            </w:pPr>
            <w:r w:rsidRPr="00B564F1">
              <w:rPr>
                <w:sz w:val="18"/>
                <w:szCs w:val="18"/>
              </w:rPr>
              <w:t>x</w:t>
            </w:r>
          </w:p>
        </w:tc>
        <w:tc>
          <w:tcPr>
            <w:tcW w:w="205" w:type="pct"/>
            <w:vAlign w:val="center"/>
          </w:tcPr>
          <w:p w14:paraId="72B439C3" w14:textId="77777777" w:rsidR="009E617B" w:rsidRPr="00B564F1" w:rsidRDefault="009E617B" w:rsidP="007237A8">
            <w:pPr>
              <w:spacing w:after="120"/>
              <w:rPr>
                <w:sz w:val="18"/>
                <w:szCs w:val="18"/>
              </w:rPr>
            </w:pPr>
            <w:r w:rsidRPr="00B564F1">
              <w:rPr>
                <w:sz w:val="18"/>
                <w:szCs w:val="18"/>
              </w:rPr>
              <w:t>x</w:t>
            </w:r>
          </w:p>
        </w:tc>
      </w:tr>
      <w:tr w:rsidR="009E617B" w:rsidRPr="00B564F1" w14:paraId="41647A5C" w14:textId="77777777" w:rsidTr="00F05A91">
        <w:tc>
          <w:tcPr>
            <w:tcW w:w="498" w:type="pct"/>
            <w:vAlign w:val="center"/>
          </w:tcPr>
          <w:p w14:paraId="21B7E9D5" w14:textId="77777777" w:rsidR="009E617B" w:rsidRPr="00B564F1" w:rsidRDefault="009E617B" w:rsidP="006503E5">
            <w:pPr>
              <w:spacing w:after="120"/>
              <w:rPr>
                <w:sz w:val="18"/>
                <w:szCs w:val="18"/>
              </w:rPr>
            </w:pPr>
            <w:proofErr w:type="spellStart"/>
            <w:r w:rsidRPr="00B564F1">
              <w:rPr>
                <w:sz w:val="18"/>
                <w:szCs w:val="18"/>
              </w:rPr>
              <w:t>River_Sec</w:t>
            </w:r>
            <w:proofErr w:type="spellEnd"/>
          </w:p>
        </w:tc>
        <w:tc>
          <w:tcPr>
            <w:tcW w:w="857" w:type="pct"/>
            <w:vAlign w:val="center"/>
          </w:tcPr>
          <w:p w14:paraId="27926247" w14:textId="77777777" w:rsidR="009E617B" w:rsidRPr="00B564F1" w:rsidRDefault="009E617B">
            <w:pPr>
              <w:spacing w:after="120"/>
              <w:rPr>
                <w:sz w:val="18"/>
                <w:szCs w:val="18"/>
              </w:rPr>
            </w:pPr>
            <w:r w:rsidRPr="00B564F1">
              <w:rPr>
                <w:sz w:val="18"/>
                <w:szCs w:val="18"/>
              </w:rPr>
              <w:t>Rheinabschnitt/Nebenflusssystem, in dem das Querbauwerk liegt</w:t>
            </w:r>
          </w:p>
        </w:tc>
        <w:tc>
          <w:tcPr>
            <w:tcW w:w="492" w:type="pct"/>
            <w:vAlign w:val="center"/>
          </w:tcPr>
          <w:p w14:paraId="35D105BA" w14:textId="77777777" w:rsidR="009E617B" w:rsidRPr="00B564F1" w:rsidRDefault="009E617B">
            <w:pPr>
              <w:spacing w:after="120"/>
              <w:rPr>
                <w:sz w:val="18"/>
                <w:szCs w:val="18"/>
              </w:rPr>
            </w:pPr>
            <w:r w:rsidRPr="00B564F1">
              <w:rPr>
                <w:sz w:val="18"/>
                <w:szCs w:val="18"/>
              </w:rPr>
              <w:t>N(1)</w:t>
            </w:r>
          </w:p>
          <w:p w14:paraId="2ED5726F" w14:textId="77777777" w:rsidR="009E617B" w:rsidRPr="00B564F1" w:rsidRDefault="009E617B">
            <w:pPr>
              <w:spacing w:after="120"/>
              <w:rPr>
                <w:sz w:val="18"/>
                <w:szCs w:val="18"/>
              </w:rPr>
            </w:pPr>
            <w:proofErr w:type="spellStart"/>
            <w:r w:rsidRPr="00B564F1">
              <w:rPr>
                <w:sz w:val="18"/>
                <w:szCs w:val="18"/>
              </w:rPr>
              <w:t>mandatory</w:t>
            </w:r>
            <w:proofErr w:type="spellEnd"/>
          </w:p>
        </w:tc>
        <w:tc>
          <w:tcPr>
            <w:tcW w:w="2542" w:type="pct"/>
            <w:gridSpan w:val="2"/>
            <w:vAlign w:val="center"/>
          </w:tcPr>
          <w:p w14:paraId="4D93D933" w14:textId="7AFA9061" w:rsidR="009E617B" w:rsidRPr="0037027A" w:rsidRDefault="009E617B">
            <w:pPr>
              <w:spacing w:after="120"/>
              <w:rPr>
                <w:sz w:val="18"/>
                <w:szCs w:val="18"/>
              </w:rPr>
            </w:pPr>
            <w:r w:rsidRPr="00B564F1">
              <w:rPr>
                <w:sz w:val="18"/>
                <w:szCs w:val="18"/>
              </w:rPr>
              <w:t>1 = Deltarhein und Rheinarme inkl. I</w:t>
            </w:r>
            <w:r w:rsidR="0037027A">
              <w:rPr>
                <w:sz w:val="18"/>
                <w:szCs w:val="18"/>
              </w:rPr>
              <w:t>J</w:t>
            </w:r>
            <w:r w:rsidRPr="0037027A">
              <w:rPr>
                <w:sz w:val="18"/>
                <w:szCs w:val="18"/>
              </w:rPr>
              <w:t>ssel</w:t>
            </w:r>
          </w:p>
          <w:p w14:paraId="3C00614E" w14:textId="77777777" w:rsidR="009E617B" w:rsidRPr="00BF45B8" w:rsidRDefault="009E617B">
            <w:pPr>
              <w:spacing w:after="120"/>
              <w:rPr>
                <w:sz w:val="18"/>
                <w:szCs w:val="18"/>
              </w:rPr>
            </w:pPr>
            <w:r w:rsidRPr="00BF45B8">
              <w:rPr>
                <w:sz w:val="18"/>
                <w:szCs w:val="18"/>
              </w:rPr>
              <w:t>2 = Niederrhein und Zuflüsse</w:t>
            </w:r>
          </w:p>
          <w:p w14:paraId="75A1B6C3" w14:textId="77777777" w:rsidR="009E617B" w:rsidRPr="006503E5" w:rsidRDefault="009E617B">
            <w:pPr>
              <w:spacing w:after="120"/>
              <w:rPr>
                <w:sz w:val="18"/>
                <w:szCs w:val="18"/>
              </w:rPr>
            </w:pPr>
            <w:r w:rsidRPr="00952141">
              <w:rPr>
                <w:sz w:val="18"/>
                <w:szCs w:val="18"/>
              </w:rPr>
              <w:t>3 = Mittelrhein und Zuflüsse</w:t>
            </w:r>
          </w:p>
          <w:p w14:paraId="57ED5757" w14:textId="77777777" w:rsidR="009E617B" w:rsidRPr="006503E5" w:rsidRDefault="009E617B">
            <w:pPr>
              <w:spacing w:after="120"/>
              <w:rPr>
                <w:sz w:val="18"/>
                <w:szCs w:val="18"/>
              </w:rPr>
            </w:pPr>
            <w:r w:rsidRPr="006503E5">
              <w:rPr>
                <w:sz w:val="18"/>
                <w:szCs w:val="18"/>
              </w:rPr>
              <w:lastRenderedPageBreak/>
              <w:t>4 = Mittelrhein und Zuflüsse inkl. Mosel</w:t>
            </w:r>
          </w:p>
          <w:p w14:paraId="473C923A" w14:textId="77777777" w:rsidR="009E617B" w:rsidRPr="006503E5" w:rsidRDefault="009E617B">
            <w:pPr>
              <w:spacing w:after="120"/>
              <w:rPr>
                <w:sz w:val="18"/>
                <w:szCs w:val="18"/>
              </w:rPr>
            </w:pPr>
            <w:r w:rsidRPr="006503E5">
              <w:rPr>
                <w:sz w:val="18"/>
                <w:szCs w:val="18"/>
              </w:rPr>
              <w:t>5 = Oberrhein und Zuflüsse inkl. Main</w:t>
            </w:r>
          </w:p>
          <w:p w14:paraId="79C28AF1" w14:textId="77777777" w:rsidR="009E617B" w:rsidRPr="00B564F1" w:rsidRDefault="009E617B">
            <w:pPr>
              <w:spacing w:after="120"/>
              <w:rPr>
                <w:sz w:val="18"/>
                <w:szCs w:val="18"/>
              </w:rPr>
            </w:pPr>
            <w:r w:rsidRPr="00B564F1">
              <w:rPr>
                <w:sz w:val="18"/>
                <w:szCs w:val="18"/>
              </w:rPr>
              <w:t xml:space="preserve">6 = Hochrhein und Zuflüsse </w:t>
            </w:r>
          </w:p>
          <w:p w14:paraId="37593184" w14:textId="77777777" w:rsidR="009E617B" w:rsidRPr="00B564F1" w:rsidRDefault="009E617B">
            <w:pPr>
              <w:spacing w:after="120"/>
              <w:rPr>
                <w:sz w:val="18"/>
                <w:szCs w:val="18"/>
              </w:rPr>
            </w:pPr>
            <w:r w:rsidRPr="00B564F1">
              <w:rPr>
                <w:sz w:val="18"/>
                <w:szCs w:val="18"/>
              </w:rPr>
              <w:t>7 = Bodensee/Alpenrhein und Zuflüsse (Bodensee-Seeforelle)</w:t>
            </w:r>
          </w:p>
        </w:tc>
        <w:tc>
          <w:tcPr>
            <w:tcW w:w="406" w:type="pct"/>
            <w:vAlign w:val="center"/>
          </w:tcPr>
          <w:p w14:paraId="73CD796E" w14:textId="77777777" w:rsidR="009E617B" w:rsidRPr="00B564F1" w:rsidRDefault="009E617B" w:rsidP="007237A8">
            <w:pPr>
              <w:spacing w:after="120"/>
              <w:rPr>
                <w:sz w:val="18"/>
                <w:szCs w:val="18"/>
              </w:rPr>
            </w:pPr>
            <w:r w:rsidRPr="00B564F1">
              <w:rPr>
                <w:sz w:val="18"/>
                <w:szCs w:val="18"/>
              </w:rPr>
              <w:lastRenderedPageBreak/>
              <w:t xml:space="preserve">x </w:t>
            </w:r>
          </w:p>
        </w:tc>
        <w:tc>
          <w:tcPr>
            <w:tcW w:w="205" w:type="pct"/>
            <w:vAlign w:val="center"/>
          </w:tcPr>
          <w:p w14:paraId="2CB8610E" w14:textId="77777777" w:rsidR="009E617B" w:rsidRPr="00B564F1" w:rsidRDefault="009E617B" w:rsidP="007237A8">
            <w:pPr>
              <w:spacing w:after="120"/>
              <w:rPr>
                <w:sz w:val="18"/>
                <w:szCs w:val="18"/>
              </w:rPr>
            </w:pPr>
            <w:r w:rsidRPr="00B564F1">
              <w:rPr>
                <w:sz w:val="18"/>
                <w:szCs w:val="18"/>
              </w:rPr>
              <w:t xml:space="preserve">x </w:t>
            </w:r>
          </w:p>
        </w:tc>
      </w:tr>
      <w:tr w:rsidR="009E617B" w:rsidRPr="00B564F1" w14:paraId="26D15785" w14:textId="77777777" w:rsidTr="00F05A91">
        <w:tc>
          <w:tcPr>
            <w:tcW w:w="498" w:type="pct"/>
            <w:vAlign w:val="center"/>
          </w:tcPr>
          <w:p w14:paraId="46B6E5D3" w14:textId="77777777" w:rsidR="009E617B" w:rsidRPr="00B564F1" w:rsidRDefault="009E617B" w:rsidP="006503E5">
            <w:pPr>
              <w:spacing w:after="120"/>
              <w:rPr>
                <w:sz w:val="18"/>
                <w:szCs w:val="18"/>
              </w:rPr>
            </w:pPr>
            <w:proofErr w:type="spellStart"/>
            <w:r w:rsidRPr="00B564F1">
              <w:rPr>
                <w:sz w:val="18"/>
                <w:szCs w:val="18"/>
              </w:rPr>
              <w:t>Fishprog</w:t>
            </w:r>
            <w:proofErr w:type="spellEnd"/>
          </w:p>
        </w:tc>
        <w:tc>
          <w:tcPr>
            <w:tcW w:w="857" w:type="pct"/>
            <w:vAlign w:val="center"/>
          </w:tcPr>
          <w:p w14:paraId="719BB7A6" w14:textId="77777777" w:rsidR="009E617B" w:rsidRPr="00B564F1" w:rsidRDefault="009E617B">
            <w:pPr>
              <w:spacing w:after="120"/>
              <w:rPr>
                <w:sz w:val="18"/>
                <w:szCs w:val="18"/>
              </w:rPr>
            </w:pPr>
            <w:r w:rsidRPr="00B564F1">
              <w:rPr>
                <w:sz w:val="18"/>
                <w:szCs w:val="18"/>
              </w:rPr>
              <w:t xml:space="preserve">Liegt das Querbauwerk in einem Programmgewässer für Wanderfische? </w:t>
            </w:r>
          </w:p>
        </w:tc>
        <w:tc>
          <w:tcPr>
            <w:tcW w:w="492" w:type="pct"/>
            <w:vAlign w:val="center"/>
          </w:tcPr>
          <w:p w14:paraId="7DE16000" w14:textId="77777777" w:rsidR="009E617B" w:rsidRPr="00B564F1" w:rsidRDefault="009E617B">
            <w:pPr>
              <w:autoSpaceDE w:val="0"/>
              <w:autoSpaceDN w:val="0"/>
              <w:adjustRightInd w:val="0"/>
              <w:spacing w:after="120"/>
              <w:rPr>
                <w:rFonts w:cs="Verdana"/>
                <w:sz w:val="18"/>
                <w:szCs w:val="18"/>
              </w:rPr>
            </w:pPr>
            <w:r w:rsidRPr="00B564F1">
              <w:rPr>
                <w:rFonts w:cs="Verdana"/>
                <w:sz w:val="18"/>
                <w:szCs w:val="18"/>
              </w:rPr>
              <w:t>N (1)</w:t>
            </w:r>
          </w:p>
          <w:p w14:paraId="4A2CD437" w14:textId="77777777" w:rsidR="009E617B" w:rsidRPr="00B564F1" w:rsidRDefault="009E617B">
            <w:pPr>
              <w:spacing w:after="120"/>
              <w:rPr>
                <w:sz w:val="18"/>
                <w:szCs w:val="18"/>
              </w:rPr>
            </w:pPr>
            <w:proofErr w:type="spellStart"/>
            <w:r w:rsidRPr="00B564F1">
              <w:rPr>
                <w:rFonts w:cs="Verdana"/>
                <w:sz w:val="18"/>
                <w:szCs w:val="18"/>
              </w:rPr>
              <w:t>mandatory</w:t>
            </w:r>
            <w:proofErr w:type="spellEnd"/>
          </w:p>
        </w:tc>
        <w:tc>
          <w:tcPr>
            <w:tcW w:w="2542" w:type="pct"/>
            <w:gridSpan w:val="2"/>
            <w:vAlign w:val="center"/>
          </w:tcPr>
          <w:p w14:paraId="34D61155" w14:textId="77777777" w:rsidR="009E617B" w:rsidRPr="00B564F1" w:rsidRDefault="009E617B">
            <w:pPr>
              <w:spacing w:after="120"/>
              <w:rPr>
                <w:sz w:val="18"/>
                <w:szCs w:val="18"/>
              </w:rPr>
            </w:pPr>
            <w:r w:rsidRPr="00B564F1">
              <w:rPr>
                <w:sz w:val="18"/>
                <w:szCs w:val="18"/>
              </w:rPr>
              <w:t>1 = Ja (</w:t>
            </w:r>
            <w:proofErr w:type="spellStart"/>
            <w:r w:rsidRPr="00B564F1">
              <w:rPr>
                <w:sz w:val="18"/>
                <w:szCs w:val="18"/>
              </w:rPr>
              <w:t>yes</w:t>
            </w:r>
            <w:proofErr w:type="spellEnd"/>
            <w:r w:rsidRPr="00B564F1">
              <w:rPr>
                <w:sz w:val="18"/>
                <w:szCs w:val="18"/>
              </w:rPr>
              <w:t>)</w:t>
            </w:r>
          </w:p>
          <w:p w14:paraId="1363AB12" w14:textId="77777777" w:rsidR="009E617B" w:rsidRPr="00B564F1" w:rsidRDefault="009E617B">
            <w:pPr>
              <w:spacing w:after="120"/>
              <w:rPr>
                <w:sz w:val="18"/>
                <w:szCs w:val="18"/>
                <w:lang w:val="en-US"/>
              </w:rPr>
            </w:pPr>
            <w:r w:rsidRPr="00B564F1">
              <w:rPr>
                <w:sz w:val="18"/>
                <w:szCs w:val="18"/>
              </w:rPr>
              <w:t>2 = Nein (</w:t>
            </w:r>
            <w:proofErr w:type="spellStart"/>
            <w:r w:rsidRPr="00B564F1">
              <w:rPr>
                <w:sz w:val="18"/>
                <w:szCs w:val="18"/>
              </w:rPr>
              <w:t>no</w:t>
            </w:r>
            <w:proofErr w:type="spellEnd"/>
            <w:r w:rsidRPr="00B564F1">
              <w:rPr>
                <w:sz w:val="18"/>
                <w:szCs w:val="18"/>
              </w:rPr>
              <w:t>)</w:t>
            </w:r>
          </w:p>
        </w:tc>
        <w:tc>
          <w:tcPr>
            <w:tcW w:w="406" w:type="pct"/>
            <w:vAlign w:val="center"/>
          </w:tcPr>
          <w:p w14:paraId="71A68610" w14:textId="77777777" w:rsidR="009E617B" w:rsidRPr="00B564F1" w:rsidRDefault="009E617B" w:rsidP="007237A8">
            <w:pPr>
              <w:spacing w:after="120"/>
              <w:rPr>
                <w:sz w:val="18"/>
                <w:szCs w:val="18"/>
              </w:rPr>
            </w:pPr>
            <w:r w:rsidRPr="00B564F1">
              <w:rPr>
                <w:sz w:val="18"/>
                <w:szCs w:val="18"/>
              </w:rPr>
              <w:t>x</w:t>
            </w:r>
          </w:p>
        </w:tc>
        <w:tc>
          <w:tcPr>
            <w:tcW w:w="205" w:type="pct"/>
            <w:vAlign w:val="center"/>
          </w:tcPr>
          <w:p w14:paraId="1C71FA51" w14:textId="77777777" w:rsidR="009E617B" w:rsidRPr="00B564F1" w:rsidRDefault="009E617B" w:rsidP="007237A8">
            <w:pPr>
              <w:spacing w:after="120"/>
              <w:rPr>
                <w:sz w:val="18"/>
                <w:szCs w:val="18"/>
              </w:rPr>
            </w:pPr>
            <w:r w:rsidRPr="00B564F1">
              <w:rPr>
                <w:sz w:val="18"/>
                <w:szCs w:val="18"/>
              </w:rPr>
              <w:t>x</w:t>
            </w:r>
          </w:p>
        </w:tc>
      </w:tr>
      <w:tr w:rsidR="009E617B" w:rsidRPr="00B564F1" w14:paraId="741BCE30" w14:textId="77777777" w:rsidTr="00F05A91">
        <w:trPr>
          <w:trHeight w:val="274"/>
        </w:trPr>
        <w:tc>
          <w:tcPr>
            <w:tcW w:w="498" w:type="pct"/>
            <w:vAlign w:val="center"/>
          </w:tcPr>
          <w:p w14:paraId="48174A21" w14:textId="77777777" w:rsidR="009E617B" w:rsidRPr="00B564F1" w:rsidRDefault="009E617B" w:rsidP="006503E5">
            <w:pPr>
              <w:spacing w:after="120"/>
              <w:rPr>
                <w:sz w:val="18"/>
                <w:szCs w:val="18"/>
              </w:rPr>
            </w:pPr>
            <w:r w:rsidRPr="00B564F1">
              <w:rPr>
                <w:sz w:val="18"/>
                <w:szCs w:val="18"/>
              </w:rPr>
              <w:t>Historical</w:t>
            </w:r>
          </w:p>
        </w:tc>
        <w:tc>
          <w:tcPr>
            <w:tcW w:w="857" w:type="pct"/>
            <w:vAlign w:val="center"/>
          </w:tcPr>
          <w:p w14:paraId="4083B266" w14:textId="77777777" w:rsidR="009E617B" w:rsidRPr="00B564F1" w:rsidRDefault="009E617B">
            <w:pPr>
              <w:spacing w:after="120"/>
              <w:rPr>
                <w:sz w:val="18"/>
                <w:szCs w:val="18"/>
              </w:rPr>
            </w:pPr>
            <w:r w:rsidRPr="00B564F1">
              <w:rPr>
                <w:sz w:val="18"/>
                <w:szCs w:val="18"/>
              </w:rPr>
              <w:t>Gibt es historische Nachweise von Lachs- bzw. Seeforellenpopulationen vor 1900 im Gewässerabschnitt, in dem das Querbauwerk liegt?</w:t>
            </w:r>
          </w:p>
        </w:tc>
        <w:tc>
          <w:tcPr>
            <w:tcW w:w="492" w:type="pct"/>
            <w:vAlign w:val="center"/>
          </w:tcPr>
          <w:p w14:paraId="175FC7CD" w14:textId="77777777" w:rsidR="009E617B" w:rsidRPr="00B564F1" w:rsidRDefault="009E617B">
            <w:pPr>
              <w:autoSpaceDE w:val="0"/>
              <w:autoSpaceDN w:val="0"/>
              <w:adjustRightInd w:val="0"/>
              <w:spacing w:after="120"/>
              <w:rPr>
                <w:rFonts w:cs="Verdana"/>
                <w:sz w:val="18"/>
                <w:szCs w:val="18"/>
              </w:rPr>
            </w:pPr>
            <w:r w:rsidRPr="00B564F1">
              <w:rPr>
                <w:rFonts w:cs="Verdana"/>
                <w:sz w:val="18"/>
                <w:szCs w:val="18"/>
              </w:rPr>
              <w:t>N (1)</w:t>
            </w:r>
          </w:p>
          <w:p w14:paraId="5080C7A8" w14:textId="77777777" w:rsidR="009E617B" w:rsidRPr="00B564F1" w:rsidRDefault="009E617B">
            <w:pPr>
              <w:spacing w:after="120"/>
              <w:rPr>
                <w:sz w:val="18"/>
                <w:szCs w:val="18"/>
                <w:lang w:val="en-US"/>
              </w:rPr>
            </w:pPr>
            <w:proofErr w:type="spellStart"/>
            <w:r w:rsidRPr="00B564F1">
              <w:rPr>
                <w:rFonts w:cs="Verdana"/>
                <w:sz w:val="18"/>
                <w:szCs w:val="18"/>
              </w:rPr>
              <w:t>mandatory</w:t>
            </w:r>
            <w:proofErr w:type="spellEnd"/>
          </w:p>
        </w:tc>
        <w:tc>
          <w:tcPr>
            <w:tcW w:w="2542" w:type="pct"/>
            <w:gridSpan w:val="2"/>
            <w:vAlign w:val="center"/>
          </w:tcPr>
          <w:p w14:paraId="77785D1B" w14:textId="77777777" w:rsidR="009E617B" w:rsidRPr="00B564F1" w:rsidRDefault="009E617B">
            <w:pPr>
              <w:spacing w:after="120"/>
              <w:rPr>
                <w:sz w:val="18"/>
                <w:szCs w:val="18"/>
              </w:rPr>
            </w:pPr>
            <w:r w:rsidRPr="00B564F1">
              <w:rPr>
                <w:sz w:val="18"/>
                <w:szCs w:val="18"/>
              </w:rPr>
              <w:t>1 = Ja (</w:t>
            </w:r>
            <w:proofErr w:type="spellStart"/>
            <w:r w:rsidRPr="00B564F1">
              <w:rPr>
                <w:sz w:val="18"/>
                <w:szCs w:val="18"/>
              </w:rPr>
              <w:t>yes</w:t>
            </w:r>
            <w:proofErr w:type="spellEnd"/>
            <w:r w:rsidRPr="00B564F1">
              <w:rPr>
                <w:sz w:val="18"/>
                <w:szCs w:val="18"/>
              </w:rPr>
              <w:t>)</w:t>
            </w:r>
          </w:p>
          <w:p w14:paraId="5F98D648" w14:textId="77777777" w:rsidR="009E617B" w:rsidRPr="00B564F1" w:rsidRDefault="009E617B">
            <w:pPr>
              <w:spacing w:after="120"/>
              <w:rPr>
                <w:sz w:val="18"/>
                <w:szCs w:val="18"/>
              </w:rPr>
            </w:pPr>
            <w:r w:rsidRPr="00B564F1">
              <w:rPr>
                <w:sz w:val="18"/>
                <w:szCs w:val="18"/>
              </w:rPr>
              <w:t>2 = Nein (</w:t>
            </w:r>
            <w:proofErr w:type="spellStart"/>
            <w:r w:rsidRPr="00B564F1">
              <w:rPr>
                <w:sz w:val="18"/>
                <w:szCs w:val="18"/>
              </w:rPr>
              <w:t>no</w:t>
            </w:r>
            <w:proofErr w:type="spellEnd"/>
            <w:r w:rsidRPr="00B564F1">
              <w:rPr>
                <w:sz w:val="18"/>
                <w:szCs w:val="18"/>
              </w:rPr>
              <w:t>)</w:t>
            </w:r>
          </w:p>
          <w:p w14:paraId="05618391" w14:textId="77777777" w:rsidR="009E617B" w:rsidRPr="00B564F1" w:rsidRDefault="009E617B">
            <w:pPr>
              <w:spacing w:after="120"/>
              <w:rPr>
                <w:sz w:val="18"/>
                <w:szCs w:val="18"/>
              </w:rPr>
            </w:pPr>
            <w:r w:rsidRPr="00B564F1">
              <w:rPr>
                <w:sz w:val="18"/>
                <w:szCs w:val="18"/>
              </w:rPr>
              <w:t>3 = unbekannt</w:t>
            </w:r>
          </w:p>
        </w:tc>
        <w:tc>
          <w:tcPr>
            <w:tcW w:w="406" w:type="pct"/>
            <w:vAlign w:val="center"/>
          </w:tcPr>
          <w:p w14:paraId="09010B60" w14:textId="77777777" w:rsidR="009E617B" w:rsidRPr="00B564F1" w:rsidRDefault="009E617B" w:rsidP="007237A8">
            <w:pPr>
              <w:spacing w:after="120"/>
              <w:rPr>
                <w:sz w:val="18"/>
                <w:szCs w:val="18"/>
              </w:rPr>
            </w:pPr>
          </w:p>
        </w:tc>
        <w:tc>
          <w:tcPr>
            <w:tcW w:w="205" w:type="pct"/>
            <w:vAlign w:val="center"/>
          </w:tcPr>
          <w:p w14:paraId="081E101C" w14:textId="77777777" w:rsidR="009E617B" w:rsidRPr="00B564F1" w:rsidRDefault="009E617B" w:rsidP="007237A8">
            <w:pPr>
              <w:spacing w:after="120"/>
              <w:rPr>
                <w:sz w:val="18"/>
                <w:szCs w:val="18"/>
              </w:rPr>
            </w:pPr>
            <w:r w:rsidRPr="00B564F1">
              <w:rPr>
                <w:sz w:val="18"/>
                <w:szCs w:val="18"/>
              </w:rPr>
              <w:t>x</w:t>
            </w:r>
          </w:p>
        </w:tc>
      </w:tr>
      <w:tr w:rsidR="009E617B" w:rsidRPr="00B564F1" w14:paraId="00CDA4A2" w14:textId="77777777" w:rsidTr="00F05A91">
        <w:trPr>
          <w:trHeight w:val="560"/>
        </w:trPr>
        <w:tc>
          <w:tcPr>
            <w:tcW w:w="498" w:type="pct"/>
            <w:vAlign w:val="center"/>
          </w:tcPr>
          <w:p w14:paraId="69C20829" w14:textId="77777777" w:rsidR="009E617B" w:rsidRPr="00B564F1" w:rsidRDefault="009E617B" w:rsidP="006503E5">
            <w:pPr>
              <w:spacing w:after="120"/>
              <w:rPr>
                <w:sz w:val="18"/>
                <w:szCs w:val="18"/>
              </w:rPr>
            </w:pPr>
            <w:proofErr w:type="spellStart"/>
            <w:r w:rsidRPr="00B564F1">
              <w:rPr>
                <w:sz w:val="18"/>
                <w:szCs w:val="18"/>
              </w:rPr>
              <w:t>Name_Inst</w:t>
            </w:r>
            <w:proofErr w:type="spellEnd"/>
          </w:p>
        </w:tc>
        <w:tc>
          <w:tcPr>
            <w:tcW w:w="857" w:type="pct"/>
            <w:vAlign w:val="center"/>
          </w:tcPr>
          <w:p w14:paraId="53C00F7E" w14:textId="70425003" w:rsidR="009E617B" w:rsidRPr="007237A8" w:rsidRDefault="009E617B" w:rsidP="006503E5">
            <w:pPr>
              <w:autoSpaceDE w:val="0"/>
              <w:autoSpaceDN w:val="0"/>
              <w:adjustRightInd w:val="0"/>
              <w:spacing w:after="120"/>
              <w:rPr>
                <w:sz w:val="18"/>
                <w:szCs w:val="18"/>
              </w:rPr>
            </w:pPr>
            <w:r w:rsidRPr="007237A8">
              <w:rPr>
                <w:rFonts w:cs="Verdana"/>
                <w:sz w:val="18"/>
                <w:szCs w:val="18"/>
              </w:rPr>
              <w:t xml:space="preserve">Name der </w:t>
            </w:r>
            <w:r w:rsidR="00CF2C3F" w:rsidRPr="007237A8">
              <w:rPr>
                <w:rFonts w:cs="Verdana"/>
                <w:sz w:val="18"/>
                <w:szCs w:val="18"/>
              </w:rPr>
              <w:t>datenliefernden Stelle + ggf. Ansprechperson</w:t>
            </w:r>
          </w:p>
        </w:tc>
        <w:tc>
          <w:tcPr>
            <w:tcW w:w="492" w:type="pct"/>
            <w:vAlign w:val="center"/>
          </w:tcPr>
          <w:p w14:paraId="0A1F459E" w14:textId="77777777" w:rsidR="009E617B" w:rsidRPr="00BF45B8" w:rsidRDefault="009E617B">
            <w:pPr>
              <w:autoSpaceDE w:val="0"/>
              <w:autoSpaceDN w:val="0"/>
              <w:adjustRightInd w:val="0"/>
              <w:spacing w:after="120"/>
              <w:rPr>
                <w:sz w:val="18"/>
                <w:szCs w:val="18"/>
                <w:lang w:val="en-US"/>
              </w:rPr>
            </w:pPr>
            <w:r w:rsidRPr="00B564F1">
              <w:rPr>
                <w:rFonts w:cs="Verdana"/>
                <w:sz w:val="18"/>
                <w:szCs w:val="18"/>
              </w:rPr>
              <w:t xml:space="preserve">Z (100) </w:t>
            </w:r>
            <w:proofErr w:type="spellStart"/>
            <w:r w:rsidRPr="00B564F1">
              <w:rPr>
                <w:rFonts w:cs="Verdana"/>
                <w:sz w:val="18"/>
                <w:szCs w:val="18"/>
              </w:rPr>
              <w:t>mandatory</w:t>
            </w:r>
            <w:proofErr w:type="spellEnd"/>
          </w:p>
        </w:tc>
        <w:tc>
          <w:tcPr>
            <w:tcW w:w="2542" w:type="pct"/>
            <w:gridSpan w:val="2"/>
            <w:vAlign w:val="center"/>
          </w:tcPr>
          <w:p w14:paraId="6CBE8700" w14:textId="77777777" w:rsidR="009E617B" w:rsidRPr="006503E5" w:rsidRDefault="009E617B">
            <w:pPr>
              <w:spacing w:after="120"/>
              <w:rPr>
                <w:i/>
                <w:sz w:val="18"/>
                <w:szCs w:val="18"/>
                <w:lang w:val="en-US"/>
              </w:rPr>
            </w:pPr>
            <w:proofErr w:type="spellStart"/>
            <w:r w:rsidRPr="006503E5">
              <w:rPr>
                <w:i/>
                <w:sz w:val="18"/>
                <w:szCs w:val="18"/>
                <w:lang w:val="en-US"/>
              </w:rPr>
              <w:t>freier</w:t>
            </w:r>
            <w:proofErr w:type="spellEnd"/>
            <w:r w:rsidRPr="006503E5">
              <w:rPr>
                <w:i/>
                <w:sz w:val="18"/>
                <w:szCs w:val="18"/>
                <w:lang w:val="en-US"/>
              </w:rPr>
              <w:t xml:space="preserve"> Text</w:t>
            </w:r>
          </w:p>
        </w:tc>
        <w:tc>
          <w:tcPr>
            <w:tcW w:w="406" w:type="pct"/>
            <w:vAlign w:val="center"/>
          </w:tcPr>
          <w:p w14:paraId="644E0B93" w14:textId="77777777" w:rsidR="009E617B" w:rsidRPr="006503E5" w:rsidRDefault="009E617B" w:rsidP="007237A8">
            <w:pPr>
              <w:spacing w:after="120"/>
              <w:rPr>
                <w:sz w:val="18"/>
                <w:szCs w:val="18"/>
                <w:lang w:val="en-US"/>
              </w:rPr>
            </w:pPr>
            <w:r w:rsidRPr="006503E5">
              <w:rPr>
                <w:sz w:val="18"/>
                <w:szCs w:val="18"/>
                <w:lang w:val="en-US"/>
              </w:rPr>
              <w:t>x</w:t>
            </w:r>
          </w:p>
        </w:tc>
        <w:tc>
          <w:tcPr>
            <w:tcW w:w="205" w:type="pct"/>
            <w:vAlign w:val="center"/>
          </w:tcPr>
          <w:p w14:paraId="211EFAEB" w14:textId="77777777" w:rsidR="009E617B" w:rsidRPr="00B564F1" w:rsidRDefault="009E617B" w:rsidP="007237A8">
            <w:pPr>
              <w:spacing w:after="120"/>
              <w:rPr>
                <w:sz w:val="18"/>
                <w:szCs w:val="18"/>
                <w:lang w:val="en-US"/>
              </w:rPr>
            </w:pPr>
            <w:r w:rsidRPr="00B564F1">
              <w:rPr>
                <w:sz w:val="18"/>
                <w:szCs w:val="18"/>
                <w:lang w:val="en-US"/>
              </w:rPr>
              <w:t>x</w:t>
            </w:r>
          </w:p>
        </w:tc>
      </w:tr>
      <w:tr w:rsidR="009E617B" w:rsidRPr="00B564F1" w14:paraId="114A66F4" w14:textId="77777777" w:rsidTr="00F05A91">
        <w:trPr>
          <w:trHeight w:val="554"/>
        </w:trPr>
        <w:tc>
          <w:tcPr>
            <w:tcW w:w="498" w:type="pct"/>
            <w:vAlign w:val="center"/>
          </w:tcPr>
          <w:p w14:paraId="6C3194FE" w14:textId="77777777" w:rsidR="009E617B" w:rsidRPr="00B564F1" w:rsidRDefault="009E617B" w:rsidP="006503E5">
            <w:pPr>
              <w:spacing w:after="120"/>
              <w:rPr>
                <w:sz w:val="18"/>
                <w:szCs w:val="18"/>
                <w:lang w:val="en-US"/>
              </w:rPr>
            </w:pPr>
            <w:proofErr w:type="spellStart"/>
            <w:r w:rsidRPr="00B564F1">
              <w:rPr>
                <w:sz w:val="18"/>
                <w:szCs w:val="18"/>
              </w:rPr>
              <w:t>Name_Loc</w:t>
            </w:r>
            <w:proofErr w:type="spellEnd"/>
          </w:p>
        </w:tc>
        <w:tc>
          <w:tcPr>
            <w:tcW w:w="857" w:type="pct"/>
            <w:vAlign w:val="center"/>
          </w:tcPr>
          <w:p w14:paraId="452DD2AE" w14:textId="77777777" w:rsidR="009E617B" w:rsidRPr="00B564F1" w:rsidRDefault="009E617B">
            <w:pPr>
              <w:spacing w:after="120"/>
              <w:rPr>
                <w:sz w:val="18"/>
                <w:szCs w:val="18"/>
                <w:lang w:val="en-US"/>
              </w:rPr>
            </w:pPr>
            <w:r w:rsidRPr="00B564F1">
              <w:rPr>
                <w:rFonts w:cs="Verdana"/>
                <w:sz w:val="18"/>
                <w:szCs w:val="18"/>
                <w:lang w:val="en-US"/>
              </w:rPr>
              <w:t xml:space="preserve">Name des </w:t>
            </w:r>
            <w:proofErr w:type="spellStart"/>
            <w:r w:rsidRPr="00B564F1">
              <w:rPr>
                <w:rFonts w:cs="Verdana"/>
                <w:sz w:val="18"/>
                <w:szCs w:val="18"/>
                <w:lang w:val="en-US"/>
              </w:rPr>
              <w:t>Querbauwerks</w:t>
            </w:r>
            <w:proofErr w:type="spellEnd"/>
          </w:p>
        </w:tc>
        <w:tc>
          <w:tcPr>
            <w:tcW w:w="492" w:type="pct"/>
            <w:vAlign w:val="center"/>
          </w:tcPr>
          <w:p w14:paraId="09F82CB7" w14:textId="77777777" w:rsidR="009E617B" w:rsidRPr="00B564F1" w:rsidRDefault="009E617B">
            <w:pPr>
              <w:spacing w:after="120"/>
              <w:rPr>
                <w:sz w:val="18"/>
                <w:szCs w:val="18"/>
                <w:lang w:val="en-US"/>
              </w:rPr>
            </w:pPr>
            <w:r w:rsidRPr="00B564F1">
              <w:rPr>
                <w:rFonts w:cs="Verdana"/>
                <w:sz w:val="18"/>
                <w:szCs w:val="18"/>
              </w:rPr>
              <w:t xml:space="preserve">Z (100) </w:t>
            </w:r>
            <w:proofErr w:type="spellStart"/>
            <w:r w:rsidRPr="00B564F1">
              <w:rPr>
                <w:rFonts w:cs="Verdana"/>
                <w:sz w:val="18"/>
                <w:szCs w:val="18"/>
              </w:rPr>
              <w:t>mandatory</w:t>
            </w:r>
            <w:proofErr w:type="spellEnd"/>
          </w:p>
        </w:tc>
        <w:tc>
          <w:tcPr>
            <w:tcW w:w="2542" w:type="pct"/>
            <w:gridSpan w:val="2"/>
            <w:vAlign w:val="center"/>
          </w:tcPr>
          <w:p w14:paraId="10D8113F" w14:textId="77777777" w:rsidR="009E617B" w:rsidRPr="00B564F1" w:rsidRDefault="009E617B">
            <w:pPr>
              <w:spacing w:after="120"/>
              <w:rPr>
                <w:sz w:val="18"/>
                <w:szCs w:val="18"/>
                <w:lang w:val="en-US"/>
              </w:rPr>
            </w:pPr>
            <w:proofErr w:type="spellStart"/>
            <w:r w:rsidRPr="00B564F1">
              <w:rPr>
                <w:i/>
                <w:sz w:val="18"/>
                <w:szCs w:val="18"/>
                <w:lang w:val="en-US"/>
              </w:rPr>
              <w:t>freier</w:t>
            </w:r>
            <w:proofErr w:type="spellEnd"/>
            <w:r w:rsidRPr="00B564F1">
              <w:rPr>
                <w:i/>
                <w:sz w:val="18"/>
                <w:szCs w:val="18"/>
                <w:lang w:val="en-US"/>
              </w:rPr>
              <w:t xml:space="preserve"> Text</w:t>
            </w:r>
          </w:p>
        </w:tc>
        <w:tc>
          <w:tcPr>
            <w:tcW w:w="406" w:type="pct"/>
            <w:vAlign w:val="center"/>
          </w:tcPr>
          <w:p w14:paraId="4C1A4A2B" w14:textId="77777777" w:rsidR="009E617B" w:rsidRPr="00B564F1" w:rsidRDefault="009E617B" w:rsidP="007237A8">
            <w:pPr>
              <w:spacing w:after="120"/>
              <w:rPr>
                <w:sz w:val="18"/>
                <w:szCs w:val="18"/>
                <w:lang w:val="en-US"/>
              </w:rPr>
            </w:pPr>
            <w:r w:rsidRPr="00B564F1">
              <w:rPr>
                <w:sz w:val="18"/>
                <w:szCs w:val="18"/>
                <w:lang w:val="en-US"/>
              </w:rPr>
              <w:t>x</w:t>
            </w:r>
          </w:p>
        </w:tc>
        <w:tc>
          <w:tcPr>
            <w:tcW w:w="205" w:type="pct"/>
            <w:vAlign w:val="center"/>
          </w:tcPr>
          <w:p w14:paraId="279C3AE0" w14:textId="77777777" w:rsidR="009E617B" w:rsidRPr="00B564F1" w:rsidRDefault="009E617B" w:rsidP="007237A8">
            <w:pPr>
              <w:spacing w:after="120"/>
              <w:rPr>
                <w:sz w:val="18"/>
                <w:szCs w:val="18"/>
                <w:lang w:val="en-US"/>
              </w:rPr>
            </w:pPr>
            <w:r w:rsidRPr="00B564F1">
              <w:rPr>
                <w:sz w:val="18"/>
                <w:szCs w:val="18"/>
                <w:lang w:val="en-US"/>
              </w:rPr>
              <w:t>x</w:t>
            </w:r>
          </w:p>
        </w:tc>
      </w:tr>
      <w:tr w:rsidR="00A00797" w14:paraId="385F4CFE" w14:textId="77777777" w:rsidTr="00A00797">
        <w:trPr>
          <w:trHeight w:val="562"/>
        </w:trPr>
        <w:tc>
          <w:tcPr>
            <w:tcW w:w="498" w:type="pct"/>
            <w:shd w:val="clear" w:color="auto" w:fill="auto"/>
            <w:vAlign w:val="center"/>
          </w:tcPr>
          <w:p w14:paraId="757A255D" w14:textId="031807EF" w:rsidR="00A00797" w:rsidRDefault="00A00797" w:rsidP="00A00797">
            <w:pPr>
              <w:spacing w:after="120"/>
              <w:rPr>
                <w:sz w:val="18"/>
                <w:szCs w:val="18"/>
                <w:lang w:val="en-US"/>
              </w:rPr>
            </w:pPr>
            <w:proofErr w:type="spellStart"/>
            <w:r>
              <w:rPr>
                <w:rFonts w:cs="Verdana"/>
                <w:sz w:val="18"/>
                <w:szCs w:val="18"/>
                <w:highlight w:val="yellow"/>
              </w:rPr>
              <w:t>Type_A</w:t>
            </w:r>
            <w:proofErr w:type="spellEnd"/>
          </w:p>
        </w:tc>
        <w:tc>
          <w:tcPr>
            <w:tcW w:w="857" w:type="pct"/>
            <w:shd w:val="clear" w:color="auto" w:fill="auto"/>
            <w:vAlign w:val="center"/>
          </w:tcPr>
          <w:p w14:paraId="69F86721" w14:textId="77777777" w:rsidR="00A00797" w:rsidRDefault="00A00797" w:rsidP="00A00797">
            <w:pPr>
              <w:autoSpaceDE w:val="0"/>
              <w:autoSpaceDN w:val="0"/>
              <w:adjustRightInd w:val="0"/>
              <w:spacing w:after="120"/>
              <w:rPr>
                <w:rFonts w:cs="Verdana"/>
                <w:sz w:val="18"/>
                <w:szCs w:val="18"/>
                <w:highlight w:val="yellow"/>
              </w:rPr>
            </w:pPr>
            <w:r>
              <w:rPr>
                <w:rFonts w:cs="Verdana"/>
                <w:sz w:val="18"/>
                <w:szCs w:val="18"/>
                <w:highlight w:val="yellow"/>
              </w:rPr>
              <w:t xml:space="preserve">Typ des Querbauwerks - Wasserkraftanlage; </w:t>
            </w:r>
          </w:p>
        </w:tc>
        <w:tc>
          <w:tcPr>
            <w:tcW w:w="492" w:type="pct"/>
            <w:shd w:val="clear" w:color="auto" w:fill="auto"/>
            <w:vAlign w:val="center"/>
          </w:tcPr>
          <w:p w14:paraId="7999510D" w14:textId="77777777" w:rsidR="00A00797" w:rsidRDefault="00A00797" w:rsidP="00A00797">
            <w:pPr>
              <w:autoSpaceDE w:val="0"/>
              <w:autoSpaceDN w:val="0"/>
              <w:adjustRightInd w:val="0"/>
              <w:spacing w:after="120"/>
              <w:rPr>
                <w:rFonts w:cs="Verdana"/>
                <w:sz w:val="18"/>
                <w:szCs w:val="18"/>
                <w:highlight w:val="yellow"/>
              </w:rPr>
            </w:pPr>
            <w:r>
              <w:rPr>
                <w:rFonts w:cs="Verdana"/>
                <w:sz w:val="18"/>
                <w:szCs w:val="18"/>
                <w:highlight w:val="yellow"/>
              </w:rPr>
              <w:t>N (1)</w:t>
            </w:r>
          </w:p>
          <w:p w14:paraId="09C7476D" w14:textId="77777777" w:rsidR="00A00797" w:rsidRDefault="00A00797" w:rsidP="00A00797">
            <w:pPr>
              <w:spacing w:after="120"/>
              <w:rPr>
                <w:sz w:val="18"/>
                <w:szCs w:val="18"/>
                <w:highlight w:val="yellow"/>
                <w:lang w:val="en-US"/>
              </w:rPr>
            </w:pPr>
            <w:proofErr w:type="spellStart"/>
            <w:r>
              <w:rPr>
                <w:rFonts w:cs="Verdana"/>
                <w:sz w:val="18"/>
                <w:szCs w:val="18"/>
                <w:highlight w:val="yellow"/>
              </w:rPr>
              <w:t>mandatory</w:t>
            </w:r>
            <w:proofErr w:type="spellEnd"/>
          </w:p>
        </w:tc>
        <w:tc>
          <w:tcPr>
            <w:tcW w:w="2542" w:type="pct"/>
            <w:gridSpan w:val="2"/>
            <w:shd w:val="clear" w:color="auto" w:fill="auto"/>
            <w:vAlign w:val="center"/>
          </w:tcPr>
          <w:p w14:paraId="3D0BE30F" w14:textId="77777777" w:rsidR="00A00797" w:rsidRDefault="00A00797" w:rsidP="00A00797">
            <w:pPr>
              <w:autoSpaceDE w:val="0"/>
              <w:autoSpaceDN w:val="0"/>
              <w:adjustRightInd w:val="0"/>
              <w:spacing w:after="120"/>
              <w:rPr>
                <w:rFonts w:cs="Verdana"/>
                <w:b/>
                <w:sz w:val="18"/>
                <w:szCs w:val="18"/>
              </w:rPr>
            </w:pPr>
            <w:r>
              <w:rPr>
                <w:rFonts w:cs="Verdana"/>
                <w:b/>
                <w:sz w:val="18"/>
                <w:szCs w:val="18"/>
              </w:rPr>
              <w:t>Mindestangabe der Werte (</w:t>
            </w:r>
            <w:proofErr w:type="spellStart"/>
            <w:r>
              <w:rPr>
                <w:rFonts w:cs="Verdana"/>
                <w:b/>
                <w:sz w:val="18"/>
                <w:szCs w:val="18"/>
              </w:rPr>
              <w:t>mandatory</w:t>
            </w:r>
            <w:proofErr w:type="spellEnd"/>
            <w:r>
              <w:rPr>
                <w:rFonts w:cs="Verdana"/>
                <w:b/>
                <w:sz w:val="18"/>
                <w:szCs w:val="18"/>
              </w:rPr>
              <w:t>)</w:t>
            </w:r>
          </w:p>
          <w:p w14:paraId="0C1294B6" w14:textId="77777777" w:rsidR="00A00797" w:rsidRDefault="00A00797" w:rsidP="00A00797">
            <w:pPr>
              <w:autoSpaceDE w:val="0"/>
              <w:autoSpaceDN w:val="0"/>
              <w:adjustRightInd w:val="0"/>
              <w:spacing w:after="120"/>
              <w:rPr>
                <w:rFonts w:cs="Verdana"/>
                <w:sz w:val="18"/>
                <w:szCs w:val="18"/>
              </w:rPr>
            </w:pPr>
            <w:r>
              <w:rPr>
                <w:rFonts w:cs="Verdana"/>
                <w:sz w:val="18"/>
                <w:szCs w:val="18"/>
                <w:highlight w:val="yellow"/>
              </w:rPr>
              <w:t>0 = unbekannt</w:t>
            </w:r>
          </w:p>
          <w:p w14:paraId="3FDFD0ED" w14:textId="77777777" w:rsidR="00A00797" w:rsidRDefault="00A00797" w:rsidP="00A00797">
            <w:pPr>
              <w:autoSpaceDE w:val="0"/>
              <w:autoSpaceDN w:val="0"/>
              <w:adjustRightInd w:val="0"/>
              <w:spacing w:after="120"/>
              <w:rPr>
                <w:rFonts w:cs="Verdana"/>
                <w:sz w:val="18"/>
                <w:szCs w:val="18"/>
              </w:rPr>
            </w:pPr>
            <w:r>
              <w:rPr>
                <w:rFonts w:cs="Verdana"/>
                <w:sz w:val="18"/>
                <w:szCs w:val="18"/>
              </w:rPr>
              <w:t>1 = Stauwehr/Querbauwerk mit Wasserkraftanlage</w:t>
            </w:r>
            <w:r>
              <w:rPr>
                <w:rStyle w:val="Funotenzeichen"/>
                <w:sz w:val="18"/>
                <w:szCs w:val="18"/>
              </w:rPr>
              <w:footnoteReference w:id="1"/>
            </w:r>
            <w:r>
              <w:rPr>
                <w:rFonts w:cs="Verdana"/>
                <w:sz w:val="18"/>
                <w:szCs w:val="18"/>
              </w:rPr>
              <w:t xml:space="preserve"> </w:t>
            </w:r>
          </w:p>
          <w:p w14:paraId="085EE087" w14:textId="77777777" w:rsidR="00A00797" w:rsidRDefault="00A00797" w:rsidP="00A00797">
            <w:pPr>
              <w:autoSpaceDE w:val="0"/>
              <w:autoSpaceDN w:val="0"/>
              <w:adjustRightInd w:val="0"/>
              <w:spacing w:after="120"/>
              <w:rPr>
                <w:rFonts w:cs="Verdana"/>
                <w:sz w:val="18"/>
                <w:szCs w:val="18"/>
              </w:rPr>
            </w:pPr>
            <w:r>
              <w:rPr>
                <w:rFonts w:cs="Verdana"/>
                <w:sz w:val="18"/>
                <w:szCs w:val="18"/>
              </w:rPr>
              <w:t xml:space="preserve">2 = Stauwehr/Querbauwerk ohne Wasserkraftanlage </w:t>
            </w:r>
          </w:p>
        </w:tc>
        <w:tc>
          <w:tcPr>
            <w:tcW w:w="406" w:type="pct"/>
            <w:vAlign w:val="center"/>
          </w:tcPr>
          <w:p w14:paraId="3AD85902" w14:textId="77777777" w:rsidR="00A00797" w:rsidRDefault="00A00797" w:rsidP="00A00797">
            <w:pPr>
              <w:autoSpaceDE w:val="0"/>
              <w:autoSpaceDN w:val="0"/>
              <w:adjustRightInd w:val="0"/>
              <w:spacing w:after="120"/>
              <w:rPr>
                <w:rFonts w:cs="Verdana"/>
                <w:sz w:val="18"/>
                <w:szCs w:val="18"/>
              </w:rPr>
            </w:pPr>
            <w:r>
              <w:rPr>
                <w:rFonts w:cs="Verdana"/>
                <w:sz w:val="18"/>
                <w:szCs w:val="18"/>
              </w:rPr>
              <w:t>x</w:t>
            </w:r>
          </w:p>
        </w:tc>
        <w:tc>
          <w:tcPr>
            <w:tcW w:w="205" w:type="pct"/>
            <w:vAlign w:val="center"/>
          </w:tcPr>
          <w:p w14:paraId="18DB83E3" w14:textId="77777777" w:rsidR="00A00797" w:rsidRDefault="00A00797" w:rsidP="00A00797">
            <w:pPr>
              <w:autoSpaceDE w:val="0"/>
              <w:autoSpaceDN w:val="0"/>
              <w:adjustRightInd w:val="0"/>
              <w:spacing w:after="120"/>
              <w:rPr>
                <w:rFonts w:cs="Verdana"/>
                <w:sz w:val="18"/>
                <w:szCs w:val="18"/>
              </w:rPr>
            </w:pPr>
          </w:p>
        </w:tc>
      </w:tr>
      <w:tr w:rsidR="004C773B" w14:paraId="17AF5C94" w14:textId="77777777" w:rsidTr="00E40B61">
        <w:trPr>
          <w:trHeight w:val="562"/>
        </w:trPr>
        <w:tc>
          <w:tcPr>
            <w:tcW w:w="498" w:type="pct"/>
            <w:shd w:val="clear" w:color="auto" w:fill="auto"/>
            <w:vAlign w:val="center"/>
          </w:tcPr>
          <w:p w14:paraId="6B2CDF7C" w14:textId="77777777" w:rsidR="004C773B" w:rsidRDefault="004C773B" w:rsidP="00E40B61">
            <w:pPr>
              <w:spacing w:after="120"/>
              <w:rPr>
                <w:rFonts w:cs="Verdana"/>
                <w:sz w:val="18"/>
                <w:szCs w:val="18"/>
                <w:highlight w:val="yellow"/>
              </w:rPr>
            </w:pPr>
            <w:proofErr w:type="spellStart"/>
            <w:r>
              <w:rPr>
                <w:rFonts w:cs="Verdana"/>
                <w:sz w:val="18"/>
                <w:szCs w:val="18"/>
                <w:highlight w:val="yellow"/>
              </w:rPr>
              <w:t>Type_B</w:t>
            </w:r>
            <w:proofErr w:type="spellEnd"/>
          </w:p>
        </w:tc>
        <w:tc>
          <w:tcPr>
            <w:tcW w:w="857" w:type="pct"/>
            <w:shd w:val="clear" w:color="auto" w:fill="auto"/>
            <w:vAlign w:val="center"/>
          </w:tcPr>
          <w:p w14:paraId="33867BDA"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 xml:space="preserve">Typ des Querbauwerks - Wehre; </w:t>
            </w:r>
          </w:p>
          <w:p w14:paraId="494A31F0"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lastRenderedPageBreak/>
              <w:t>kommaseparierte Mehrfachnennungen möglich</w:t>
            </w:r>
          </w:p>
        </w:tc>
        <w:tc>
          <w:tcPr>
            <w:tcW w:w="492" w:type="pct"/>
            <w:shd w:val="clear" w:color="auto" w:fill="auto"/>
            <w:vAlign w:val="center"/>
          </w:tcPr>
          <w:p w14:paraId="3E6A9290"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lastRenderedPageBreak/>
              <w:t>Z (15)</w:t>
            </w:r>
          </w:p>
          <w:p w14:paraId="19857801"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optional</w:t>
            </w:r>
          </w:p>
        </w:tc>
        <w:tc>
          <w:tcPr>
            <w:tcW w:w="2542" w:type="pct"/>
            <w:gridSpan w:val="2"/>
            <w:shd w:val="clear" w:color="auto" w:fill="auto"/>
            <w:vAlign w:val="center"/>
          </w:tcPr>
          <w:p w14:paraId="3059821A" w14:textId="77777777" w:rsidR="004C773B" w:rsidRDefault="004C773B" w:rsidP="00E40B61">
            <w:pPr>
              <w:autoSpaceDE w:val="0"/>
              <w:autoSpaceDN w:val="0"/>
              <w:adjustRightInd w:val="0"/>
              <w:spacing w:after="120"/>
              <w:rPr>
                <w:rFonts w:cs="Verdana"/>
                <w:b/>
                <w:sz w:val="18"/>
                <w:szCs w:val="18"/>
                <w:highlight w:val="yellow"/>
              </w:rPr>
            </w:pPr>
            <w:r>
              <w:rPr>
                <w:rFonts w:cs="Verdana"/>
                <w:b/>
                <w:sz w:val="18"/>
                <w:szCs w:val="18"/>
                <w:highlight w:val="yellow"/>
              </w:rPr>
              <w:t xml:space="preserve">Optionale Werte zur Präzisierung, die kommasepariert zusätzlich zu o.g. Wert angegeben werden können </w:t>
            </w:r>
          </w:p>
          <w:p w14:paraId="74E0DAB6"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3 = Wehr zur Abflussregulierung</w:t>
            </w:r>
          </w:p>
          <w:p w14:paraId="71336BF4"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lastRenderedPageBreak/>
              <w:t>4 = Streichwehr</w:t>
            </w:r>
          </w:p>
          <w:p w14:paraId="5CC168F3"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 xml:space="preserve">5 = </w:t>
            </w:r>
            <w:proofErr w:type="gramStart"/>
            <w:r>
              <w:rPr>
                <w:rFonts w:cs="Verdana"/>
                <w:sz w:val="18"/>
                <w:szCs w:val="18"/>
                <w:highlight w:val="yellow"/>
              </w:rPr>
              <w:t>bewegliches Wehr</w:t>
            </w:r>
            <w:proofErr w:type="gramEnd"/>
          </w:p>
          <w:p w14:paraId="02E40F1E"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6 = Sohlrampe/-gleite</w:t>
            </w:r>
          </w:p>
          <w:p w14:paraId="0224A767"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7 = Absturz</w:t>
            </w:r>
          </w:p>
          <w:p w14:paraId="5336C20E"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8 = Talsperre/Damm</w:t>
            </w:r>
          </w:p>
          <w:p w14:paraId="76BF874B"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9 = Deich mit Siel (</w:t>
            </w:r>
            <w:proofErr w:type="spellStart"/>
            <w:r>
              <w:rPr>
                <w:rFonts w:cs="Verdana"/>
                <w:sz w:val="18"/>
                <w:szCs w:val="18"/>
                <w:highlight w:val="yellow"/>
              </w:rPr>
              <w:t>sluice</w:t>
            </w:r>
            <w:proofErr w:type="spellEnd"/>
            <w:r>
              <w:rPr>
                <w:rFonts w:cs="Verdana"/>
                <w:sz w:val="18"/>
                <w:szCs w:val="18"/>
                <w:highlight w:val="yellow"/>
              </w:rPr>
              <w:t>)</w:t>
            </w:r>
          </w:p>
          <w:p w14:paraId="2CB6363E" w14:textId="77777777" w:rsidR="004C773B" w:rsidRDefault="004C773B" w:rsidP="00E40B61">
            <w:pPr>
              <w:autoSpaceDE w:val="0"/>
              <w:autoSpaceDN w:val="0"/>
              <w:adjustRightInd w:val="0"/>
              <w:spacing w:after="120"/>
              <w:rPr>
                <w:rFonts w:cs="Verdana"/>
                <w:b/>
                <w:sz w:val="18"/>
                <w:szCs w:val="18"/>
                <w:highlight w:val="yellow"/>
              </w:rPr>
            </w:pPr>
            <w:r>
              <w:rPr>
                <w:rFonts w:cs="Verdana"/>
                <w:sz w:val="18"/>
                <w:szCs w:val="18"/>
                <w:highlight w:val="yellow"/>
              </w:rPr>
              <w:t>10 = Querbauwerk mit Schiffsschleuse (lock)</w:t>
            </w:r>
          </w:p>
        </w:tc>
        <w:tc>
          <w:tcPr>
            <w:tcW w:w="406" w:type="pct"/>
            <w:vAlign w:val="center"/>
          </w:tcPr>
          <w:p w14:paraId="654BB4E0" w14:textId="77777777" w:rsidR="004C773B" w:rsidRDefault="004C773B" w:rsidP="00E40B61">
            <w:pPr>
              <w:autoSpaceDE w:val="0"/>
              <w:autoSpaceDN w:val="0"/>
              <w:adjustRightInd w:val="0"/>
              <w:spacing w:after="120"/>
              <w:rPr>
                <w:rFonts w:cs="Verdana"/>
                <w:sz w:val="18"/>
                <w:szCs w:val="18"/>
              </w:rPr>
            </w:pPr>
            <w:r>
              <w:rPr>
                <w:rFonts w:cs="Verdana"/>
                <w:sz w:val="18"/>
                <w:szCs w:val="18"/>
              </w:rPr>
              <w:lastRenderedPageBreak/>
              <w:t>x</w:t>
            </w:r>
          </w:p>
        </w:tc>
        <w:tc>
          <w:tcPr>
            <w:tcW w:w="205" w:type="pct"/>
            <w:vAlign w:val="center"/>
          </w:tcPr>
          <w:p w14:paraId="2466D2BD" w14:textId="77777777" w:rsidR="004C773B" w:rsidRDefault="004C773B" w:rsidP="00E40B61">
            <w:pPr>
              <w:autoSpaceDE w:val="0"/>
              <w:autoSpaceDN w:val="0"/>
              <w:adjustRightInd w:val="0"/>
              <w:spacing w:after="120"/>
              <w:rPr>
                <w:rFonts w:cs="Verdana"/>
                <w:sz w:val="18"/>
                <w:szCs w:val="18"/>
              </w:rPr>
            </w:pPr>
          </w:p>
        </w:tc>
      </w:tr>
      <w:tr w:rsidR="009E617B" w:rsidRPr="00B564F1" w14:paraId="6A5D627E" w14:textId="77777777" w:rsidTr="00F05A91">
        <w:trPr>
          <w:trHeight w:val="562"/>
        </w:trPr>
        <w:tc>
          <w:tcPr>
            <w:tcW w:w="498" w:type="pct"/>
            <w:vAlign w:val="center"/>
          </w:tcPr>
          <w:p w14:paraId="5A2BAB76" w14:textId="77777777" w:rsidR="009E617B" w:rsidRPr="00B564F1" w:rsidRDefault="009E617B" w:rsidP="006503E5">
            <w:pPr>
              <w:spacing w:after="120"/>
              <w:rPr>
                <w:rFonts w:cs="Verdana"/>
                <w:sz w:val="18"/>
                <w:szCs w:val="18"/>
              </w:rPr>
            </w:pPr>
            <w:proofErr w:type="spellStart"/>
            <w:r w:rsidRPr="00B564F1">
              <w:rPr>
                <w:rFonts w:cs="Verdana"/>
                <w:sz w:val="18"/>
                <w:szCs w:val="18"/>
              </w:rPr>
              <w:t>Height_Filter</w:t>
            </w:r>
            <w:proofErr w:type="spellEnd"/>
          </w:p>
        </w:tc>
        <w:tc>
          <w:tcPr>
            <w:tcW w:w="857" w:type="pct"/>
            <w:vAlign w:val="center"/>
          </w:tcPr>
          <w:p w14:paraId="585DC214" w14:textId="77777777" w:rsidR="009E617B" w:rsidRPr="00B564F1" w:rsidRDefault="009E617B">
            <w:pPr>
              <w:autoSpaceDE w:val="0"/>
              <w:autoSpaceDN w:val="0"/>
              <w:adjustRightInd w:val="0"/>
              <w:spacing w:after="120"/>
              <w:rPr>
                <w:rFonts w:cs="Verdana"/>
                <w:sz w:val="18"/>
                <w:szCs w:val="18"/>
              </w:rPr>
            </w:pPr>
            <w:r w:rsidRPr="00B564F1">
              <w:rPr>
                <w:rFonts w:cs="Verdana"/>
                <w:sz w:val="18"/>
                <w:szCs w:val="18"/>
              </w:rPr>
              <w:t xml:space="preserve">Ist die Fallhöhe &lt; oder &gt; 200 cm? </w:t>
            </w:r>
          </w:p>
          <w:p w14:paraId="1FEB6EE8" w14:textId="77777777" w:rsidR="009E617B" w:rsidRPr="00B564F1" w:rsidDel="001A7EB9" w:rsidRDefault="009E617B">
            <w:pPr>
              <w:autoSpaceDE w:val="0"/>
              <w:autoSpaceDN w:val="0"/>
              <w:adjustRightInd w:val="0"/>
              <w:spacing w:after="120"/>
              <w:rPr>
                <w:rFonts w:cs="Verdana"/>
                <w:i/>
                <w:sz w:val="18"/>
                <w:szCs w:val="18"/>
              </w:rPr>
            </w:pPr>
            <w:r w:rsidRPr="00B564F1">
              <w:rPr>
                <w:rFonts w:cs="Verdana"/>
                <w:i/>
                <w:sz w:val="18"/>
                <w:szCs w:val="18"/>
              </w:rPr>
              <w:t>Angabe ermöglicht rückwirkende Filterung der Daten, falls kartografische Darstellung aus Gründen der Übersichtlichkeit auf Querbauwerke &gt; 200 cm beschränkt werden muss.</w:t>
            </w:r>
          </w:p>
        </w:tc>
        <w:tc>
          <w:tcPr>
            <w:tcW w:w="492" w:type="pct"/>
            <w:vAlign w:val="center"/>
          </w:tcPr>
          <w:p w14:paraId="260A7481" w14:textId="77777777" w:rsidR="009E617B" w:rsidRPr="00B564F1" w:rsidRDefault="009E617B">
            <w:pPr>
              <w:autoSpaceDE w:val="0"/>
              <w:autoSpaceDN w:val="0"/>
              <w:adjustRightInd w:val="0"/>
              <w:spacing w:after="120"/>
              <w:rPr>
                <w:rFonts w:cs="Verdana"/>
                <w:sz w:val="18"/>
                <w:szCs w:val="18"/>
              </w:rPr>
            </w:pPr>
            <w:r w:rsidRPr="00B564F1">
              <w:rPr>
                <w:rFonts w:cs="Verdana"/>
                <w:sz w:val="18"/>
                <w:szCs w:val="18"/>
              </w:rPr>
              <w:t>N(1)</w:t>
            </w:r>
          </w:p>
          <w:p w14:paraId="7A243181" w14:textId="77777777" w:rsidR="009E617B" w:rsidRPr="00B564F1" w:rsidRDefault="009E617B">
            <w:pPr>
              <w:autoSpaceDE w:val="0"/>
              <w:autoSpaceDN w:val="0"/>
              <w:adjustRightInd w:val="0"/>
              <w:spacing w:after="120"/>
              <w:rPr>
                <w:rFonts w:cs="Verdana"/>
                <w:sz w:val="18"/>
                <w:szCs w:val="18"/>
              </w:rPr>
            </w:pPr>
            <w:proofErr w:type="spellStart"/>
            <w:r w:rsidRPr="00B564F1">
              <w:rPr>
                <w:rFonts w:cs="Verdana"/>
                <w:sz w:val="18"/>
                <w:szCs w:val="18"/>
              </w:rPr>
              <w:t>mandatory</w:t>
            </w:r>
            <w:proofErr w:type="spellEnd"/>
          </w:p>
        </w:tc>
        <w:tc>
          <w:tcPr>
            <w:tcW w:w="2542" w:type="pct"/>
            <w:gridSpan w:val="2"/>
            <w:vAlign w:val="center"/>
          </w:tcPr>
          <w:p w14:paraId="598C2E5A" w14:textId="77777777" w:rsidR="009E617B" w:rsidRPr="00B564F1" w:rsidRDefault="009E617B">
            <w:pPr>
              <w:autoSpaceDE w:val="0"/>
              <w:autoSpaceDN w:val="0"/>
              <w:adjustRightInd w:val="0"/>
              <w:spacing w:after="120"/>
              <w:rPr>
                <w:rFonts w:cs="Verdana"/>
                <w:sz w:val="18"/>
                <w:szCs w:val="18"/>
              </w:rPr>
            </w:pPr>
            <w:r w:rsidRPr="00B564F1">
              <w:rPr>
                <w:rFonts w:cs="Verdana"/>
                <w:sz w:val="18"/>
                <w:szCs w:val="18"/>
              </w:rPr>
              <w:t>1 = Fallhöhe ~ &lt; 200 cm</w:t>
            </w:r>
          </w:p>
          <w:p w14:paraId="71DB22B6" w14:textId="77777777" w:rsidR="009E617B" w:rsidRPr="00B564F1" w:rsidRDefault="009E617B">
            <w:pPr>
              <w:autoSpaceDE w:val="0"/>
              <w:autoSpaceDN w:val="0"/>
              <w:adjustRightInd w:val="0"/>
              <w:spacing w:after="120"/>
              <w:rPr>
                <w:rFonts w:cs="Verdana"/>
                <w:sz w:val="18"/>
                <w:szCs w:val="18"/>
              </w:rPr>
            </w:pPr>
            <w:r w:rsidRPr="00B564F1">
              <w:rPr>
                <w:rFonts w:cs="Verdana"/>
                <w:sz w:val="18"/>
                <w:szCs w:val="18"/>
              </w:rPr>
              <w:t>2 = Fallhöhe &gt;= 200 cm</w:t>
            </w:r>
          </w:p>
        </w:tc>
        <w:tc>
          <w:tcPr>
            <w:tcW w:w="406" w:type="pct"/>
            <w:vAlign w:val="center"/>
          </w:tcPr>
          <w:p w14:paraId="7ECF8F28" w14:textId="77777777" w:rsidR="009E617B" w:rsidRPr="00B564F1" w:rsidRDefault="009E617B" w:rsidP="007237A8">
            <w:pPr>
              <w:autoSpaceDE w:val="0"/>
              <w:autoSpaceDN w:val="0"/>
              <w:adjustRightInd w:val="0"/>
              <w:spacing w:after="120"/>
              <w:rPr>
                <w:rFonts w:cs="Verdana"/>
                <w:sz w:val="18"/>
                <w:szCs w:val="18"/>
              </w:rPr>
            </w:pPr>
            <w:r w:rsidRPr="00B564F1">
              <w:rPr>
                <w:rFonts w:cs="Verdana"/>
                <w:sz w:val="18"/>
                <w:szCs w:val="18"/>
              </w:rPr>
              <w:t xml:space="preserve">x </w:t>
            </w:r>
          </w:p>
        </w:tc>
        <w:tc>
          <w:tcPr>
            <w:tcW w:w="205" w:type="pct"/>
            <w:vAlign w:val="center"/>
          </w:tcPr>
          <w:p w14:paraId="7BB3F939" w14:textId="77777777" w:rsidR="009E617B" w:rsidRPr="00B564F1" w:rsidRDefault="009E617B" w:rsidP="007237A8">
            <w:pPr>
              <w:autoSpaceDE w:val="0"/>
              <w:autoSpaceDN w:val="0"/>
              <w:adjustRightInd w:val="0"/>
              <w:spacing w:after="120"/>
              <w:rPr>
                <w:rFonts w:cs="Verdana"/>
                <w:sz w:val="18"/>
                <w:szCs w:val="18"/>
              </w:rPr>
            </w:pPr>
          </w:p>
        </w:tc>
      </w:tr>
      <w:tr w:rsidR="004C773B" w:rsidRPr="00B564F1" w14:paraId="66F8C4A3" w14:textId="77777777" w:rsidTr="00F05A91">
        <w:trPr>
          <w:trHeight w:val="562"/>
        </w:trPr>
        <w:tc>
          <w:tcPr>
            <w:tcW w:w="498" w:type="pct"/>
            <w:vAlign w:val="center"/>
          </w:tcPr>
          <w:p w14:paraId="1B987250" w14:textId="77777777" w:rsidR="004C773B" w:rsidRPr="00B564F1" w:rsidRDefault="004C773B" w:rsidP="004C773B">
            <w:pPr>
              <w:spacing w:after="120"/>
              <w:rPr>
                <w:rFonts w:cs="Verdana"/>
                <w:sz w:val="18"/>
                <w:szCs w:val="18"/>
              </w:rPr>
            </w:pPr>
            <w:proofErr w:type="spellStart"/>
            <w:r w:rsidRPr="00B564F1">
              <w:rPr>
                <w:rFonts w:cs="Verdana"/>
                <w:sz w:val="18"/>
                <w:szCs w:val="18"/>
              </w:rPr>
              <w:t>TurbType</w:t>
            </w:r>
            <w:proofErr w:type="spellEnd"/>
          </w:p>
        </w:tc>
        <w:tc>
          <w:tcPr>
            <w:tcW w:w="857" w:type="pct"/>
            <w:vAlign w:val="center"/>
          </w:tcPr>
          <w:p w14:paraId="4266282D"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Turbinentyp / Kraftwerkstyp;</w:t>
            </w:r>
          </w:p>
          <w:p w14:paraId="64201A4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kommaseparierte Mehrfachnennung möglich</w:t>
            </w:r>
          </w:p>
        </w:tc>
        <w:tc>
          <w:tcPr>
            <w:tcW w:w="492" w:type="pct"/>
            <w:vAlign w:val="center"/>
          </w:tcPr>
          <w:p w14:paraId="0B12FE5A" w14:textId="77777777" w:rsidR="004C773B" w:rsidRDefault="004C773B" w:rsidP="004C773B">
            <w:pPr>
              <w:autoSpaceDE w:val="0"/>
              <w:autoSpaceDN w:val="0"/>
              <w:adjustRightInd w:val="0"/>
              <w:spacing w:after="120"/>
              <w:rPr>
                <w:rFonts w:cs="Verdana"/>
                <w:sz w:val="18"/>
                <w:szCs w:val="18"/>
                <w:highlight w:val="yellow"/>
                <w:lang w:val="en-GB"/>
              </w:rPr>
            </w:pPr>
            <w:r>
              <w:rPr>
                <w:rFonts w:cs="Verdana"/>
                <w:sz w:val="18"/>
                <w:szCs w:val="18"/>
                <w:highlight w:val="yellow"/>
                <w:lang w:val="en-GB"/>
              </w:rPr>
              <w:t>Z (20)</w:t>
            </w:r>
          </w:p>
          <w:p w14:paraId="16E69534" w14:textId="72B4866D" w:rsidR="004C773B" w:rsidRPr="00B564F1" w:rsidRDefault="004C773B" w:rsidP="004C773B">
            <w:pPr>
              <w:autoSpaceDE w:val="0"/>
              <w:autoSpaceDN w:val="0"/>
              <w:adjustRightInd w:val="0"/>
              <w:spacing w:after="120"/>
              <w:rPr>
                <w:rFonts w:cs="Verdana"/>
                <w:sz w:val="18"/>
                <w:szCs w:val="18"/>
                <w:lang w:val="en-GB"/>
              </w:rPr>
            </w:pPr>
            <w:r>
              <w:rPr>
                <w:rFonts w:cs="Verdana"/>
                <w:sz w:val="18"/>
                <w:szCs w:val="18"/>
                <w:highlight w:val="yellow"/>
                <w:lang w:val="en-GB"/>
              </w:rPr>
              <w:t xml:space="preserve">Conditional, mandatory if </w:t>
            </w:r>
            <w:proofErr w:type="spellStart"/>
            <w:r>
              <w:rPr>
                <w:rFonts w:cs="Verdana"/>
                <w:sz w:val="18"/>
                <w:szCs w:val="18"/>
                <w:highlight w:val="yellow"/>
                <w:lang w:val="en-GB"/>
              </w:rPr>
              <w:t>Type_A</w:t>
            </w:r>
            <w:proofErr w:type="spellEnd"/>
            <w:r>
              <w:rPr>
                <w:rFonts w:cs="Verdana"/>
                <w:sz w:val="18"/>
                <w:szCs w:val="18"/>
                <w:highlight w:val="yellow"/>
                <w:lang w:val="en-GB"/>
              </w:rPr>
              <w:t xml:space="preserve"> = 1</w:t>
            </w:r>
          </w:p>
        </w:tc>
        <w:tc>
          <w:tcPr>
            <w:tcW w:w="2542" w:type="pct"/>
            <w:gridSpan w:val="2"/>
            <w:vAlign w:val="center"/>
          </w:tcPr>
          <w:p w14:paraId="26F69C85"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 = Francis-Spiralturbine</w:t>
            </w:r>
          </w:p>
          <w:p w14:paraId="5DDF6FB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2 = Francis-Schachtturbine</w:t>
            </w:r>
          </w:p>
          <w:p w14:paraId="5FCE5BD5"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3 = Kaplan-Turbine</w:t>
            </w:r>
          </w:p>
          <w:p w14:paraId="0AA5E0B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4 = Kaplan-Rohrturbine (horizontales Laufrad)</w:t>
            </w:r>
          </w:p>
          <w:p w14:paraId="18AB446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5 = fischschonend optimierte Kaplanturbine mit verringerten Spaltweiten</w:t>
            </w:r>
          </w:p>
          <w:p w14:paraId="7D6C989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6 = Pelton-Turbine</w:t>
            </w:r>
          </w:p>
          <w:p w14:paraId="4A26728E"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7 = </w:t>
            </w:r>
            <w:proofErr w:type="spellStart"/>
            <w:r w:rsidRPr="00B564F1">
              <w:rPr>
                <w:rFonts w:cs="Verdana"/>
                <w:sz w:val="18"/>
                <w:szCs w:val="18"/>
              </w:rPr>
              <w:t>Durchströmturbine</w:t>
            </w:r>
            <w:proofErr w:type="spellEnd"/>
            <w:r w:rsidRPr="00B564F1">
              <w:rPr>
                <w:rFonts w:cs="Verdana"/>
                <w:sz w:val="18"/>
                <w:szCs w:val="18"/>
              </w:rPr>
              <w:t xml:space="preserve"> (z.B. </w:t>
            </w:r>
            <w:proofErr w:type="spellStart"/>
            <w:r w:rsidRPr="00B564F1">
              <w:rPr>
                <w:rFonts w:cs="Verdana"/>
                <w:sz w:val="18"/>
                <w:szCs w:val="18"/>
              </w:rPr>
              <w:t>Banki</w:t>
            </w:r>
            <w:proofErr w:type="spellEnd"/>
            <w:r w:rsidRPr="00B564F1">
              <w:rPr>
                <w:rFonts w:cs="Verdana"/>
                <w:sz w:val="18"/>
                <w:szCs w:val="18"/>
              </w:rPr>
              <w:t xml:space="preserve">, </w:t>
            </w:r>
            <w:proofErr w:type="spellStart"/>
            <w:r w:rsidRPr="00B564F1">
              <w:rPr>
                <w:rFonts w:cs="Verdana"/>
                <w:sz w:val="18"/>
                <w:szCs w:val="18"/>
              </w:rPr>
              <w:t>Ossberger</w:t>
            </w:r>
            <w:proofErr w:type="spellEnd"/>
            <w:r w:rsidRPr="00B564F1">
              <w:rPr>
                <w:rFonts w:cs="Verdana"/>
                <w:sz w:val="18"/>
                <w:szCs w:val="18"/>
              </w:rPr>
              <w:t>)</w:t>
            </w:r>
          </w:p>
          <w:p w14:paraId="4005971D" w14:textId="77777777"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GB"/>
              </w:rPr>
              <w:t xml:space="preserve">8 = </w:t>
            </w:r>
            <w:proofErr w:type="spellStart"/>
            <w:r w:rsidRPr="00B564F1">
              <w:rPr>
                <w:rFonts w:cs="Verdana"/>
                <w:sz w:val="18"/>
                <w:szCs w:val="18"/>
                <w:lang w:val="en-GB"/>
              </w:rPr>
              <w:t>Archimedische</w:t>
            </w:r>
            <w:proofErr w:type="spellEnd"/>
            <w:r w:rsidRPr="00B564F1">
              <w:rPr>
                <w:rFonts w:cs="Verdana"/>
                <w:sz w:val="18"/>
                <w:szCs w:val="18"/>
                <w:lang w:val="en-GB"/>
              </w:rPr>
              <w:t xml:space="preserve"> </w:t>
            </w:r>
            <w:proofErr w:type="spellStart"/>
            <w:r w:rsidRPr="00B564F1">
              <w:rPr>
                <w:rFonts w:cs="Verdana"/>
                <w:sz w:val="18"/>
                <w:szCs w:val="18"/>
                <w:lang w:val="en-GB"/>
              </w:rPr>
              <w:t>Schraube</w:t>
            </w:r>
            <w:proofErr w:type="spellEnd"/>
            <w:r w:rsidRPr="00B564F1">
              <w:rPr>
                <w:rFonts w:cs="Verdana"/>
                <w:sz w:val="18"/>
                <w:szCs w:val="18"/>
                <w:lang w:val="en-GB"/>
              </w:rPr>
              <w:t xml:space="preserve"> (Hydrodynamic screw)</w:t>
            </w:r>
          </w:p>
          <w:p w14:paraId="31831219" w14:textId="77777777"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GB"/>
              </w:rPr>
              <w:t xml:space="preserve">9 = </w:t>
            </w:r>
            <w:proofErr w:type="spellStart"/>
            <w:r w:rsidRPr="00B564F1">
              <w:rPr>
                <w:rFonts w:cs="Verdana"/>
                <w:sz w:val="18"/>
                <w:szCs w:val="18"/>
                <w:lang w:val="en-GB"/>
              </w:rPr>
              <w:t>Wasserrad</w:t>
            </w:r>
            <w:proofErr w:type="spellEnd"/>
            <w:r w:rsidRPr="00B564F1">
              <w:rPr>
                <w:rFonts w:cs="Verdana"/>
                <w:sz w:val="18"/>
                <w:szCs w:val="18"/>
                <w:lang w:val="en-GB"/>
              </w:rPr>
              <w:t xml:space="preserve"> (waterwheel)</w:t>
            </w:r>
          </w:p>
          <w:p w14:paraId="0C5A0567" w14:textId="77777777"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GB"/>
              </w:rPr>
              <w:t>10 = Very Low Head Turbine</w:t>
            </w:r>
          </w:p>
          <w:p w14:paraId="748DFC5C" w14:textId="296AF8E7" w:rsidR="004C773B" w:rsidRPr="00952141" w:rsidRDefault="004C773B" w:rsidP="004C773B">
            <w:pPr>
              <w:autoSpaceDE w:val="0"/>
              <w:autoSpaceDN w:val="0"/>
              <w:adjustRightInd w:val="0"/>
              <w:spacing w:after="120"/>
              <w:rPr>
                <w:rFonts w:cs="Verdana"/>
                <w:sz w:val="18"/>
                <w:szCs w:val="18"/>
                <w:lang w:val="en-GB"/>
              </w:rPr>
            </w:pPr>
            <w:r w:rsidRPr="00B564F1">
              <w:rPr>
                <w:rFonts w:cs="Verdana"/>
                <w:sz w:val="18"/>
                <w:szCs w:val="18"/>
                <w:lang w:val="en-GB"/>
              </w:rPr>
              <w:lastRenderedPageBreak/>
              <w:t>11</w:t>
            </w:r>
            <w:r>
              <w:rPr>
                <w:rFonts w:cs="Verdana"/>
                <w:sz w:val="18"/>
                <w:szCs w:val="18"/>
                <w:lang w:val="en-GB"/>
              </w:rPr>
              <w:t xml:space="preserve"> </w:t>
            </w:r>
            <w:r w:rsidRPr="00494B83">
              <w:rPr>
                <w:rFonts w:cs="Verdana"/>
                <w:sz w:val="18"/>
                <w:szCs w:val="18"/>
                <w:lang w:val="en-GB"/>
              </w:rPr>
              <w:t xml:space="preserve">= </w:t>
            </w:r>
            <w:proofErr w:type="spellStart"/>
            <w:r w:rsidRPr="00494B83">
              <w:rPr>
                <w:rFonts w:cs="Verdana"/>
                <w:sz w:val="18"/>
                <w:szCs w:val="18"/>
                <w:lang w:val="en-GB"/>
              </w:rPr>
              <w:t>andere</w:t>
            </w:r>
            <w:proofErr w:type="spellEnd"/>
            <w:r w:rsidRPr="00494B83">
              <w:rPr>
                <w:rFonts w:cs="Verdana"/>
                <w:sz w:val="18"/>
                <w:szCs w:val="18"/>
                <w:lang w:val="en-GB"/>
              </w:rPr>
              <w:t xml:space="preserve"> (other)</w:t>
            </w:r>
          </w:p>
          <w:p w14:paraId="06173B41" w14:textId="77777777" w:rsidR="004C773B" w:rsidRPr="006503E5" w:rsidRDefault="004C773B" w:rsidP="004C773B">
            <w:pPr>
              <w:autoSpaceDE w:val="0"/>
              <w:autoSpaceDN w:val="0"/>
              <w:adjustRightInd w:val="0"/>
              <w:spacing w:after="120"/>
              <w:rPr>
                <w:rFonts w:cs="Verdana"/>
                <w:sz w:val="18"/>
                <w:szCs w:val="18"/>
                <w:lang w:val="en-US"/>
              </w:rPr>
            </w:pPr>
            <w:r w:rsidRPr="006503E5">
              <w:rPr>
                <w:rFonts w:cs="Verdana"/>
                <w:sz w:val="18"/>
                <w:szCs w:val="18"/>
                <w:lang w:val="en-GB"/>
              </w:rPr>
              <w:t xml:space="preserve">12 = </w:t>
            </w:r>
            <w:proofErr w:type="spellStart"/>
            <w:r w:rsidRPr="006503E5">
              <w:rPr>
                <w:rFonts w:cs="Verdana"/>
                <w:sz w:val="18"/>
                <w:szCs w:val="18"/>
                <w:lang w:val="en-GB"/>
              </w:rPr>
              <w:t>unbekannt</w:t>
            </w:r>
            <w:proofErr w:type="spellEnd"/>
          </w:p>
        </w:tc>
        <w:tc>
          <w:tcPr>
            <w:tcW w:w="406" w:type="pct"/>
            <w:vAlign w:val="center"/>
          </w:tcPr>
          <w:p w14:paraId="4448DA65" w14:textId="77777777" w:rsidR="004C773B" w:rsidRPr="00B564F1" w:rsidRDefault="004C773B" w:rsidP="004C773B">
            <w:pPr>
              <w:autoSpaceDE w:val="0"/>
              <w:autoSpaceDN w:val="0"/>
              <w:adjustRightInd w:val="0"/>
              <w:spacing w:after="120"/>
              <w:rPr>
                <w:rFonts w:cs="Verdana"/>
                <w:sz w:val="18"/>
                <w:szCs w:val="18"/>
              </w:rPr>
            </w:pPr>
          </w:p>
        </w:tc>
        <w:tc>
          <w:tcPr>
            <w:tcW w:w="205" w:type="pct"/>
            <w:vAlign w:val="center"/>
          </w:tcPr>
          <w:p w14:paraId="39EF2DDB" w14:textId="77777777" w:rsidR="004C773B" w:rsidRPr="00B564F1" w:rsidRDefault="004C773B" w:rsidP="004C773B">
            <w:pPr>
              <w:autoSpaceDE w:val="0"/>
              <w:autoSpaceDN w:val="0"/>
              <w:adjustRightInd w:val="0"/>
              <w:spacing w:after="120"/>
              <w:rPr>
                <w:rFonts w:cs="Verdana"/>
                <w:sz w:val="18"/>
                <w:szCs w:val="18"/>
              </w:rPr>
            </w:pPr>
          </w:p>
        </w:tc>
      </w:tr>
      <w:tr w:rsidR="004C773B" w14:paraId="1E771DA2" w14:textId="77777777" w:rsidTr="00E40B61">
        <w:trPr>
          <w:trHeight w:val="562"/>
        </w:trPr>
        <w:tc>
          <w:tcPr>
            <w:tcW w:w="498" w:type="pct"/>
            <w:vAlign w:val="center"/>
          </w:tcPr>
          <w:p w14:paraId="6AB37E57" w14:textId="77777777" w:rsidR="004C773B" w:rsidRDefault="004C773B" w:rsidP="00E40B61">
            <w:pPr>
              <w:spacing w:after="120"/>
              <w:rPr>
                <w:rFonts w:cs="Verdana"/>
                <w:sz w:val="18"/>
                <w:szCs w:val="18"/>
                <w:highlight w:val="yellow"/>
              </w:rPr>
            </w:pPr>
            <w:bookmarkStart w:id="0" w:name="_Hlk135983396"/>
            <w:proofErr w:type="spellStart"/>
            <w:r>
              <w:rPr>
                <w:rFonts w:cs="Verdana"/>
                <w:sz w:val="18"/>
                <w:szCs w:val="18"/>
                <w:highlight w:val="yellow"/>
              </w:rPr>
              <w:t>TT_Expl</w:t>
            </w:r>
            <w:proofErr w:type="spellEnd"/>
          </w:p>
        </w:tc>
        <w:tc>
          <w:tcPr>
            <w:tcW w:w="857" w:type="pct"/>
            <w:vAlign w:val="center"/>
          </w:tcPr>
          <w:p w14:paraId="0302C612"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Turbinentyp / Kraftwerkstyp-Erläuterung</w:t>
            </w:r>
          </w:p>
        </w:tc>
        <w:tc>
          <w:tcPr>
            <w:tcW w:w="492" w:type="pct"/>
            <w:vAlign w:val="center"/>
          </w:tcPr>
          <w:p w14:paraId="1C755AB0"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Z (255)</w:t>
            </w:r>
          </w:p>
          <w:p w14:paraId="5D24C39E"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optional</w:t>
            </w:r>
          </w:p>
        </w:tc>
        <w:tc>
          <w:tcPr>
            <w:tcW w:w="2542" w:type="pct"/>
            <w:gridSpan w:val="2"/>
            <w:vAlign w:val="center"/>
          </w:tcPr>
          <w:p w14:paraId="66715F49" w14:textId="72D72225" w:rsidR="004C773B" w:rsidRDefault="004C773B" w:rsidP="00E40B61">
            <w:pPr>
              <w:autoSpaceDE w:val="0"/>
              <w:autoSpaceDN w:val="0"/>
              <w:adjustRightInd w:val="0"/>
              <w:spacing w:after="120"/>
              <w:rPr>
                <w:rFonts w:cs="Verdana"/>
                <w:sz w:val="18"/>
                <w:szCs w:val="18"/>
                <w:highlight w:val="yellow"/>
              </w:rPr>
            </w:pPr>
            <w:bookmarkStart w:id="1" w:name="_Hlk135983491"/>
            <w:r>
              <w:rPr>
                <w:rFonts w:cs="Verdana"/>
                <w:sz w:val="18"/>
                <w:szCs w:val="18"/>
                <w:highlight w:val="yellow"/>
              </w:rPr>
              <w:t xml:space="preserve">Erläuterungsmöglichkeit, wenn bei </w:t>
            </w:r>
            <w:proofErr w:type="spellStart"/>
            <w:r>
              <w:rPr>
                <w:rFonts w:cs="Verdana"/>
                <w:sz w:val="18"/>
                <w:szCs w:val="18"/>
                <w:highlight w:val="yellow"/>
              </w:rPr>
              <w:t>Turb_Type</w:t>
            </w:r>
            <w:proofErr w:type="spellEnd"/>
            <w:r>
              <w:rPr>
                <w:rFonts w:cs="Verdana"/>
                <w:sz w:val="18"/>
                <w:szCs w:val="18"/>
                <w:highlight w:val="yellow"/>
              </w:rPr>
              <w:t xml:space="preserve"> 11 (andere (</w:t>
            </w:r>
            <w:proofErr w:type="spellStart"/>
            <w:r>
              <w:rPr>
                <w:rFonts w:cs="Verdana"/>
                <w:sz w:val="18"/>
                <w:szCs w:val="18"/>
                <w:highlight w:val="yellow"/>
              </w:rPr>
              <w:t>other</w:t>
            </w:r>
            <w:proofErr w:type="spellEnd"/>
            <w:r>
              <w:rPr>
                <w:rFonts w:cs="Verdana"/>
                <w:sz w:val="18"/>
                <w:szCs w:val="18"/>
                <w:highlight w:val="yellow"/>
              </w:rPr>
              <w:t>)) gewählt wurde.</w:t>
            </w:r>
            <w:bookmarkEnd w:id="1"/>
          </w:p>
        </w:tc>
        <w:tc>
          <w:tcPr>
            <w:tcW w:w="406" w:type="pct"/>
            <w:vAlign w:val="center"/>
          </w:tcPr>
          <w:p w14:paraId="26615A06" w14:textId="77777777" w:rsidR="004C773B" w:rsidRDefault="004C773B" w:rsidP="00E40B61">
            <w:pPr>
              <w:autoSpaceDE w:val="0"/>
              <w:autoSpaceDN w:val="0"/>
              <w:adjustRightInd w:val="0"/>
              <w:spacing w:after="120"/>
              <w:rPr>
                <w:rFonts w:cs="Verdana"/>
                <w:sz w:val="18"/>
                <w:szCs w:val="18"/>
                <w:highlight w:val="yellow"/>
              </w:rPr>
            </w:pPr>
          </w:p>
        </w:tc>
        <w:tc>
          <w:tcPr>
            <w:tcW w:w="205" w:type="pct"/>
            <w:vAlign w:val="center"/>
          </w:tcPr>
          <w:p w14:paraId="7FC75E3C" w14:textId="77777777" w:rsidR="004C773B" w:rsidRDefault="004C773B" w:rsidP="00E40B61">
            <w:pPr>
              <w:autoSpaceDE w:val="0"/>
              <w:autoSpaceDN w:val="0"/>
              <w:adjustRightInd w:val="0"/>
              <w:spacing w:after="120"/>
              <w:rPr>
                <w:rFonts w:cs="Verdana"/>
                <w:sz w:val="18"/>
                <w:szCs w:val="18"/>
              </w:rPr>
            </w:pPr>
          </w:p>
        </w:tc>
      </w:tr>
      <w:bookmarkEnd w:id="0"/>
      <w:tr w:rsidR="004C773B" w:rsidRPr="00B564F1" w14:paraId="10D10D30" w14:textId="77777777" w:rsidTr="00F05A91">
        <w:trPr>
          <w:trHeight w:val="562"/>
        </w:trPr>
        <w:tc>
          <w:tcPr>
            <w:tcW w:w="498" w:type="pct"/>
            <w:vAlign w:val="center"/>
          </w:tcPr>
          <w:p w14:paraId="709C926E" w14:textId="77777777" w:rsidR="004C773B" w:rsidRPr="00B564F1" w:rsidRDefault="004C773B" w:rsidP="004C773B">
            <w:pPr>
              <w:spacing w:after="120"/>
              <w:rPr>
                <w:rFonts w:cs="Verdana"/>
                <w:sz w:val="18"/>
                <w:szCs w:val="18"/>
                <w:lang w:val="en-US"/>
              </w:rPr>
            </w:pPr>
            <w:r w:rsidRPr="00B564F1">
              <w:rPr>
                <w:rFonts w:cs="Verdana"/>
                <w:sz w:val="18"/>
                <w:szCs w:val="18"/>
                <w:lang w:val="en-US"/>
              </w:rPr>
              <w:t>Up</w:t>
            </w:r>
          </w:p>
        </w:tc>
        <w:tc>
          <w:tcPr>
            <w:tcW w:w="857" w:type="pct"/>
            <w:vAlign w:val="center"/>
          </w:tcPr>
          <w:p w14:paraId="41AA7169" w14:textId="77777777" w:rsidR="004C773B" w:rsidRPr="00B564F1" w:rsidRDefault="004C773B" w:rsidP="004C773B">
            <w:pPr>
              <w:autoSpaceDE w:val="0"/>
              <w:autoSpaceDN w:val="0"/>
              <w:adjustRightInd w:val="0"/>
              <w:spacing w:after="120"/>
              <w:rPr>
                <w:rFonts w:cs="Verdana"/>
                <w:sz w:val="18"/>
                <w:szCs w:val="18"/>
                <w:lang w:val="en-US"/>
              </w:rPr>
            </w:pPr>
            <w:proofErr w:type="spellStart"/>
            <w:r w:rsidRPr="00B564F1">
              <w:rPr>
                <w:rFonts w:cs="Verdana"/>
                <w:sz w:val="18"/>
                <w:szCs w:val="18"/>
                <w:lang w:val="en-US"/>
              </w:rPr>
              <w:t>Gibt</w:t>
            </w:r>
            <w:proofErr w:type="spellEnd"/>
            <w:r w:rsidRPr="00B564F1">
              <w:rPr>
                <w:rFonts w:cs="Verdana"/>
                <w:sz w:val="18"/>
                <w:szCs w:val="18"/>
                <w:lang w:val="en-US"/>
              </w:rPr>
              <w:t xml:space="preserve"> es </w:t>
            </w:r>
            <w:proofErr w:type="spellStart"/>
            <w:r w:rsidRPr="00B564F1">
              <w:rPr>
                <w:rFonts w:cs="Verdana"/>
                <w:sz w:val="18"/>
                <w:szCs w:val="18"/>
                <w:lang w:val="en-US"/>
              </w:rPr>
              <w:t>eine</w:t>
            </w:r>
            <w:proofErr w:type="spellEnd"/>
            <w:r w:rsidRPr="00B564F1">
              <w:rPr>
                <w:rFonts w:cs="Verdana"/>
                <w:sz w:val="18"/>
                <w:szCs w:val="18"/>
                <w:lang w:val="en-US"/>
              </w:rPr>
              <w:t xml:space="preserve"> </w:t>
            </w:r>
            <w:proofErr w:type="spellStart"/>
            <w:r w:rsidRPr="00B564F1">
              <w:rPr>
                <w:rFonts w:cs="Verdana"/>
                <w:sz w:val="18"/>
                <w:szCs w:val="18"/>
                <w:lang w:val="en-US"/>
              </w:rPr>
              <w:t>Fischaufstiegsanlage</w:t>
            </w:r>
            <w:proofErr w:type="spellEnd"/>
            <w:r w:rsidRPr="00B564F1">
              <w:rPr>
                <w:rFonts w:cs="Verdana"/>
                <w:sz w:val="18"/>
                <w:szCs w:val="18"/>
                <w:lang w:val="en-US"/>
              </w:rPr>
              <w:t>?</w:t>
            </w:r>
          </w:p>
        </w:tc>
        <w:tc>
          <w:tcPr>
            <w:tcW w:w="492" w:type="pct"/>
            <w:vAlign w:val="center"/>
          </w:tcPr>
          <w:p w14:paraId="42CD8EE7"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N (1)</w:t>
            </w:r>
          </w:p>
          <w:p w14:paraId="62F011E0"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mandatory</w:t>
            </w:r>
          </w:p>
        </w:tc>
        <w:tc>
          <w:tcPr>
            <w:tcW w:w="2542" w:type="pct"/>
            <w:gridSpan w:val="2"/>
            <w:vAlign w:val="center"/>
          </w:tcPr>
          <w:p w14:paraId="2EEAB609" w14:textId="77777777" w:rsidR="004C773B" w:rsidRPr="00B564F1" w:rsidRDefault="004C773B" w:rsidP="004C773B">
            <w:pPr>
              <w:spacing w:before="240" w:after="120"/>
              <w:rPr>
                <w:sz w:val="18"/>
                <w:szCs w:val="18"/>
              </w:rPr>
            </w:pPr>
            <w:r w:rsidRPr="00B564F1">
              <w:rPr>
                <w:sz w:val="18"/>
                <w:szCs w:val="18"/>
              </w:rPr>
              <w:t>1 = Ja (Yes)</w:t>
            </w:r>
          </w:p>
          <w:p w14:paraId="7D56542D" w14:textId="77777777" w:rsidR="004C773B" w:rsidRPr="00B564F1" w:rsidRDefault="004C773B" w:rsidP="004C773B">
            <w:pPr>
              <w:autoSpaceDE w:val="0"/>
              <w:autoSpaceDN w:val="0"/>
              <w:adjustRightInd w:val="0"/>
              <w:spacing w:after="120"/>
              <w:rPr>
                <w:sz w:val="18"/>
                <w:szCs w:val="18"/>
              </w:rPr>
            </w:pPr>
            <w:r w:rsidRPr="00B564F1">
              <w:rPr>
                <w:sz w:val="18"/>
                <w:szCs w:val="18"/>
              </w:rPr>
              <w:t>2 = Nein (</w:t>
            </w:r>
            <w:proofErr w:type="spellStart"/>
            <w:r w:rsidRPr="00B564F1">
              <w:rPr>
                <w:sz w:val="18"/>
                <w:szCs w:val="18"/>
              </w:rPr>
              <w:t>No</w:t>
            </w:r>
            <w:proofErr w:type="spellEnd"/>
            <w:r w:rsidRPr="00B564F1">
              <w:rPr>
                <w:sz w:val="18"/>
                <w:szCs w:val="18"/>
              </w:rPr>
              <w:t>)</w:t>
            </w:r>
          </w:p>
          <w:p w14:paraId="2AE51073"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3 = Geplant (</w:t>
            </w:r>
            <w:proofErr w:type="spellStart"/>
            <w:r w:rsidRPr="00B564F1">
              <w:rPr>
                <w:rFonts w:cs="Verdana"/>
                <w:sz w:val="18"/>
                <w:szCs w:val="18"/>
              </w:rPr>
              <w:t>planned</w:t>
            </w:r>
            <w:proofErr w:type="spellEnd"/>
            <w:r w:rsidRPr="00B564F1">
              <w:rPr>
                <w:rFonts w:cs="Verdana"/>
                <w:sz w:val="18"/>
                <w:szCs w:val="18"/>
              </w:rPr>
              <w:t>)</w:t>
            </w:r>
          </w:p>
          <w:p w14:paraId="73E84B8A" w14:textId="5348814C" w:rsidR="004C773B" w:rsidRPr="00B564F1" w:rsidRDefault="004C773B" w:rsidP="004C773B">
            <w:pPr>
              <w:autoSpaceDE w:val="0"/>
              <w:autoSpaceDN w:val="0"/>
              <w:adjustRightInd w:val="0"/>
              <w:spacing w:after="120"/>
              <w:rPr>
                <w:rFonts w:cs="Verdana"/>
                <w:sz w:val="18"/>
                <w:szCs w:val="18"/>
              </w:rPr>
            </w:pPr>
            <w:r w:rsidRPr="007237A8">
              <w:rPr>
                <w:rFonts w:cs="Verdana"/>
                <w:sz w:val="18"/>
                <w:szCs w:val="18"/>
              </w:rPr>
              <w:t>4 = unbekannt</w:t>
            </w:r>
          </w:p>
        </w:tc>
        <w:tc>
          <w:tcPr>
            <w:tcW w:w="406" w:type="pct"/>
            <w:vAlign w:val="center"/>
          </w:tcPr>
          <w:p w14:paraId="31A6DD74" w14:textId="77777777" w:rsidR="004C773B" w:rsidRPr="00494B83" w:rsidRDefault="004C773B" w:rsidP="004C773B">
            <w:pPr>
              <w:spacing w:before="240" w:after="120"/>
              <w:rPr>
                <w:sz w:val="18"/>
                <w:szCs w:val="18"/>
              </w:rPr>
            </w:pPr>
            <w:r w:rsidRPr="00BF45B8">
              <w:rPr>
                <w:sz w:val="18"/>
                <w:szCs w:val="18"/>
              </w:rPr>
              <w:t xml:space="preserve">x </w:t>
            </w:r>
          </w:p>
        </w:tc>
        <w:tc>
          <w:tcPr>
            <w:tcW w:w="205" w:type="pct"/>
            <w:vAlign w:val="center"/>
          </w:tcPr>
          <w:p w14:paraId="698A6967" w14:textId="77777777" w:rsidR="004C773B" w:rsidRPr="006503E5" w:rsidRDefault="004C773B" w:rsidP="004C773B">
            <w:pPr>
              <w:spacing w:before="240" w:after="120"/>
              <w:rPr>
                <w:sz w:val="18"/>
                <w:szCs w:val="18"/>
              </w:rPr>
            </w:pPr>
            <w:r w:rsidRPr="006503E5">
              <w:rPr>
                <w:sz w:val="18"/>
                <w:szCs w:val="18"/>
              </w:rPr>
              <w:t xml:space="preserve">x </w:t>
            </w:r>
          </w:p>
        </w:tc>
      </w:tr>
      <w:tr w:rsidR="004C773B" w:rsidRPr="00B564F1" w14:paraId="70FB3867" w14:textId="77777777" w:rsidTr="00F05A91">
        <w:trPr>
          <w:trHeight w:val="562"/>
        </w:trPr>
        <w:tc>
          <w:tcPr>
            <w:tcW w:w="498" w:type="pct"/>
            <w:vAlign w:val="center"/>
          </w:tcPr>
          <w:p w14:paraId="239924B3" w14:textId="77777777" w:rsidR="004C773B" w:rsidRPr="00B564F1" w:rsidRDefault="004C773B" w:rsidP="004C773B">
            <w:pPr>
              <w:spacing w:after="120"/>
              <w:rPr>
                <w:rFonts w:cs="Verdana"/>
                <w:sz w:val="18"/>
                <w:szCs w:val="18"/>
              </w:rPr>
            </w:pPr>
            <w:proofErr w:type="spellStart"/>
            <w:r w:rsidRPr="00B564F1">
              <w:rPr>
                <w:rFonts w:cs="Verdana"/>
                <w:sz w:val="18"/>
                <w:szCs w:val="18"/>
              </w:rPr>
              <w:t>UpType</w:t>
            </w:r>
            <w:proofErr w:type="spellEnd"/>
          </w:p>
        </w:tc>
        <w:tc>
          <w:tcPr>
            <w:tcW w:w="857" w:type="pct"/>
            <w:shd w:val="clear" w:color="auto" w:fill="auto"/>
            <w:vAlign w:val="center"/>
          </w:tcPr>
          <w:p w14:paraId="4521A1B2"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Fischaufstiegsanlagentyp;</w:t>
            </w:r>
          </w:p>
          <w:p w14:paraId="36450C1F"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kommaseparierte Mehrfachnennungen möglich</w:t>
            </w:r>
          </w:p>
        </w:tc>
        <w:tc>
          <w:tcPr>
            <w:tcW w:w="492" w:type="pct"/>
            <w:shd w:val="clear" w:color="auto" w:fill="auto"/>
            <w:vAlign w:val="center"/>
          </w:tcPr>
          <w:p w14:paraId="11EECEAA" w14:textId="77777777"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GB"/>
              </w:rPr>
              <w:t>Z (20)</w:t>
            </w:r>
          </w:p>
          <w:p w14:paraId="117B1B97" w14:textId="06F85F52" w:rsidR="004C773B" w:rsidRPr="00E24D3A" w:rsidRDefault="004C773B" w:rsidP="004C773B">
            <w:pPr>
              <w:autoSpaceDE w:val="0"/>
              <w:autoSpaceDN w:val="0"/>
              <w:adjustRightInd w:val="0"/>
              <w:spacing w:after="120"/>
              <w:rPr>
                <w:rFonts w:cs="Verdana"/>
                <w:sz w:val="18"/>
                <w:szCs w:val="18"/>
                <w:lang w:val="en-US"/>
              </w:rPr>
            </w:pPr>
            <w:r w:rsidRPr="007237A8">
              <w:rPr>
                <w:rFonts w:cs="Verdana"/>
                <w:sz w:val="18"/>
                <w:szCs w:val="18"/>
                <w:lang w:val="en-GB"/>
              </w:rPr>
              <w:t>Conditional, mandatory if Up=1</w:t>
            </w:r>
            <w:r w:rsidRPr="00B564F1">
              <w:rPr>
                <w:rFonts w:cs="Verdana"/>
                <w:sz w:val="18"/>
                <w:szCs w:val="18"/>
                <w:lang w:val="en-GB"/>
              </w:rPr>
              <w:t xml:space="preserve"> </w:t>
            </w:r>
          </w:p>
        </w:tc>
        <w:tc>
          <w:tcPr>
            <w:tcW w:w="2542" w:type="pct"/>
            <w:gridSpan w:val="2"/>
            <w:shd w:val="clear" w:color="auto" w:fill="auto"/>
            <w:vAlign w:val="center"/>
          </w:tcPr>
          <w:p w14:paraId="3ADE1C70" w14:textId="77777777" w:rsidR="004C773B" w:rsidRPr="00494B83" w:rsidRDefault="004C773B" w:rsidP="004C773B">
            <w:pPr>
              <w:autoSpaceDE w:val="0"/>
              <w:autoSpaceDN w:val="0"/>
              <w:adjustRightInd w:val="0"/>
              <w:spacing w:after="120"/>
              <w:rPr>
                <w:rFonts w:cs="Verdana"/>
                <w:sz w:val="18"/>
                <w:szCs w:val="18"/>
                <w:lang w:val="en-US"/>
              </w:rPr>
            </w:pPr>
            <w:r w:rsidRPr="00BF45B8">
              <w:rPr>
                <w:rFonts w:cs="Verdana"/>
                <w:sz w:val="18"/>
                <w:szCs w:val="18"/>
                <w:lang w:val="en-US"/>
              </w:rPr>
              <w:t xml:space="preserve">1 = </w:t>
            </w:r>
            <w:proofErr w:type="spellStart"/>
            <w:r w:rsidRPr="00BF45B8">
              <w:rPr>
                <w:rFonts w:cs="Verdana"/>
                <w:sz w:val="18"/>
                <w:szCs w:val="18"/>
                <w:lang w:val="en-US"/>
              </w:rPr>
              <w:t>Konvention</w:t>
            </w:r>
            <w:r w:rsidRPr="00494B83">
              <w:rPr>
                <w:rFonts w:cs="Verdana"/>
                <w:sz w:val="18"/>
                <w:szCs w:val="18"/>
                <w:lang w:val="en-US"/>
              </w:rPr>
              <w:t>eller</w:t>
            </w:r>
            <w:proofErr w:type="spellEnd"/>
            <w:r w:rsidRPr="00494B83">
              <w:rPr>
                <w:rFonts w:cs="Verdana"/>
                <w:sz w:val="18"/>
                <w:szCs w:val="18"/>
                <w:lang w:val="en-US"/>
              </w:rPr>
              <w:t xml:space="preserve"> </w:t>
            </w:r>
            <w:proofErr w:type="spellStart"/>
            <w:r w:rsidRPr="00494B83">
              <w:rPr>
                <w:rFonts w:cs="Verdana"/>
                <w:sz w:val="18"/>
                <w:szCs w:val="18"/>
                <w:lang w:val="en-US"/>
              </w:rPr>
              <w:t>Beckenpass</w:t>
            </w:r>
            <w:proofErr w:type="spellEnd"/>
            <w:r w:rsidRPr="00494B83">
              <w:rPr>
                <w:rFonts w:cs="Verdana"/>
                <w:sz w:val="18"/>
                <w:szCs w:val="18"/>
                <w:lang w:val="en-US"/>
              </w:rPr>
              <w:t xml:space="preserve"> (pool pass)</w:t>
            </w:r>
          </w:p>
          <w:p w14:paraId="75F5D172" w14:textId="77777777" w:rsidR="004C773B" w:rsidRPr="006503E5" w:rsidRDefault="004C773B" w:rsidP="004C773B">
            <w:pPr>
              <w:autoSpaceDE w:val="0"/>
              <w:autoSpaceDN w:val="0"/>
              <w:adjustRightInd w:val="0"/>
              <w:spacing w:after="120"/>
              <w:rPr>
                <w:rFonts w:cs="Verdana"/>
                <w:sz w:val="18"/>
                <w:szCs w:val="18"/>
                <w:lang w:val="en-US"/>
              </w:rPr>
            </w:pPr>
            <w:r w:rsidRPr="006503E5">
              <w:rPr>
                <w:rFonts w:cs="Verdana"/>
                <w:sz w:val="18"/>
                <w:szCs w:val="18"/>
                <w:lang w:val="en-US"/>
              </w:rPr>
              <w:t xml:space="preserve">2 = </w:t>
            </w:r>
            <w:proofErr w:type="spellStart"/>
            <w:r w:rsidRPr="006503E5">
              <w:rPr>
                <w:rFonts w:cs="Verdana"/>
                <w:sz w:val="18"/>
                <w:szCs w:val="18"/>
                <w:lang w:val="en-US"/>
              </w:rPr>
              <w:t>Raugerinne-Beckenpass</w:t>
            </w:r>
            <w:proofErr w:type="spellEnd"/>
            <w:r w:rsidRPr="006503E5">
              <w:rPr>
                <w:rFonts w:cs="Verdana"/>
                <w:sz w:val="18"/>
                <w:szCs w:val="18"/>
                <w:lang w:val="en-US"/>
              </w:rPr>
              <w:t xml:space="preserve"> (rough-channel pool pass)</w:t>
            </w:r>
          </w:p>
          <w:p w14:paraId="7270FDAB"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 xml:space="preserve">3 = Vertical-Slot-Pass / </w:t>
            </w:r>
            <w:proofErr w:type="spellStart"/>
            <w:r w:rsidRPr="00B564F1">
              <w:rPr>
                <w:rFonts w:cs="Verdana"/>
                <w:sz w:val="18"/>
                <w:szCs w:val="18"/>
                <w:lang w:val="en-US"/>
              </w:rPr>
              <w:t>Schlitzpass</w:t>
            </w:r>
            <w:proofErr w:type="spellEnd"/>
          </w:p>
          <w:p w14:paraId="73C081AE" w14:textId="77777777"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GB"/>
              </w:rPr>
              <w:t xml:space="preserve">4 = </w:t>
            </w:r>
            <w:proofErr w:type="spellStart"/>
            <w:r w:rsidRPr="00B564F1">
              <w:rPr>
                <w:rFonts w:cs="Verdana"/>
                <w:sz w:val="18"/>
                <w:szCs w:val="18"/>
                <w:lang w:val="en-GB"/>
              </w:rPr>
              <w:t>Denil</w:t>
            </w:r>
            <w:proofErr w:type="spellEnd"/>
            <w:r w:rsidRPr="00B564F1">
              <w:rPr>
                <w:rFonts w:cs="Verdana"/>
                <w:sz w:val="18"/>
                <w:szCs w:val="18"/>
                <w:lang w:val="en-GB"/>
              </w:rPr>
              <w:t>-Pass</w:t>
            </w:r>
          </w:p>
          <w:p w14:paraId="3B3BD417"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5 = Aalleiter / </w:t>
            </w:r>
            <w:proofErr w:type="spellStart"/>
            <w:r w:rsidRPr="00B564F1">
              <w:rPr>
                <w:rFonts w:cs="Verdana"/>
                <w:sz w:val="18"/>
                <w:szCs w:val="18"/>
              </w:rPr>
              <w:t>Aalpass</w:t>
            </w:r>
            <w:proofErr w:type="spellEnd"/>
            <w:r w:rsidRPr="00B564F1">
              <w:rPr>
                <w:rFonts w:cs="Verdana"/>
                <w:sz w:val="18"/>
                <w:szCs w:val="18"/>
              </w:rPr>
              <w:t xml:space="preserve"> (</w:t>
            </w:r>
            <w:proofErr w:type="spellStart"/>
            <w:r w:rsidRPr="00B564F1">
              <w:rPr>
                <w:rFonts w:cs="Verdana"/>
                <w:sz w:val="18"/>
                <w:szCs w:val="18"/>
              </w:rPr>
              <w:t>Eel</w:t>
            </w:r>
            <w:proofErr w:type="spellEnd"/>
            <w:r w:rsidRPr="00B564F1">
              <w:rPr>
                <w:rFonts w:cs="Verdana"/>
                <w:sz w:val="18"/>
                <w:szCs w:val="18"/>
              </w:rPr>
              <w:t xml:space="preserve"> </w:t>
            </w:r>
            <w:proofErr w:type="spellStart"/>
            <w:r w:rsidRPr="00B564F1">
              <w:rPr>
                <w:rFonts w:cs="Verdana"/>
                <w:sz w:val="18"/>
                <w:szCs w:val="18"/>
              </w:rPr>
              <w:t>ladder</w:t>
            </w:r>
            <w:proofErr w:type="spellEnd"/>
            <w:r w:rsidRPr="00B564F1">
              <w:rPr>
                <w:rFonts w:cs="Verdana"/>
                <w:sz w:val="18"/>
                <w:szCs w:val="18"/>
              </w:rPr>
              <w:t>)</w:t>
            </w:r>
          </w:p>
          <w:p w14:paraId="01445525"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6 = Fischschleuse (</w:t>
            </w:r>
            <w:proofErr w:type="spellStart"/>
            <w:r w:rsidRPr="00B564F1">
              <w:rPr>
                <w:rFonts w:cs="Verdana"/>
                <w:sz w:val="18"/>
                <w:szCs w:val="18"/>
              </w:rPr>
              <w:t>fish</w:t>
            </w:r>
            <w:proofErr w:type="spellEnd"/>
            <w:r w:rsidRPr="00B564F1">
              <w:rPr>
                <w:rFonts w:cs="Verdana"/>
                <w:sz w:val="18"/>
                <w:szCs w:val="18"/>
              </w:rPr>
              <w:t xml:space="preserve"> lock)</w:t>
            </w:r>
          </w:p>
          <w:p w14:paraId="3583174D"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7 = Fischaufzug (</w:t>
            </w:r>
            <w:proofErr w:type="spellStart"/>
            <w:r w:rsidRPr="00B564F1">
              <w:rPr>
                <w:rFonts w:cs="Verdana"/>
                <w:sz w:val="18"/>
                <w:szCs w:val="18"/>
              </w:rPr>
              <w:t>fish</w:t>
            </w:r>
            <w:proofErr w:type="spellEnd"/>
            <w:r w:rsidRPr="00B564F1">
              <w:rPr>
                <w:rFonts w:cs="Verdana"/>
                <w:sz w:val="18"/>
                <w:szCs w:val="18"/>
              </w:rPr>
              <w:t xml:space="preserve"> </w:t>
            </w:r>
            <w:proofErr w:type="spellStart"/>
            <w:r w:rsidRPr="00B564F1">
              <w:rPr>
                <w:rFonts w:cs="Verdana"/>
                <w:sz w:val="18"/>
                <w:szCs w:val="18"/>
              </w:rPr>
              <w:t>lift</w:t>
            </w:r>
            <w:proofErr w:type="spellEnd"/>
            <w:r w:rsidRPr="00B564F1">
              <w:rPr>
                <w:rFonts w:cs="Verdana"/>
                <w:sz w:val="18"/>
                <w:szCs w:val="18"/>
              </w:rPr>
              <w:t>)</w:t>
            </w:r>
          </w:p>
          <w:p w14:paraId="0121BAE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8 = Wulstfischpass</w:t>
            </w:r>
          </w:p>
          <w:p w14:paraId="060C956D"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9 = </w:t>
            </w:r>
            <w:proofErr w:type="spellStart"/>
            <w:r w:rsidRPr="00B564F1">
              <w:rPr>
                <w:rFonts w:cs="Verdana"/>
                <w:sz w:val="18"/>
                <w:szCs w:val="18"/>
              </w:rPr>
              <w:t>Rhomboidpass</w:t>
            </w:r>
            <w:proofErr w:type="spellEnd"/>
          </w:p>
          <w:p w14:paraId="2BCD3816"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10 = Mäanderpass</w:t>
            </w:r>
          </w:p>
          <w:p w14:paraId="7AED7FE2"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11 = Borstenfischpass (Dr. </w:t>
            </w:r>
            <w:proofErr w:type="spellStart"/>
            <w:r w:rsidRPr="00B564F1">
              <w:rPr>
                <w:rFonts w:cs="Verdana"/>
                <w:sz w:val="18"/>
                <w:szCs w:val="18"/>
              </w:rPr>
              <w:t>Hassinger</w:t>
            </w:r>
            <w:proofErr w:type="spellEnd"/>
            <w:r w:rsidRPr="00B564F1">
              <w:rPr>
                <w:rFonts w:cs="Verdana"/>
                <w:sz w:val="18"/>
                <w:szCs w:val="18"/>
              </w:rPr>
              <w:t>)</w:t>
            </w:r>
          </w:p>
          <w:p w14:paraId="0450047E"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12 = Pfahl-Fischpass</w:t>
            </w:r>
          </w:p>
          <w:p w14:paraId="0CC9098D"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13 = Umgehungsgerinne / Bypass</w:t>
            </w:r>
          </w:p>
          <w:p w14:paraId="17802D68"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14 = Sohlrampe /-gleite </w:t>
            </w:r>
          </w:p>
          <w:p w14:paraId="2B5AB7B0"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15 = Teilrampe (Fischrampe)</w:t>
            </w:r>
          </w:p>
          <w:p w14:paraId="5245AAA9"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16 = andere / Mischbauweise</w:t>
            </w:r>
          </w:p>
          <w:p w14:paraId="55B0F96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17 = unbekannt (</w:t>
            </w:r>
            <w:proofErr w:type="spellStart"/>
            <w:r w:rsidRPr="00B564F1">
              <w:rPr>
                <w:rFonts w:cs="Verdana"/>
                <w:sz w:val="18"/>
                <w:szCs w:val="18"/>
              </w:rPr>
              <w:t>unknown</w:t>
            </w:r>
            <w:proofErr w:type="spellEnd"/>
            <w:r w:rsidRPr="00B564F1">
              <w:rPr>
                <w:rFonts w:cs="Verdana"/>
                <w:sz w:val="18"/>
                <w:szCs w:val="18"/>
              </w:rPr>
              <w:t>)</w:t>
            </w:r>
          </w:p>
        </w:tc>
        <w:tc>
          <w:tcPr>
            <w:tcW w:w="406" w:type="pct"/>
            <w:vAlign w:val="center"/>
          </w:tcPr>
          <w:p w14:paraId="015D90E2" w14:textId="77777777" w:rsidR="004C773B" w:rsidRPr="00B564F1" w:rsidRDefault="004C773B" w:rsidP="004C773B">
            <w:pPr>
              <w:autoSpaceDE w:val="0"/>
              <w:autoSpaceDN w:val="0"/>
              <w:adjustRightInd w:val="0"/>
              <w:spacing w:after="120"/>
              <w:rPr>
                <w:rFonts w:cs="Verdana"/>
                <w:sz w:val="18"/>
                <w:szCs w:val="18"/>
                <w:lang w:val="en-US"/>
              </w:rPr>
            </w:pPr>
          </w:p>
        </w:tc>
        <w:tc>
          <w:tcPr>
            <w:tcW w:w="205" w:type="pct"/>
            <w:vAlign w:val="center"/>
          </w:tcPr>
          <w:p w14:paraId="7D8BF01C" w14:textId="77777777" w:rsidR="004C773B" w:rsidRPr="00B564F1" w:rsidRDefault="004C773B" w:rsidP="004C773B">
            <w:pPr>
              <w:autoSpaceDE w:val="0"/>
              <w:autoSpaceDN w:val="0"/>
              <w:adjustRightInd w:val="0"/>
              <w:spacing w:after="120"/>
              <w:rPr>
                <w:rFonts w:cs="Verdana"/>
                <w:sz w:val="18"/>
                <w:szCs w:val="18"/>
                <w:lang w:val="en-US"/>
              </w:rPr>
            </w:pPr>
          </w:p>
        </w:tc>
      </w:tr>
      <w:tr w:rsidR="004C773B" w14:paraId="3F6AA8F7" w14:textId="77777777" w:rsidTr="00E40B61">
        <w:trPr>
          <w:trHeight w:val="562"/>
        </w:trPr>
        <w:tc>
          <w:tcPr>
            <w:tcW w:w="498" w:type="pct"/>
            <w:vAlign w:val="center"/>
          </w:tcPr>
          <w:p w14:paraId="04F0AA7E" w14:textId="77777777" w:rsidR="004C773B" w:rsidRDefault="004C773B" w:rsidP="00E40B61">
            <w:pPr>
              <w:spacing w:after="120"/>
              <w:rPr>
                <w:rFonts w:cs="Verdana"/>
                <w:sz w:val="18"/>
                <w:szCs w:val="18"/>
                <w:highlight w:val="yellow"/>
              </w:rPr>
            </w:pPr>
            <w:proofErr w:type="spellStart"/>
            <w:r>
              <w:rPr>
                <w:rFonts w:cs="Verdana"/>
                <w:sz w:val="18"/>
                <w:szCs w:val="18"/>
                <w:highlight w:val="yellow"/>
              </w:rPr>
              <w:lastRenderedPageBreak/>
              <w:t>UT_Expl</w:t>
            </w:r>
            <w:proofErr w:type="spellEnd"/>
          </w:p>
        </w:tc>
        <w:tc>
          <w:tcPr>
            <w:tcW w:w="857" w:type="pct"/>
            <w:shd w:val="clear" w:color="auto" w:fill="auto"/>
            <w:vAlign w:val="center"/>
          </w:tcPr>
          <w:p w14:paraId="1FC9457E"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Fischaufstiegsanlagentyp-Erläuterung</w:t>
            </w:r>
          </w:p>
        </w:tc>
        <w:tc>
          <w:tcPr>
            <w:tcW w:w="492" w:type="pct"/>
            <w:shd w:val="clear" w:color="auto" w:fill="auto"/>
            <w:vAlign w:val="center"/>
          </w:tcPr>
          <w:p w14:paraId="077BC293"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Z (255)</w:t>
            </w:r>
          </w:p>
          <w:p w14:paraId="31E4460A"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optional</w:t>
            </w:r>
          </w:p>
        </w:tc>
        <w:tc>
          <w:tcPr>
            <w:tcW w:w="2542" w:type="pct"/>
            <w:gridSpan w:val="2"/>
            <w:shd w:val="clear" w:color="auto" w:fill="auto"/>
            <w:vAlign w:val="center"/>
          </w:tcPr>
          <w:p w14:paraId="1D5FAFCC" w14:textId="7FCBF287" w:rsidR="004C773B" w:rsidRDefault="004C773B" w:rsidP="00E40B61">
            <w:pPr>
              <w:autoSpaceDE w:val="0"/>
              <w:autoSpaceDN w:val="0"/>
              <w:adjustRightInd w:val="0"/>
              <w:spacing w:after="120"/>
              <w:rPr>
                <w:rFonts w:cs="Verdana"/>
                <w:sz w:val="18"/>
                <w:szCs w:val="18"/>
                <w:highlight w:val="yellow"/>
              </w:rPr>
            </w:pPr>
            <w:bookmarkStart w:id="2" w:name="_Hlk135983623"/>
            <w:r>
              <w:rPr>
                <w:rFonts w:cs="Verdana"/>
                <w:sz w:val="18"/>
                <w:szCs w:val="18"/>
                <w:highlight w:val="yellow"/>
              </w:rPr>
              <w:t xml:space="preserve">Erläuterungsmöglichkeit, wenn bei </w:t>
            </w:r>
            <w:proofErr w:type="spellStart"/>
            <w:r>
              <w:rPr>
                <w:rFonts w:cs="Verdana"/>
                <w:sz w:val="18"/>
                <w:szCs w:val="18"/>
                <w:highlight w:val="yellow"/>
              </w:rPr>
              <w:t>UpType</w:t>
            </w:r>
            <w:proofErr w:type="spellEnd"/>
            <w:r>
              <w:rPr>
                <w:rFonts w:cs="Verdana"/>
                <w:sz w:val="18"/>
                <w:szCs w:val="18"/>
                <w:highlight w:val="yellow"/>
              </w:rPr>
              <w:t xml:space="preserve"> 16 (andere Mischbauweise) gewählt wurde.</w:t>
            </w:r>
            <w:bookmarkEnd w:id="2"/>
          </w:p>
        </w:tc>
        <w:tc>
          <w:tcPr>
            <w:tcW w:w="406" w:type="pct"/>
            <w:vAlign w:val="center"/>
          </w:tcPr>
          <w:p w14:paraId="7AE7E77E" w14:textId="77777777" w:rsidR="004C773B" w:rsidRDefault="004C773B" w:rsidP="00E40B61">
            <w:pPr>
              <w:autoSpaceDE w:val="0"/>
              <w:autoSpaceDN w:val="0"/>
              <w:adjustRightInd w:val="0"/>
              <w:spacing w:after="120"/>
              <w:rPr>
                <w:rFonts w:cs="Verdana"/>
                <w:sz w:val="18"/>
                <w:szCs w:val="18"/>
              </w:rPr>
            </w:pPr>
          </w:p>
        </w:tc>
        <w:tc>
          <w:tcPr>
            <w:tcW w:w="205" w:type="pct"/>
            <w:vAlign w:val="center"/>
          </w:tcPr>
          <w:p w14:paraId="2DA8CA6E" w14:textId="77777777" w:rsidR="004C773B" w:rsidRDefault="004C773B" w:rsidP="00E40B61">
            <w:pPr>
              <w:autoSpaceDE w:val="0"/>
              <w:autoSpaceDN w:val="0"/>
              <w:adjustRightInd w:val="0"/>
              <w:spacing w:after="120"/>
              <w:rPr>
                <w:rFonts w:cs="Verdana"/>
                <w:sz w:val="18"/>
                <w:szCs w:val="18"/>
              </w:rPr>
            </w:pPr>
          </w:p>
        </w:tc>
      </w:tr>
      <w:tr w:rsidR="004C773B" w:rsidRPr="00B564F1" w14:paraId="50160877" w14:textId="77777777" w:rsidTr="00F05A91">
        <w:tc>
          <w:tcPr>
            <w:tcW w:w="498" w:type="pct"/>
            <w:vAlign w:val="center"/>
          </w:tcPr>
          <w:p w14:paraId="70AFB6FC" w14:textId="77777777" w:rsidR="004C773B" w:rsidRPr="00B564F1" w:rsidRDefault="004C773B" w:rsidP="004C773B">
            <w:pPr>
              <w:spacing w:after="120"/>
              <w:rPr>
                <w:rFonts w:cs="Verdana"/>
                <w:sz w:val="18"/>
                <w:szCs w:val="18"/>
              </w:rPr>
            </w:pPr>
            <w:proofErr w:type="spellStart"/>
            <w:r w:rsidRPr="00B564F1">
              <w:rPr>
                <w:rFonts w:cs="Verdana"/>
                <w:sz w:val="18"/>
                <w:szCs w:val="18"/>
              </w:rPr>
              <w:t>UpYear</w:t>
            </w:r>
            <w:proofErr w:type="spellEnd"/>
          </w:p>
        </w:tc>
        <w:tc>
          <w:tcPr>
            <w:tcW w:w="857" w:type="pct"/>
            <w:vAlign w:val="center"/>
          </w:tcPr>
          <w:p w14:paraId="200BCD39"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Jahr der Fertigstellung / Inbetriebnahme, ab der die Fischaufstiegsanlage (voraussichtlich) wirksam ist  </w:t>
            </w:r>
          </w:p>
        </w:tc>
        <w:tc>
          <w:tcPr>
            <w:tcW w:w="492" w:type="pct"/>
            <w:vAlign w:val="center"/>
          </w:tcPr>
          <w:p w14:paraId="7FCCB7EE" w14:textId="77777777"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GB"/>
              </w:rPr>
              <w:t>N (4)</w:t>
            </w:r>
          </w:p>
          <w:p w14:paraId="6BB91673"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conditional,</w:t>
            </w:r>
          </w:p>
          <w:p w14:paraId="369F36AF"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mandatory</w:t>
            </w:r>
          </w:p>
          <w:p w14:paraId="1501A9A0" w14:textId="016D836A"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US"/>
              </w:rPr>
              <w:t>if Up=</w:t>
            </w:r>
            <w:r w:rsidRPr="007237A8">
              <w:rPr>
                <w:rFonts w:cs="Verdana"/>
                <w:sz w:val="18"/>
                <w:szCs w:val="18"/>
                <w:lang w:val="en-US"/>
              </w:rPr>
              <w:t>1</w:t>
            </w:r>
          </w:p>
        </w:tc>
        <w:tc>
          <w:tcPr>
            <w:tcW w:w="2542" w:type="pct"/>
            <w:gridSpan w:val="2"/>
            <w:vAlign w:val="center"/>
          </w:tcPr>
          <w:p w14:paraId="379F1679" w14:textId="61573CF1" w:rsidR="004C773B" w:rsidRPr="00B564F1" w:rsidRDefault="004C773B" w:rsidP="004C773B">
            <w:pPr>
              <w:autoSpaceDE w:val="0"/>
              <w:autoSpaceDN w:val="0"/>
              <w:adjustRightInd w:val="0"/>
              <w:spacing w:after="120"/>
              <w:rPr>
                <w:rFonts w:cs="Verdana"/>
                <w:i/>
                <w:sz w:val="18"/>
                <w:szCs w:val="18"/>
              </w:rPr>
            </w:pPr>
            <w:r w:rsidRPr="006503E5">
              <w:rPr>
                <w:rFonts w:cs="Verdana"/>
                <w:i/>
                <w:sz w:val="18"/>
                <w:szCs w:val="18"/>
              </w:rPr>
              <w:t xml:space="preserve">Jahreszahl, z. B. 2000 </w:t>
            </w:r>
          </w:p>
          <w:p w14:paraId="6D2DEDA8" w14:textId="77777777" w:rsidR="004C773B" w:rsidRPr="00B564F1" w:rsidRDefault="004C773B" w:rsidP="004C773B">
            <w:pPr>
              <w:autoSpaceDE w:val="0"/>
              <w:autoSpaceDN w:val="0"/>
              <w:adjustRightInd w:val="0"/>
              <w:spacing w:after="120"/>
              <w:rPr>
                <w:rFonts w:cs="Verdana"/>
                <w:i/>
                <w:sz w:val="18"/>
                <w:szCs w:val="18"/>
              </w:rPr>
            </w:pPr>
            <w:r w:rsidRPr="00B564F1">
              <w:rPr>
                <w:rFonts w:cs="Verdana"/>
                <w:i/>
                <w:sz w:val="18"/>
                <w:szCs w:val="18"/>
              </w:rPr>
              <w:t>(Wenn unbekannt, bitte -999 angeben.)</w:t>
            </w:r>
          </w:p>
        </w:tc>
        <w:tc>
          <w:tcPr>
            <w:tcW w:w="406" w:type="pct"/>
            <w:vAlign w:val="center"/>
          </w:tcPr>
          <w:p w14:paraId="16032DB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x </w:t>
            </w:r>
          </w:p>
        </w:tc>
        <w:tc>
          <w:tcPr>
            <w:tcW w:w="205" w:type="pct"/>
            <w:vAlign w:val="center"/>
          </w:tcPr>
          <w:p w14:paraId="12FE47C3"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x </w:t>
            </w:r>
          </w:p>
        </w:tc>
      </w:tr>
      <w:tr w:rsidR="004C773B" w:rsidRPr="00B564F1" w14:paraId="7856B226" w14:textId="77777777" w:rsidTr="00F05A91">
        <w:tc>
          <w:tcPr>
            <w:tcW w:w="498" w:type="pct"/>
            <w:vAlign w:val="center"/>
          </w:tcPr>
          <w:p w14:paraId="784FB004" w14:textId="77777777" w:rsidR="004C773B" w:rsidRPr="00B564F1" w:rsidRDefault="004C773B" w:rsidP="004C773B">
            <w:pPr>
              <w:spacing w:after="120"/>
              <w:rPr>
                <w:rFonts w:cs="Verdana"/>
                <w:sz w:val="18"/>
                <w:szCs w:val="18"/>
              </w:rPr>
            </w:pPr>
            <w:proofErr w:type="spellStart"/>
            <w:r w:rsidRPr="00B564F1">
              <w:rPr>
                <w:rFonts w:cs="Verdana"/>
                <w:sz w:val="18"/>
                <w:szCs w:val="18"/>
              </w:rPr>
              <w:t>UpCost</w:t>
            </w:r>
            <w:proofErr w:type="spellEnd"/>
          </w:p>
        </w:tc>
        <w:tc>
          <w:tcPr>
            <w:tcW w:w="857" w:type="pct"/>
            <w:vAlign w:val="center"/>
          </w:tcPr>
          <w:p w14:paraId="24209426"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Kosten für die Fischaufstiegsanlage (inkl. Planung, Bau) </w:t>
            </w:r>
          </w:p>
        </w:tc>
        <w:tc>
          <w:tcPr>
            <w:tcW w:w="492" w:type="pct"/>
            <w:vAlign w:val="center"/>
          </w:tcPr>
          <w:p w14:paraId="10E031AD"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N (20)</w:t>
            </w:r>
          </w:p>
          <w:p w14:paraId="03DE7259"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conditional,</w:t>
            </w:r>
          </w:p>
          <w:p w14:paraId="07D5722A"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mandatory</w:t>
            </w:r>
          </w:p>
          <w:p w14:paraId="228960B8" w14:textId="6AC9D5AC"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if Up=</w:t>
            </w:r>
            <w:r w:rsidRPr="007237A8">
              <w:rPr>
                <w:rFonts w:cs="Verdana"/>
                <w:sz w:val="18"/>
                <w:szCs w:val="18"/>
                <w:lang w:val="en-US"/>
              </w:rPr>
              <w:t>1</w:t>
            </w:r>
          </w:p>
        </w:tc>
        <w:tc>
          <w:tcPr>
            <w:tcW w:w="2542" w:type="pct"/>
            <w:gridSpan w:val="2"/>
            <w:vAlign w:val="center"/>
          </w:tcPr>
          <w:p w14:paraId="0B5033CF" w14:textId="77777777" w:rsidR="004C773B" w:rsidRPr="00494B83" w:rsidRDefault="004C773B" w:rsidP="004C773B">
            <w:pPr>
              <w:autoSpaceDE w:val="0"/>
              <w:autoSpaceDN w:val="0"/>
              <w:adjustRightInd w:val="0"/>
              <w:spacing w:after="120"/>
              <w:rPr>
                <w:rFonts w:cs="Verdana"/>
                <w:i/>
                <w:sz w:val="18"/>
                <w:szCs w:val="18"/>
              </w:rPr>
            </w:pPr>
            <w:r w:rsidRPr="00BF45B8">
              <w:rPr>
                <w:rFonts w:cs="Verdana"/>
                <w:i/>
                <w:sz w:val="18"/>
                <w:szCs w:val="18"/>
              </w:rPr>
              <w:t>Zahl mit maximal 20 Ziffern, Angabe in Euro</w:t>
            </w:r>
          </w:p>
          <w:p w14:paraId="1EE0522F" w14:textId="77777777" w:rsidR="004C773B" w:rsidRPr="006503E5" w:rsidRDefault="004C773B" w:rsidP="004C773B">
            <w:pPr>
              <w:autoSpaceDE w:val="0"/>
              <w:autoSpaceDN w:val="0"/>
              <w:adjustRightInd w:val="0"/>
              <w:spacing w:after="120"/>
              <w:rPr>
                <w:rFonts w:cs="Verdana"/>
                <w:i/>
                <w:sz w:val="18"/>
                <w:szCs w:val="18"/>
              </w:rPr>
            </w:pPr>
            <w:r w:rsidRPr="006503E5">
              <w:rPr>
                <w:rFonts w:cs="Verdana"/>
                <w:i/>
                <w:sz w:val="18"/>
                <w:szCs w:val="18"/>
              </w:rPr>
              <w:t>(Wenn unbekannt, bitte -999 angeben.)</w:t>
            </w:r>
          </w:p>
        </w:tc>
        <w:tc>
          <w:tcPr>
            <w:tcW w:w="406" w:type="pct"/>
            <w:vAlign w:val="center"/>
          </w:tcPr>
          <w:p w14:paraId="1EBDA194" w14:textId="77777777" w:rsidR="004C773B" w:rsidRPr="00B564F1" w:rsidRDefault="004C773B" w:rsidP="004C773B">
            <w:pPr>
              <w:autoSpaceDE w:val="0"/>
              <w:autoSpaceDN w:val="0"/>
              <w:adjustRightInd w:val="0"/>
              <w:spacing w:after="120"/>
              <w:rPr>
                <w:rFonts w:cs="Verdana"/>
                <w:sz w:val="18"/>
                <w:szCs w:val="18"/>
              </w:rPr>
            </w:pPr>
            <w:r w:rsidRPr="006503E5">
              <w:rPr>
                <w:rFonts w:cs="Verdana"/>
                <w:sz w:val="18"/>
                <w:szCs w:val="18"/>
              </w:rPr>
              <w:t xml:space="preserve">x </w:t>
            </w:r>
          </w:p>
        </w:tc>
        <w:tc>
          <w:tcPr>
            <w:tcW w:w="205" w:type="pct"/>
            <w:vAlign w:val="center"/>
          </w:tcPr>
          <w:p w14:paraId="6BEC6FB3"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x </w:t>
            </w:r>
          </w:p>
        </w:tc>
      </w:tr>
      <w:tr w:rsidR="004C773B" w:rsidRPr="00B564F1" w14:paraId="4A0F7BEE" w14:textId="77777777" w:rsidTr="00F05A91">
        <w:tc>
          <w:tcPr>
            <w:tcW w:w="498" w:type="pct"/>
            <w:vAlign w:val="center"/>
          </w:tcPr>
          <w:p w14:paraId="30FD61ED" w14:textId="77777777" w:rsidR="004C773B" w:rsidRPr="00B564F1" w:rsidRDefault="004C773B" w:rsidP="004C773B">
            <w:pPr>
              <w:spacing w:after="120"/>
              <w:rPr>
                <w:sz w:val="18"/>
                <w:szCs w:val="18"/>
              </w:rPr>
            </w:pPr>
            <w:proofErr w:type="spellStart"/>
            <w:r w:rsidRPr="00B564F1">
              <w:rPr>
                <w:rFonts w:cs="Verdana"/>
                <w:sz w:val="18"/>
                <w:szCs w:val="18"/>
              </w:rPr>
              <w:t>UpFunct</w:t>
            </w:r>
            <w:proofErr w:type="spellEnd"/>
          </w:p>
        </w:tc>
        <w:tc>
          <w:tcPr>
            <w:tcW w:w="857" w:type="pct"/>
            <w:vAlign w:val="center"/>
          </w:tcPr>
          <w:p w14:paraId="03A2A056" w14:textId="77777777" w:rsidR="004C773B" w:rsidRPr="00B564F1" w:rsidRDefault="004C773B" w:rsidP="004C773B">
            <w:pPr>
              <w:autoSpaceDE w:val="0"/>
              <w:autoSpaceDN w:val="0"/>
              <w:adjustRightInd w:val="0"/>
              <w:spacing w:after="120"/>
              <w:rPr>
                <w:sz w:val="18"/>
                <w:szCs w:val="18"/>
              </w:rPr>
            </w:pPr>
            <w:r w:rsidRPr="00B564F1">
              <w:rPr>
                <w:rFonts w:cs="Verdana"/>
                <w:sz w:val="18"/>
                <w:szCs w:val="18"/>
              </w:rPr>
              <w:t>Aufwärtspassierbarkeit des Querbauwerks für Atlantischen Lachs und andere große anadrome Wanderfische (z.B. Meerforelle)</w:t>
            </w:r>
          </w:p>
        </w:tc>
        <w:tc>
          <w:tcPr>
            <w:tcW w:w="492" w:type="pct"/>
            <w:vAlign w:val="center"/>
          </w:tcPr>
          <w:p w14:paraId="10EDB18D"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N (1)</w:t>
            </w:r>
          </w:p>
          <w:p w14:paraId="09C12B71" w14:textId="77777777" w:rsidR="004C773B" w:rsidRPr="00B564F1" w:rsidRDefault="004C773B" w:rsidP="004C773B">
            <w:pPr>
              <w:spacing w:after="120"/>
              <w:rPr>
                <w:sz w:val="18"/>
                <w:szCs w:val="18"/>
              </w:rPr>
            </w:pPr>
            <w:proofErr w:type="spellStart"/>
            <w:r w:rsidRPr="00B564F1">
              <w:rPr>
                <w:rFonts w:cs="Verdana"/>
                <w:sz w:val="18"/>
                <w:szCs w:val="18"/>
              </w:rPr>
              <w:t>mandatory</w:t>
            </w:r>
            <w:proofErr w:type="spellEnd"/>
          </w:p>
        </w:tc>
        <w:tc>
          <w:tcPr>
            <w:tcW w:w="2542" w:type="pct"/>
            <w:gridSpan w:val="2"/>
            <w:shd w:val="clear" w:color="auto" w:fill="auto"/>
            <w:vAlign w:val="center"/>
          </w:tcPr>
          <w:p w14:paraId="52AC50E3" w14:textId="5F7827FC" w:rsidR="004C773B" w:rsidRPr="00B564F1" w:rsidRDefault="004C773B" w:rsidP="004C773B">
            <w:pPr>
              <w:autoSpaceDE w:val="0"/>
              <w:autoSpaceDN w:val="0"/>
              <w:adjustRightInd w:val="0"/>
              <w:spacing w:before="240" w:after="120"/>
              <w:rPr>
                <w:rFonts w:cs="Verdana"/>
                <w:sz w:val="18"/>
                <w:szCs w:val="18"/>
              </w:rPr>
            </w:pPr>
            <w:r w:rsidRPr="00B564F1">
              <w:rPr>
                <w:rFonts w:cs="Verdana"/>
                <w:sz w:val="18"/>
                <w:szCs w:val="18"/>
              </w:rPr>
              <w:t>1 = passierbar (passable)</w:t>
            </w:r>
          </w:p>
          <w:p w14:paraId="37A7EF3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2 = eingeschränkt passierbar (</w:t>
            </w:r>
            <w:proofErr w:type="spellStart"/>
            <w:r w:rsidRPr="00B564F1">
              <w:rPr>
                <w:rFonts w:cs="Verdana"/>
                <w:sz w:val="18"/>
                <w:szCs w:val="18"/>
              </w:rPr>
              <w:t>restricted</w:t>
            </w:r>
            <w:proofErr w:type="spellEnd"/>
            <w:r w:rsidRPr="00B564F1">
              <w:rPr>
                <w:rFonts w:cs="Verdana"/>
                <w:sz w:val="18"/>
                <w:szCs w:val="18"/>
              </w:rPr>
              <w:t xml:space="preserve"> passable)</w:t>
            </w:r>
          </w:p>
          <w:p w14:paraId="40907675"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3 = nicht passierbar (not passable)</w:t>
            </w:r>
          </w:p>
          <w:p w14:paraId="011D34CF" w14:textId="77777777" w:rsidR="004C773B" w:rsidRPr="00B564F1" w:rsidRDefault="004C773B" w:rsidP="004C773B">
            <w:pPr>
              <w:autoSpaceDE w:val="0"/>
              <w:autoSpaceDN w:val="0"/>
              <w:adjustRightInd w:val="0"/>
              <w:spacing w:after="120"/>
              <w:rPr>
                <w:sz w:val="18"/>
                <w:szCs w:val="18"/>
              </w:rPr>
            </w:pPr>
            <w:r w:rsidRPr="00B564F1">
              <w:rPr>
                <w:rFonts w:cs="Verdana"/>
                <w:sz w:val="18"/>
                <w:szCs w:val="18"/>
              </w:rPr>
              <w:t>4 = unbekannt (</w:t>
            </w:r>
            <w:proofErr w:type="spellStart"/>
            <w:r w:rsidRPr="00B564F1">
              <w:rPr>
                <w:rFonts w:cs="Verdana"/>
                <w:sz w:val="18"/>
                <w:szCs w:val="18"/>
              </w:rPr>
              <w:t>unknown</w:t>
            </w:r>
            <w:proofErr w:type="spellEnd"/>
            <w:r w:rsidRPr="00B564F1">
              <w:rPr>
                <w:rFonts w:cs="Verdana"/>
                <w:sz w:val="18"/>
                <w:szCs w:val="18"/>
              </w:rPr>
              <w:t>)</w:t>
            </w:r>
          </w:p>
        </w:tc>
        <w:tc>
          <w:tcPr>
            <w:tcW w:w="406" w:type="pct"/>
          </w:tcPr>
          <w:p w14:paraId="587F958E" w14:textId="77777777" w:rsidR="004C773B" w:rsidRPr="00B564F1" w:rsidRDefault="004C773B" w:rsidP="004C773B">
            <w:pPr>
              <w:autoSpaceDE w:val="0"/>
              <w:autoSpaceDN w:val="0"/>
              <w:adjustRightInd w:val="0"/>
              <w:spacing w:before="240" w:after="120"/>
              <w:jc w:val="center"/>
              <w:rPr>
                <w:rFonts w:cs="Verdana"/>
                <w:sz w:val="18"/>
                <w:szCs w:val="18"/>
              </w:rPr>
            </w:pPr>
            <w:r w:rsidRPr="00B564F1">
              <w:rPr>
                <w:rFonts w:cs="Verdana"/>
                <w:sz w:val="18"/>
                <w:szCs w:val="18"/>
              </w:rPr>
              <w:t xml:space="preserve">x </w:t>
            </w:r>
          </w:p>
        </w:tc>
        <w:tc>
          <w:tcPr>
            <w:tcW w:w="205" w:type="pct"/>
          </w:tcPr>
          <w:p w14:paraId="319956CF" w14:textId="77777777" w:rsidR="004C773B" w:rsidRPr="00B564F1" w:rsidRDefault="004C773B" w:rsidP="004C773B">
            <w:pPr>
              <w:autoSpaceDE w:val="0"/>
              <w:autoSpaceDN w:val="0"/>
              <w:adjustRightInd w:val="0"/>
              <w:spacing w:before="240" w:after="120"/>
              <w:jc w:val="center"/>
              <w:rPr>
                <w:rFonts w:cs="Verdana"/>
                <w:sz w:val="18"/>
                <w:szCs w:val="18"/>
              </w:rPr>
            </w:pPr>
          </w:p>
        </w:tc>
      </w:tr>
      <w:tr w:rsidR="004C773B" w:rsidRPr="00B564F1" w14:paraId="099804BE" w14:textId="77777777" w:rsidTr="00F05A91">
        <w:trPr>
          <w:trHeight w:val="512"/>
        </w:trPr>
        <w:tc>
          <w:tcPr>
            <w:tcW w:w="498" w:type="pct"/>
            <w:vAlign w:val="center"/>
          </w:tcPr>
          <w:p w14:paraId="07CE2814" w14:textId="77777777" w:rsidR="004C773B" w:rsidRPr="00B564F1" w:rsidRDefault="004C773B" w:rsidP="004C773B">
            <w:pPr>
              <w:spacing w:after="120"/>
              <w:rPr>
                <w:sz w:val="18"/>
                <w:szCs w:val="18"/>
                <w:lang w:val="en-US"/>
              </w:rPr>
            </w:pPr>
            <w:r w:rsidRPr="00B564F1">
              <w:rPr>
                <w:rFonts w:cs="Verdana"/>
                <w:sz w:val="18"/>
                <w:szCs w:val="18"/>
              </w:rPr>
              <w:t>Down</w:t>
            </w:r>
          </w:p>
        </w:tc>
        <w:tc>
          <w:tcPr>
            <w:tcW w:w="857" w:type="pct"/>
            <w:vAlign w:val="center"/>
          </w:tcPr>
          <w:p w14:paraId="0AE44DED" w14:textId="77777777" w:rsidR="004C773B" w:rsidRPr="00B564F1" w:rsidRDefault="004C773B" w:rsidP="004C773B">
            <w:pPr>
              <w:autoSpaceDE w:val="0"/>
              <w:autoSpaceDN w:val="0"/>
              <w:adjustRightInd w:val="0"/>
              <w:spacing w:after="120"/>
              <w:rPr>
                <w:sz w:val="18"/>
                <w:szCs w:val="18"/>
              </w:rPr>
            </w:pPr>
            <w:r w:rsidRPr="00B564F1">
              <w:rPr>
                <w:rFonts w:cs="Verdana"/>
                <w:sz w:val="18"/>
                <w:szCs w:val="18"/>
              </w:rPr>
              <w:t>Gibt es einen Fischschutz und / oder eine Fischabstiegsanlage?</w:t>
            </w:r>
          </w:p>
        </w:tc>
        <w:tc>
          <w:tcPr>
            <w:tcW w:w="492" w:type="pct"/>
            <w:vAlign w:val="center"/>
          </w:tcPr>
          <w:p w14:paraId="738E3B96"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N (1)</w:t>
            </w:r>
          </w:p>
          <w:p w14:paraId="3290D610" w14:textId="77777777" w:rsidR="004C773B" w:rsidRPr="00B564F1" w:rsidRDefault="004C773B" w:rsidP="004C773B">
            <w:pPr>
              <w:spacing w:after="120"/>
              <w:rPr>
                <w:sz w:val="18"/>
                <w:szCs w:val="18"/>
                <w:lang w:val="en-US"/>
              </w:rPr>
            </w:pPr>
            <w:proofErr w:type="spellStart"/>
            <w:r w:rsidRPr="00B564F1">
              <w:rPr>
                <w:rFonts w:cs="Verdana"/>
                <w:sz w:val="18"/>
                <w:szCs w:val="18"/>
              </w:rPr>
              <w:t>mandatory</w:t>
            </w:r>
            <w:proofErr w:type="spellEnd"/>
          </w:p>
        </w:tc>
        <w:tc>
          <w:tcPr>
            <w:tcW w:w="2542" w:type="pct"/>
            <w:gridSpan w:val="2"/>
            <w:vAlign w:val="center"/>
          </w:tcPr>
          <w:p w14:paraId="7971054B" w14:textId="77777777" w:rsidR="004C773B" w:rsidRPr="00B564F1" w:rsidRDefault="004C773B" w:rsidP="004C773B">
            <w:pPr>
              <w:autoSpaceDE w:val="0"/>
              <w:autoSpaceDN w:val="0"/>
              <w:adjustRightInd w:val="0"/>
              <w:spacing w:before="240" w:after="120"/>
              <w:rPr>
                <w:rFonts w:cs="Verdana"/>
                <w:sz w:val="18"/>
                <w:szCs w:val="18"/>
              </w:rPr>
            </w:pPr>
            <w:r w:rsidRPr="00B564F1">
              <w:rPr>
                <w:rFonts w:cs="Verdana"/>
                <w:sz w:val="18"/>
                <w:szCs w:val="18"/>
              </w:rPr>
              <w:t>1 = Ja (Yes)</w:t>
            </w:r>
          </w:p>
          <w:p w14:paraId="7FE4F425" w14:textId="77777777" w:rsidR="004C773B" w:rsidRPr="00B564F1" w:rsidRDefault="004C773B" w:rsidP="004C773B">
            <w:pPr>
              <w:spacing w:after="120"/>
              <w:rPr>
                <w:rFonts w:cs="Verdana"/>
                <w:sz w:val="18"/>
                <w:szCs w:val="18"/>
              </w:rPr>
            </w:pPr>
            <w:r w:rsidRPr="00B564F1">
              <w:rPr>
                <w:rFonts w:cs="Verdana"/>
                <w:sz w:val="18"/>
                <w:szCs w:val="18"/>
              </w:rPr>
              <w:t>2 = Nein (</w:t>
            </w:r>
            <w:proofErr w:type="spellStart"/>
            <w:r w:rsidRPr="00B564F1">
              <w:rPr>
                <w:rFonts w:cs="Verdana"/>
                <w:sz w:val="18"/>
                <w:szCs w:val="18"/>
              </w:rPr>
              <w:t>No</w:t>
            </w:r>
            <w:proofErr w:type="spellEnd"/>
            <w:r w:rsidRPr="00B564F1">
              <w:rPr>
                <w:rFonts w:cs="Verdana"/>
                <w:sz w:val="18"/>
                <w:szCs w:val="18"/>
              </w:rPr>
              <w:t>)</w:t>
            </w:r>
          </w:p>
          <w:p w14:paraId="0D7730D9" w14:textId="77777777" w:rsidR="004C773B" w:rsidRPr="00B564F1" w:rsidRDefault="004C773B" w:rsidP="004C773B">
            <w:pPr>
              <w:spacing w:after="120"/>
              <w:rPr>
                <w:rFonts w:cs="Verdana"/>
                <w:sz w:val="18"/>
                <w:szCs w:val="18"/>
              </w:rPr>
            </w:pPr>
            <w:r w:rsidRPr="00B564F1">
              <w:rPr>
                <w:rFonts w:cs="Verdana"/>
                <w:sz w:val="18"/>
                <w:szCs w:val="18"/>
              </w:rPr>
              <w:t>3 = Geplant (</w:t>
            </w:r>
            <w:proofErr w:type="spellStart"/>
            <w:r w:rsidRPr="00B564F1">
              <w:rPr>
                <w:rFonts w:cs="Verdana"/>
                <w:sz w:val="18"/>
                <w:szCs w:val="18"/>
              </w:rPr>
              <w:t>planned</w:t>
            </w:r>
            <w:proofErr w:type="spellEnd"/>
            <w:r w:rsidRPr="00B564F1">
              <w:rPr>
                <w:rFonts w:cs="Verdana"/>
                <w:sz w:val="18"/>
                <w:szCs w:val="18"/>
              </w:rPr>
              <w:t>)</w:t>
            </w:r>
          </w:p>
          <w:p w14:paraId="101A448D" w14:textId="16C69A92" w:rsidR="004C773B" w:rsidRPr="00BF45B8" w:rsidRDefault="004C773B" w:rsidP="004C773B">
            <w:pPr>
              <w:spacing w:after="120"/>
              <w:rPr>
                <w:rFonts w:cs="Verdana"/>
                <w:sz w:val="18"/>
                <w:szCs w:val="18"/>
              </w:rPr>
            </w:pPr>
            <w:r w:rsidRPr="007237A8">
              <w:rPr>
                <w:rFonts w:cs="Verdana"/>
                <w:sz w:val="18"/>
                <w:szCs w:val="18"/>
              </w:rPr>
              <w:t>4 = unbekannt</w:t>
            </w:r>
            <w:r>
              <w:rPr>
                <w:rFonts w:cs="Verdana"/>
                <w:sz w:val="18"/>
                <w:szCs w:val="18"/>
              </w:rPr>
              <w:t xml:space="preserve"> </w:t>
            </w:r>
          </w:p>
        </w:tc>
        <w:tc>
          <w:tcPr>
            <w:tcW w:w="406" w:type="pct"/>
            <w:vAlign w:val="center"/>
          </w:tcPr>
          <w:p w14:paraId="5AC47EF5" w14:textId="77777777" w:rsidR="004C773B" w:rsidRPr="006503E5" w:rsidRDefault="004C773B" w:rsidP="004C773B">
            <w:pPr>
              <w:autoSpaceDE w:val="0"/>
              <w:autoSpaceDN w:val="0"/>
              <w:adjustRightInd w:val="0"/>
              <w:spacing w:before="240" w:after="120"/>
              <w:rPr>
                <w:rFonts w:cs="Verdana"/>
                <w:sz w:val="18"/>
                <w:szCs w:val="18"/>
              </w:rPr>
            </w:pPr>
            <w:r w:rsidRPr="00952141">
              <w:rPr>
                <w:rFonts w:cs="Verdana"/>
                <w:sz w:val="18"/>
                <w:szCs w:val="18"/>
              </w:rPr>
              <w:t xml:space="preserve">x </w:t>
            </w:r>
          </w:p>
        </w:tc>
        <w:tc>
          <w:tcPr>
            <w:tcW w:w="205" w:type="pct"/>
            <w:vAlign w:val="center"/>
          </w:tcPr>
          <w:p w14:paraId="3F475D83" w14:textId="77777777" w:rsidR="004C773B" w:rsidRPr="00B564F1" w:rsidRDefault="004C773B" w:rsidP="004C773B">
            <w:pPr>
              <w:autoSpaceDE w:val="0"/>
              <w:autoSpaceDN w:val="0"/>
              <w:adjustRightInd w:val="0"/>
              <w:spacing w:before="240" w:after="120"/>
              <w:rPr>
                <w:rFonts w:cs="Verdana"/>
                <w:sz w:val="18"/>
                <w:szCs w:val="18"/>
              </w:rPr>
            </w:pPr>
            <w:r w:rsidRPr="00B564F1">
              <w:rPr>
                <w:rFonts w:cs="Verdana"/>
                <w:sz w:val="18"/>
                <w:szCs w:val="18"/>
              </w:rPr>
              <w:t xml:space="preserve">x </w:t>
            </w:r>
          </w:p>
        </w:tc>
      </w:tr>
      <w:tr w:rsidR="004C773B" w:rsidRPr="00B564F1" w14:paraId="35AE9269" w14:textId="77777777" w:rsidTr="00F05A91">
        <w:trPr>
          <w:trHeight w:val="693"/>
        </w:trPr>
        <w:tc>
          <w:tcPr>
            <w:tcW w:w="498" w:type="pct"/>
            <w:vAlign w:val="center"/>
          </w:tcPr>
          <w:p w14:paraId="27FA8FDE" w14:textId="77777777" w:rsidR="004C773B" w:rsidRPr="00B564F1" w:rsidRDefault="004C773B" w:rsidP="004C773B">
            <w:pPr>
              <w:spacing w:after="120"/>
              <w:rPr>
                <w:sz w:val="18"/>
                <w:szCs w:val="18"/>
                <w:lang w:val="en-US"/>
              </w:rPr>
            </w:pPr>
            <w:proofErr w:type="spellStart"/>
            <w:r w:rsidRPr="00B564F1">
              <w:rPr>
                <w:rFonts w:cs="Verdana"/>
                <w:sz w:val="18"/>
                <w:szCs w:val="18"/>
              </w:rPr>
              <w:t>DownType</w:t>
            </w:r>
            <w:proofErr w:type="spellEnd"/>
          </w:p>
        </w:tc>
        <w:tc>
          <w:tcPr>
            <w:tcW w:w="857" w:type="pct"/>
            <w:vAlign w:val="center"/>
          </w:tcPr>
          <w:p w14:paraId="526DFCE2" w14:textId="77777777" w:rsidR="004C773B" w:rsidRPr="00B564F1" w:rsidRDefault="004C773B" w:rsidP="004C773B">
            <w:pPr>
              <w:autoSpaceDE w:val="0"/>
              <w:autoSpaceDN w:val="0"/>
              <w:adjustRightInd w:val="0"/>
              <w:spacing w:after="120"/>
              <w:rPr>
                <w:sz w:val="18"/>
                <w:szCs w:val="18"/>
              </w:rPr>
            </w:pPr>
            <w:r w:rsidRPr="00B564F1">
              <w:rPr>
                <w:rFonts w:cs="Verdana"/>
                <w:sz w:val="18"/>
                <w:szCs w:val="18"/>
              </w:rPr>
              <w:t>Fischschutz bzw.  Fischabstiegsanlagentyp, kommaseparierte Mehrfachnennungen möglich</w:t>
            </w:r>
          </w:p>
        </w:tc>
        <w:tc>
          <w:tcPr>
            <w:tcW w:w="492" w:type="pct"/>
            <w:vAlign w:val="center"/>
          </w:tcPr>
          <w:p w14:paraId="608B3DA5"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Z (20)</w:t>
            </w:r>
          </w:p>
          <w:p w14:paraId="58C8D116" w14:textId="25A8F922" w:rsidR="004C773B" w:rsidRPr="00B564F1" w:rsidRDefault="004C773B" w:rsidP="004C773B">
            <w:pPr>
              <w:spacing w:after="120"/>
              <w:rPr>
                <w:sz w:val="18"/>
                <w:szCs w:val="18"/>
                <w:lang w:val="en-US"/>
              </w:rPr>
            </w:pPr>
            <w:r w:rsidRPr="007237A8">
              <w:rPr>
                <w:sz w:val="18"/>
                <w:szCs w:val="18"/>
                <w:lang w:val="en-US"/>
              </w:rPr>
              <w:t>conditional, mandatory if Down=1</w:t>
            </w:r>
          </w:p>
        </w:tc>
        <w:tc>
          <w:tcPr>
            <w:tcW w:w="2542" w:type="pct"/>
            <w:gridSpan w:val="2"/>
            <w:vAlign w:val="center"/>
          </w:tcPr>
          <w:p w14:paraId="2B0A1348" w14:textId="77777777" w:rsidR="004C773B" w:rsidRPr="00494B83" w:rsidRDefault="004C773B" w:rsidP="004C773B">
            <w:pPr>
              <w:autoSpaceDE w:val="0"/>
              <w:autoSpaceDN w:val="0"/>
              <w:adjustRightInd w:val="0"/>
              <w:spacing w:after="120"/>
              <w:rPr>
                <w:rFonts w:cs="Verdana"/>
                <w:i/>
                <w:sz w:val="18"/>
                <w:szCs w:val="18"/>
              </w:rPr>
            </w:pPr>
            <w:r w:rsidRPr="00BF45B8">
              <w:rPr>
                <w:rFonts w:cs="Verdana"/>
                <w:i/>
                <w:sz w:val="18"/>
                <w:szCs w:val="18"/>
              </w:rPr>
              <w:t>Fischschutz:</w:t>
            </w:r>
          </w:p>
          <w:p w14:paraId="3C928646" w14:textId="77777777" w:rsidR="004C773B" w:rsidRPr="00952141" w:rsidRDefault="004C773B" w:rsidP="004C773B">
            <w:pPr>
              <w:autoSpaceDE w:val="0"/>
              <w:autoSpaceDN w:val="0"/>
              <w:adjustRightInd w:val="0"/>
              <w:spacing w:after="120"/>
              <w:rPr>
                <w:rFonts w:cs="Verdana"/>
                <w:sz w:val="18"/>
                <w:szCs w:val="18"/>
              </w:rPr>
            </w:pPr>
            <w:r w:rsidRPr="00952141">
              <w:rPr>
                <w:rFonts w:cs="Verdana"/>
                <w:sz w:val="18"/>
                <w:szCs w:val="18"/>
              </w:rPr>
              <w:t xml:space="preserve">1 = Horizontalrechen </w:t>
            </w:r>
          </w:p>
          <w:p w14:paraId="5C36127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2 = Vertikalrechen</w:t>
            </w:r>
          </w:p>
          <w:p w14:paraId="216EE2FB"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3 = Rollrechen</w:t>
            </w:r>
          </w:p>
          <w:p w14:paraId="36066DCF" w14:textId="77777777" w:rsidR="004C773B" w:rsidRPr="00B564F1" w:rsidRDefault="004C773B" w:rsidP="004C773B">
            <w:pPr>
              <w:autoSpaceDE w:val="0"/>
              <w:autoSpaceDN w:val="0"/>
              <w:adjustRightInd w:val="0"/>
              <w:spacing w:after="120"/>
              <w:rPr>
                <w:rFonts w:cs="Verdana"/>
                <w:sz w:val="18"/>
                <w:szCs w:val="18"/>
              </w:rPr>
            </w:pPr>
          </w:p>
          <w:p w14:paraId="2FAF61A3" w14:textId="77777777" w:rsidR="004C773B" w:rsidRPr="00B564F1" w:rsidRDefault="004C773B" w:rsidP="004C773B">
            <w:pPr>
              <w:autoSpaceDE w:val="0"/>
              <w:autoSpaceDN w:val="0"/>
              <w:adjustRightInd w:val="0"/>
              <w:spacing w:after="120"/>
              <w:rPr>
                <w:rFonts w:cs="Verdana"/>
                <w:i/>
                <w:sz w:val="18"/>
                <w:szCs w:val="18"/>
              </w:rPr>
            </w:pPr>
            <w:r w:rsidRPr="00B564F1">
              <w:rPr>
                <w:rFonts w:cs="Verdana"/>
                <w:i/>
                <w:sz w:val="18"/>
                <w:szCs w:val="18"/>
              </w:rPr>
              <w:lastRenderedPageBreak/>
              <w:t>Fischabstiegsanlage:</w:t>
            </w:r>
          </w:p>
          <w:p w14:paraId="76416FF8"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4 = oberflächennaher Bypass</w:t>
            </w:r>
          </w:p>
          <w:p w14:paraId="4771816B"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5 = sohlnaher Bypass</w:t>
            </w:r>
          </w:p>
          <w:p w14:paraId="687EB751"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6 = Bypass-Schacht</w:t>
            </w:r>
          </w:p>
          <w:p w14:paraId="604B8946"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7 = Leitrechen-Bypass-System nach EBEL, GLUCH&amp; KEHL (2001)</w:t>
            </w:r>
          </w:p>
          <w:p w14:paraId="4CDE1D04" w14:textId="77777777" w:rsidR="004C773B" w:rsidRPr="00B564F1" w:rsidRDefault="004C773B" w:rsidP="004C773B">
            <w:pPr>
              <w:spacing w:after="120"/>
              <w:rPr>
                <w:rFonts w:cs="Verdana"/>
                <w:sz w:val="18"/>
                <w:szCs w:val="18"/>
              </w:rPr>
            </w:pPr>
            <w:r w:rsidRPr="00B564F1">
              <w:rPr>
                <w:rFonts w:cs="Verdana"/>
                <w:sz w:val="18"/>
                <w:szCs w:val="18"/>
              </w:rPr>
              <w:t>8 = andere (</w:t>
            </w:r>
            <w:proofErr w:type="spellStart"/>
            <w:r w:rsidRPr="00B564F1">
              <w:rPr>
                <w:rFonts w:cs="Verdana"/>
                <w:sz w:val="18"/>
                <w:szCs w:val="18"/>
              </w:rPr>
              <w:t>other</w:t>
            </w:r>
            <w:proofErr w:type="spellEnd"/>
            <w:r w:rsidRPr="00B564F1">
              <w:rPr>
                <w:rFonts w:cs="Verdana"/>
                <w:sz w:val="18"/>
                <w:szCs w:val="18"/>
              </w:rPr>
              <w:t>)</w:t>
            </w:r>
          </w:p>
          <w:p w14:paraId="000C1373" w14:textId="77777777" w:rsidR="004C773B" w:rsidRPr="00B564F1" w:rsidRDefault="004C773B" w:rsidP="004C773B">
            <w:pPr>
              <w:spacing w:after="120"/>
              <w:rPr>
                <w:sz w:val="18"/>
                <w:szCs w:val="18"/>
              </w:rPr>
            </w:pPr>
            <w:r w:rsidRPr="00B564F1">
              <w:rPr>
                <w:rFonts w:cs="Verdana"/>
                <w:sz w:val="18"/>
                <w:szCs w:val="18"/>
              </w:rPr>
              <w:t>9 = unbekannt (</w:t>
            </w:r>
            <w:proofErr w:type="spellStart"/>
            <w:r w:rsidRPr="00B564F1">
              <w:rPr>
                <w:rFonts w:cs="Verdana"/>
                <w:sz w:val="18"/>
                <w:szCs w:val="18"/>
              </w:rPr>
              <w:t>unknown</w:t>
            </w:r>
            <w:proofErr w:type="spellEnd"/>
            <w:r w:rsidRPr="00B564F1">
              <w:rPr>
                <w:rFonts w:cs="Verdana"/>
                <w:sz w:val="18"/>
                <w:szCs w:val="18"/>
              </w:rPr>
              <w:t>)</w:t>
            </w:r>
          </w:p>
        </w:tc>
        <w:tc>
          <w:tcPr>
            <w:tcW w:w="406" w:type="pct"/>
            <w:vAlign w:val="center"/>
          </w:tcPr>
          <w:p w14:paraId="6A52D2F4" w14:textId="77777777" w:rsidR="004C773B" w:rsidRPr="00B564F1" w:rsidRDefault="004C773B" w:rsidP="004C773B">
            <w:pPr>
              <w:autoSpaceDE w:val="0"/>
              <w:autoSpaceDN w:val="0"/>
              <w:adjustRightInd w:val="0"/>
              <w:spacing w:after="120"/>
              <w:rPr>
                <w:rFonts w:cs="Verdana"/>
                <w:sz w:val="18"/>
                <w:szCs w:val="18"/>
              </w:rPr>
            </w:pPr>
          </w:p>
        </w:tc>
        <w:tc>
          <w:tcPr>
            <w:tcW w:w="205" w:type="pct"/>
            <w:vAlign w:val="center"/>
          </w:tcPr>
          <w:p w14:paraId="0673D2FB" w14:textId="77777777" w:rsidR="004C773B" w:rsidRPr="00B564F1" w:rsidRDefault="004C773B" w:rsidP="004C773B">
            <w:pPr>
              <w:autoSpaceDE w:val="0"/>
              <w:autoSpaceDN w:val="0"/>
              <w:adjustRightInd w:val="0"/>
              <w:spacing w:after="120"/>
              <w:rPr>
                <w:rFonts w:cs="Verdana"/>
                <w:sz w:val="18"/>
                <w:szCs w:val="18"/>
              </w:rPr>
            </w:pPr>
          </w:p>
        </w:tc>
      </w:tr>
      <w:tr w:rsidR="004C773B" w14:paraId="62D30D4F" w14:textId="77777777" w:rsidTr="00E40B61">
        <w:trPr>
          <w:trHeight w:val="693"/>
        </w:trPr>
        <w:tc>
          <w:tcPr>
            <w:tcW w:w="498" w:type="pct"/>
            <w:vAlign w:val="center"/>
          </w:tcPr>
          <w:p w14:paraId="35AA73D6" w14:textId="77777777" w:rsidR="004C773B" w:rsidRDefault="004C773B" w:rsidP="00E40B61">
            <w:pPr>
              <w:spacing w:after="120"/>
              <w:rPr>
                <w:rFonts w:cs="Verdana"/>
                <w:sz w:val="18"/>
                <w:szCs w:val="18"/>
                <w:highlight w:val="yellow"/>
              </w:rPr>
            </w:pPr>
            <w:proofErr w:type="spellStart"/>
            <w:r>
              <w:rPr>
                <w:rFonts w:cs="Verdana"/>
                <w:sz w:val="18"/>
                <w:szCs w:val="18"/>
                <w:highlight w:val="yellow"/>
              </w:rPr>
              <w:t>DT_Expl</w:t>
            </w:r>
            <w:proofErr w:type="spellEnd"/>
          </w:p>
        </w:tc>
        <w:tc>
          <w:tcPr>
            <w:tcW w:w="857" w:type="pct"/>
            <w:vAlign w:val="center"/>
          </w:tcPr>
          <w:p w14:paraId="672AAD09"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Fischschutz bzw.  Fischabstiegsanlagentyp,</w:t>
            </w:r>
            <w:r>
              <w:rPr>
                <w:rFonts w:cs="Verdana"/>
                <w:sz w:val="18"/>
                <w:szCs w:val="18"/>
              </w:rPr>
              <w:t xml:space="preserve"> </w:t>
            </w:r>
            <w:r>
              <w:rPr>
                <w:rFonts w:cs="Verdana"/>
                <w:sz w:val="18"/>
                <w:szCs w:val="18"/>
                <w:highlight w:val="yellow"/>
              </w:rPr>
              <w:t>-Erläuterung</w:t>
            </w:r>
          </w:p>
        </w:tc>
        <w:tc>
          <w:tcPr>
            <w:tcW w:w="492" w:type="pct"/>
            <w:vAlign w:val="center"/>
          </w:tcPr>
          <w:p w14:paraId="6B3D195E"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Z (255)</w:t>
            </w:r>
          </w:p>
          <w:p w14:paraId="220328F5"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optional</w:t>
            </w:r>
          </w:p>
        </w:tc>
        <w:tc>
          <w:tcPr>
            <w:tcW w:w="2542" w:type="pct"/>
            <w:gridSpan w:val="2"/>
            <w:vAlign w:val="center"/>
          </w:tcPr>
          <w:p w14:paraId="6E46F194" w14:textId="388126ED" w:rsidR="004C773B" w:rsidRDefault="004C773B" w:rsidP="00E40B61">
            <w:pPr>
              <w:autoSpaceDE w:val="0"/>
              <w:autoSpaceDN w:val="0"/>
              <w:adjustRightInd w:val="0"/>
              <w:spacing w:after="120"/>
              <w:rPr>
                <w:rFonts w:cs="Verdana"/>
                <w:sz w:val="18"/>
                <w:szCs w:val="18"/>
                <w:highlight w:val="yellow"/>
              </w:rPr>
            </w:pPr>
            <w:bookmarkStart w:id="3" w:name="_Hlk135983687"/>
            <w:r>
              <w:rPr>
                <w:rFonts w:cs="Verdana"/>
                <w:sz w:val="18"/>
                <w:szCs w:val="18"/>
                <w:highlight w:val="yellow"/>
              </w:rPr>
              <w:t xml:space="preserve">Erläuterungsmöglichkeit, wenn bei </w:t>
            </w:r>
            <w:proofErr w:type="spellStart"/>
            <w:r>
              <w:rPr>
                <w:rFonts w:cs="Verdana"/>
                <w:sz w:val="18"/>
                <w:szCs w:val="18"/>
                <w:highlight w:val="yellow"/>
              </w:rPr>
              <w:t>DownType</w:t>
            </w:r>
            <w:proofErr w:type="spellEnd"/>
            <w:r>
              <w:rPr>
                <w:rFonts w:cs="Verdana"/>
                <w:sz w:val="18"/>
                <w:szCs w:val="18"/>
                <w:highlight w:val="yellow"/>
              </w:rPr>
              <w:t xml:space="preserve"> 8 (andere (</w:t>
            </w:r>
            <w:proofErr w:type="spellStart"/>
            <w:r>
              <w:rPr>
                <w:rFonts w:cs="Verdana"/>
                <w:sz w:val="18"/>
                <w:szCs w:val="18"/>
                <w:highlight w:val="yellow"/>
              </w:rPr>
              <w:t>other</w:t>
            </w:r>
            <w:proofErr w:type="spellEnd"/>
            <w:r>
              <w:rPr>
                <w:rFonts w:cs="Verdana"/>
                <w:sz w:val="18"/>
                <w:szCs w:val="18"/>
                <w:highlight w:val="yellow"/>
              </w:rPr>
              <w:t>)) gewählt wurde.</w:t>
            </w:r>
            <w:bookmarkEnd w:id="3"/>
          </w:p>
        </w:tc>
        <w:tc>
          <w:tcPr>
            <w:tcW w:w="406" w:type="pct"/>
            <w:vAlign w:val="center"/>
          </w:tcPr>
          <w:p w14:paraId="32AEABE9" w14:textId="77777777" w:rsidR="004C773B" w:rsidRDefault="004C773B" w:rsidP="00E40B61">
            <w:pPr>
              <w:autoSpaceDE w:val="0"/>
              <w:autoSpaceDN w:val="0"/>
              <w:adjustRightInd w:val="0"/>
              <w:spacing w:after="120"/>
              <w:rPr>
                <w:rFonts w:cs="Verdana"/>
                <w:sz w:val="18"/>
                <w:szCs w:val="18"/>
              </w:rPr>
            </w:pPr>
          </w:p>
        </w:tc>
        <w:tc>
          <w:tcPr>
            <w:tcW w:w="205" w:type="pct"/>
            <w:vAlign w:val="center"/>
          </w:tcPr>
          <w:p w14:paraId="7205C7E8" w14:textId="77777777" w:rsidR="004C773B" w:rsidRDefault="004C773B" w:rsidP="00E40B61">
            <w:pPr>
              <w:autoSpaceDE w:val="0"/>
              <w:autoSpaceDN w:val="0"/>
              <w:adjustRightInd w:val="0"/>
              <w:spacing w:after="120"/>
              <w:rPr>
                <w:rFonts w:cs="Verdana"/>
                <w:sz w:val="18"/>
                <w:szCs w:val="18"/>
              </w:rPr>
            </w:pPr>
          </w:p>
        </w:tc>
      </w:tr>
      <w:tr w:rsidR="004C773B" w:rsidRPr="00B564F1" w14:paraId="1FBBAB94" w14:textId="77777777" w:rsidTr="00F05A91">
        <w:trPr>
          <w:trHeight w:val="693"/>
        </w:trPr>
        <w:tc>
          <w:tcPr>
            <w:tcW w:w="498" w:type="pct"/>
            <w:vAlign w:val="center"/>
          </w:tcPr>
          <w:p w14:paraId="0533A4A2" w14:textId="77777777" w:rsidR="004C773B" w:rsidRPr="00B564F1" w:rsidRDefault="004C773B" w:rsidP="004C773B">
            <w:pPr>
              <w:spacing w:after="120"/>
              <w:rPr>
                <w:rFonts w:cs="Verdana"/>
                <w:sz w:val="18"/>
                <w:szCs w:val="18"/>
              </w:rPr>
            </w:pPr>
            <w:proofErr w:type="spellStart"/>
            <w:r w:rsidRPr="00B564F1">
              <w:rPr>
                <w:rFonts w:cs="Verdana"/>
                <w:sz w:val="18"/>
                <w:szCs w:val="18"/>
              </w:rPr>
              <w:t>EelProtect</w:t>
            </w:r>
            <w:proofErr w:type="spellEnd"/>
          </w:p>
        </w:tc>
        <w:tc>
          <w:tcPr>
            <w:tcW w:w="857" w:type="pct"/>
            <w:vAlign w:val="center"/>
          </w:tcPr>
          <w:p w14:paraId="293F903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Fang- und Transportmaßnahme, Turbinenmanagement für den Aal</w:t>
            </w:r>
            <w:r w:rsidRPr="00B564F1">
              <w:t xml:space="preserve">, </w:t>
            </w:r>
            <w:r w:rsidRPr="00B564F1">
              <w:rPr>
                <w:rFonts w:cs="Verdana"/>
                <w:sz w:val="18"/>
                <w:szCs w:val="18"/>
              </w:rPr>
              <w:t>kommaseparierte Mehrfachnennungen möglich</w:t>
            </w:r>
          </w:p>
        </w:tc>
        <w:tc>
          <w:tcPr>
            <w:tcW w:w="492" w:type="pct"/>
            <w:vAlign w:val="center"/>
          </w:tcPr>
          <w:p w14:paraId="3E5BA818" w14:textId="00090E77" w:rsidR="004C773B" w:rsidRPr="00B564F1" w:rsidRDefault="004C773B" w:rsidP="00252B3A">
            <w:pPr>
              <w:autoSpaceDE w:val="0"/>
              <w:autoSpaceDN w:val="0"/>
              <w:adjustRightInd w:val="0"/>
              <w:spacing w:after="120"/>
              <w:rPr>
                <w:rFonts w:cs="Verdana"/>
                <w:sz w:val="18"/>
                <w:szCs w:val="18"/>
                <w:lang w:val="en-GB"/>
              </w:rPr>
            </w:pPr>
            <w:r w:rsidRPr="00B564F1">
              <w:rPr>
                <w:rFonts w:cs="Verdana"/>
                <w:sz w:val="18"/>
                <w:szCs w:val="18"/>
                <w:lang w:val="en-GB"/>
              </w:rPr>
              <w:t>Z (5) conditional, mandatory if Type=1</w:t>
            </w:r>
          </w:p>
        </w:tc>
        <w:tc>
          <w:tcPr>
            <w:tcW w:w="2542" w:type="pct"/>
            <w:gridSpan w:val="2"/>
            <w:vAlign w:val="center"/>
          </w:tcPr>
          <w:p w14:paraId="5D4C784F"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0 = weder Fang- und Transportmaßnahme noch Turbinenmanagement </w:t>
            </w:r>
          </w:p>
          <w:p w14:paraId="59B05580"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1 =</w:t>
            </w:r>
            <w:r w:rsidRPr="00B564F1">
              <w:rPr>
                <w:rFonts w:cs="Verdana"/>
                <w:i/>
                <w:sz w:val="18"/>
                <w:szCs w:val="18"/>
              </w:rPr>
              <w:t xml:space="preserve"> </w:t>
            </w:r>
            <w:r w:rsidRPr="00B564F1">
              <w:rPr>
                <w:rFonts w:cs="Verdana"/>
                <w:sz w:val="18"/>
                <w:szCs w:val="18"/>
              </w:rPr>
              <w:t xml:space="preserve">Aale im Oberwasser der Staustufe gefangen </w:t>
            </w:r>
          </w:p>
          <w:p w14:paraId="087F7CE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2 = Turbinenmanagement für den Aal</w:t>
            </w:r>
          </w:p>
          <w:p w14:paraId="5CCCF16E" w14:textId="1DE81485" w:rsidR="004C773B" w:rsidRPr="00B564F1" w:rsidRDefault="004C773B" w:rsidP="004C773B">
            <w:pPr>
              <w:autoSpaceDE w:val="0"/>
              <w:autoSpaceDN w:val="0"/>
              <w:adjustRightInd w:val="0"/>
              <w:spacing w:after="120"/>
              <w:rPr>
                <w:rFonts w:cs="Verdana"/>
                <w:sz w:val="18"/>
                <w:szCs w:val="18"/>
              </w:rPr>
            </w:pPr>
            <w:r w:rsidRPr="007237A8">
              <w:rPr>
                <w:rFonts w:cs="Verdana"/>
                <w:sz w:val="18"/>
                <w:szCs w:val="18"/>
              </w:rPr>
              <w:t>3 = unbekannt</w:t>
            </w:r>
          </w:p>
        </w:tc>
        <w:tc>
          <w:tcPr>
            <w:tcW w:w="406" w:type="pct"/>
            <w:vAlign w:val="center"/>
          </w:tcPr>
          <w:p w14:paraId="3D56F250" w14:textId="77777777" w:rsidR="004C773B" w:rsidRPr="00494B83" w:rsidRDefault="004C773B" w:rsidP="004C773B">
            <w:pPr>
              <w:autoSpaceDE w:val="0"/>
              <w:autoSpaceDN w:val="0"/>
              <w:adjustRightInd w:val="0"/>
              <w:spacing w:after="120"/>
              <w:rPr>
                <w:rFonts w:cs="Verdana"/>
                <w:sz w:val="18"/>
                <w:szCs w:val="18"/>
              </w:rPr>
            </w:pPr>
            <w:r w:rsidRPr="00BF45B8">
              <w:rPr>
                <w:rFonts w:cs="Verdana"/>
                <w:sz w:val="18"/>
                <w:szCs w:val="18"/>
              </w:rPr>
              <w:t xml:space="preserve">x </w:t>
            </w:r>
          </w:p>
        </w:tc>
        <w:tc>
          <w:tcPr>
            <w:tcW w:w="205" w:type="pct"/>
            <w:vAlign w:val="center"/>
          </w:tcPr>
          <w:p w14:paraId="4B9AA960" w14:textId="77777777" w:rsidR="004C773B" w:rsidRPr="00952141" w:rsidRDefault="004C773B" w:rsidP="004C773B">
            <w:pPr>
              <w:autoSpaceDE w:val="0"/>
              <w:autoSpaceDN w:val="0"/>
              <w:adjustRightInd w:val="0"/>
              <w:spacing w:after="120"/>
              <w:rPr>
                <w:rFonts w:cs="Verdana"/>
                <w:sz w:val="18"/>
                <w:szCs w:val="18"/>
              </w:rPr>
            </w:pPr>
          </w:p>
        </w:tc>
      </w:tr>
      <w:tr w:rsidR="004C773B" w:rsidRPr="00B564F1" w14:paraId="7B09EC44" w14:textId="77777777" w:rsidTr="00F05A91">
        <w:trPr>
          <w:trHeight w:val="845"/>
        </w:trPr>
        <w:tc>
          <w:tcPr>
            <w:tcW w:w="498" w:type="pct"/>
            <w:vAlign w:val="center"/>
          </w:tcPr>
          <w:p w14:paraId="7DB21871" w14:textId="77777777" w:rsidR="004C773B" w:rsidRPr="00B564F1" w:rsidRDefault="004C773B" w:rsidP="004C773B">
            <w:pPr>
              <w:spacing w:after="120"/>
              <w:rPr>
                <w:rFonts w:cs="Verdana"/>
                <w:sz w:val="18"/>
                <w:szCs w:val="18"/>
              </w:rPr>
            </w:pPr>
            <w:proofErr w:type="spellStart"/>
            <w:r w:rsidRPr="00B564F1">
              <w:rPr>
                <w:rFonts w:cs="Verdana"/>
                <w:sz w:val="18"/>
                <w:szCs w:val="18"/>
              </w:rPr>
              <w:t>BarSpace</w:t>
            </w:r>
            <w:proofErr w:type="spellEnd"/>
          </w:p>
        </w:tc>
        <w:tc>
          <w:tcPr>
            <w:tcW w:w="857" w:type="pct"/>
            <w:vAlign w:val="center"/>
          </w:tcPr>
          <w:p w14:paraId="3460926D"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Stababstände des Rechens</w:t>
            </w:r>
          </w:p>
        </w:tc>
        <w:tc>
          <w:tcPr>
            <w:tcW w:w="492" w:type="pct"/>
            <w:vAlign w:val="center"/>
          </w:tcPr>
          <w:p w14:paraId="77DE1E4F" w14:textId="7F9C38FF"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 xml:space="preserve">Z (4) </w:t>
            </w:r>
            <w:r w:rsidRPr="007237A8">
              <w:rPr>
                <w:rFonts w:cs="Verdana"/>
                <w:sz w:val="18"/>
                <w:szCs w:val="18"/>
                <w:lang w:val="en-US"/>
              </w:rPr>
              <w:t xml:space="preserve">conditional, mandatory if </w:t>
            </w:r>
            <w:proofErr w:type="spellStart"/>
            <w:r w:rsidRPr="007237A8">
              <w:rPr>
                <w:rFonts w:cs="Verdana"/>
                <w:sz w:val="18"/>
                <w:szCs w:val="18"/>
                <w:lang w:val="en-US"/>
              </w:rPr>
              <w:t>DownType</w:t>
            </w:r>
            <w:proofErr w:type="spellEnd"/>
            <w:r w:rsidRPr="007237A8">
              <w:rPr>
                <w:rFonts w:cs="Verdana"/>
                <w:sz w:val="18"/>
                <w:szCs w:val="18"/>
                <w:lang w:val="en-US"/>
              </w:rPr>
              <w:t xml:space="preserve"> = 1, 2 or 3</w:t>
            </w:r>
          </w:p>
        </w:tc>
        <w:tc>
          <w:tcPr>
            <w:tcW w:w="2542" w:type="pct"/>
            <w:gridSpan w:val="2"/>
            <w:vAlign w:val="center"/>
          </w:tcPr>
          <w:p w14:paraId="1F3DBE2D" w14:textId="77777777" w:rsidR="004C773B" w:rsidRPr="00494B83" w:rsidRDefault="004C773B" w:rsidP="004C773B">
            <w:pPr>
              <w:autoSpaceDE w:val="0"/>
              <w:autoSpaceDN w:val="0"/>
              <w:adjustRightInd w:val="0"/>
              <w:spacing w:before="240" w:after="120"/>
              <w:rPr>
                <w:rFonts w:cs="Verdana"/>
                <w:i/>
                <w:sz w:val="18"/>
                <w:szCs w:val="18"/>
              </w:rPr>
            </w:pPr>
            <w:r w:rsidRPr="00BF45B8">
              <w:rPr>
                <w:rFonts w:cs="Verdana"/>
                <w:i/>
                <w:sz w:val="18"/>
                <w:szCs w:val="18"/>
              </w:rPr>
              <w:t>Zahl, Angabe in Millimetern [mm]</w:t>
            </w:r>
          </w:p>
          <w:p w14:paraId="1EB59965" w14:textId="77777777" w:rsidR="004C773B" w:rsidRPr="006503E5" w:rsidRDefault="004C773B" w:rsidP="004C773B">
            <w:pPr>
              <w:autoSpaceDE w:val="0"/>
              <w:autoSpaceDN w:val="0"/>
              <w:adjustRightInd w:val="0"/>
              <w:spacing w:after="120"/>
              <w:rPr>
                <w:rFonts w:cs="Verdana"/>
                <w:i/>
                <w:sz w:val="18"/>
                <w:szCs w:val="18"/>
              </w:rPr>
            </w:pPr>
            <w:r w:rsidRPr="00952141">
              <w:rPr>
                <w:rFonts w:cs="Verdana"/>
                <w:i/>
                <w:sz w:val="18"/>
                <w:szCs w:val="18"/>
              </w:rPr>
              <w:t>(Wenn unbekannt, bitte -999 angeben.)</w:t>
            </w:r>
          </w:p>
        </w:tc>
        <w:tc>
          <w:tcPr>
            <w:tcW w:w="406" w:type="pct"/>
            <w:vAlign w:val="center"/>
          </w:tcPr>
          <w:p w14:paraId="37CA7163" w14:textId="77777777" w:rsidR="004C773B" w:rsidRPr="006503E5" w:rsidRDefault="004C773B" w:rsidP="004C773B">
            <w:pPr>
              <w:autoSpaceDE w:val="0"/>
              <w:autoSpaceDN w:val="0"/>
              <w:adjustRightInd w:val="0"/>
              <w:spacing w:before="240" w:after="120"/>
              <w:rPr>
                <w:rFonts w:cs="Verdana"/>
                <w:sz w:val="18"/>
                <w:szCs w:val="18"/>
              </w:rPr>
            </w:pPr>
          </w:p>
        </w:tc>
        <w:tc>
          <w:tcPr>
            <w:tcW w:w="205" w:type="pct"/>
            <w:vAlign w:val="center"/>
          </w:tcPr>
          <w:p w14:paraId="6C6CB78E" w14:textId="77777777" w:rsidR="004C773B" w:rsidRPr="00B564F1" w:rsidRDefault="004C773B" w:rsidP="004C773B">
            <w:pPr>
              <w:autoSpaceDE w:val="0"/>
              <w:autoSpaceDN w:val="0"/>
              <w:adjustRightInd w:val="0"/>
              <w:spacing w:before="240" w:after="120"/>
              <w:rPr>
                <w:rFonts w:cs="Verdana"/>
                <w:sz w:val="18"/>
                <w:szCs w:val="18"/>
              </w:rPr>
            </w:pPr>
          </w:p>
        </w:tc>
      </w:tr>
      <w:tr w:rsidR="004C773B" w:rsidRPr="00B564F1" w14:paraId="04CEFC49" w14:textId="77777777" w:rsidTr="00F05A91">
        <w:trPr>
          <w:trHeight w:val="540"/>
        </w:trPr>
        <w:tc>
          <w:tcPr>
            <w:tcW w:w="498" w:type="pct"/>
            <w:vMerge w:val="restart"/>
            <w:vAlign w:val="center"/>
          </w:tcPr>
          <w:p w14:paraId="46B9ED6E" w14:textId="77777777" w:rsidR="004C773B" w:rsidRPr="00B564F1" w:rsidRDefault="004C773B" w:rsidP="004C773B">
            <w:pPr>
              <w:spacing w:after="120"/>
              <w:rPr>
                <w:rFonts w:cs="Verdana"/>
                <w:sz w:val="18"/>
                <w:szCs w:val="18"/>
              </w:rPr>
            </w:pPr>
            <w:proofErr w:type="spellStart"/>
            <w:r w:rsidRPr="00B564F1">
              <w:rPr>
                <w:rFonts w:cs="Verdana"/>
                <w:sz w:val="18"/>
                <w:szCs w:val="18"/>
              </w:rPr>
              <w:t>BarIncl</w:t>
            </w:r>
            <w:proofErr w:type="spellEnd"/>
          </w:p>
        </w:tc>
        <w:tc>
          <w:tcPr>
            <w:tcW w:w="857" w:type="pct"/>
            <w:vMerge w:val="restart"/>
            <w:vAlign w:val="center"/>
          </w:tcPr>
          <w:p w14:paraId="65D67132"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Neigung des Rechens zur Anströmung </w:t>
            </w:r>
          </w:p>
        </w:tc>
        <w:tc>
          <w:tcPr>
            <w:tcW w:w="492" w:type="pct"/>
            <w:vMerge w:val="restart"/>
            <w:vAlign w:val="center"/>
          </w:tcPr>
          <w:p w14:paraId="6EC17C01" w14:textId="651C47D0" w:rsidR="004C773B" w:rsidRPr="00B564F1" w:rsidRDefault="004C773B" w:rsidP="004C773B">
            <w:pPr>
              <w:autoSpaceDE w:val="0"/>
              <w:autoSpaceDN w:val="0"/>
              <w:adjustRightInd w:val="0"/>
              <w:spacing w:after="120"/>
              <w:rPr>
                <w:rFonts w:cs="Verdana"/>
                <w:sz w:val="18"/>
                <w:szCs w:val="18"/>
                <w:lang w:val="en-GB"/>
              </w:rPr>
            </w:pPr>
            <w:r w:rsidRPr="00B564F1">
              <w:rPr>
                <w:rFonts w:cs="Verdana"/>
                <w:sz w:val="18"/>
                <w:szCs w:val="18"/>
                <w:lang w:val="en-US"/>
              </w:rPr>
              <w:t xml:space="preserve">Z (4) </w:t>
            </w:r>
            <w:r w:rsidRPr="007237A8">
              <w:rPr>
                <w:rFonts w:cs="Verdana"/>
                <w:sz w:val="18"/>
                <w:szCs w:val="18"/>
                <w:lang w:val="en-US"/>
              </w:rPr>
              <w:t xml:space="preserve">conditional, mandatory </w:t>
            </w:r>
            <w:r w:rsidRPr="007237A8">
              <w:rPr>
                <w:rFonts w:cs="Verdana"/>
                <w:sz w:val="18"/>
                <w:szCs w:val="18"/>
                <w:lang w:val="en-US"/>
              </w:rPr>
              <w:lastRenderedPageBreak/>
              <w:t xml:space="preserve">if </w:t>
            </w:r>
            <w:proofErr w:type="spellStart"/>
            <w:r w:rsidRPr="007237A8">
              <w:rPr>
                <w:rFonts w:cs="Verdana"/>
                <w:sz w:val="18"/>
                <w:szCs w:val="18"/>
                <w:lang w:val="en-US"/>
              </w:rPr>
              <w:t>DownType</w:t>
            </w:r>
            <w:proofErr w:type="spellEnd"/>
            <w:r w:rsidRPr="007237A8">
              <w:rPr>
                <w:rFonts w:cs="Verdana"/>
                <w:sz w:val="18"/>
                <w:szCs w:val="18"/>
                <w:lang w:val="en-US"/>
              </w:rPr>
              <w:t xml:space="preserve"> = 1, 2 or 3</w:t>
            </w:r>
          </w:p>
        </w:tc>
        <w:tc>
          <w:tcPr>
            <w:tcW w:w="2542" w:type="pct"/>
            <w:gridSpan w:val="2"/>
            <w:vAlign w:val="center"/>
          </w:tcPr>
          <w:p w14:paraId="0FBF2156" w14:textId="77777777" w:rsidR="004C773B" w:rsidRPr="00494B83" w:rsidRDefault="004C773B" w:rsidP="004C773B">
            <w:pPr>
              <w:autoSpaceDE w:val="0"/>
              <w:autoSpaceDN w:val="0"/>
              <w:adjustRightInd w:val="0"/>
              <w:spacing w:before="240" w:after="120"/>
              <w:rPr>
                <w:rFonts w:cs="Verdana"/>
                <w:i/>
                <w:sz w:val="18"/>
                <w:szCs w:val="18"/>
              </w:rPr>
            </w:pPr>
            <w:r w:rsidRPr="00BF45B8">
              <w:rPr>
                <w:rFonts w:cs="Verdana"/>
                <w:i/>
                <w:sz w:val="18"/>
                <w:szCs w:val="18"/>
              </w:rPr>
              <w:lastRenderedPageBreak/>
              <w:t>Zahl, Angabe in Grad [°]</w:t>
            </w:r>
          </w:p>
          <w:p w14:paraId="326E942B" w14:textId="77777777" w:rsidR="004C773B" w:rsidRPr="006503E5" w:rsidRDefault="004C773B" w:rsidP="004C773B">
            <w:pPr>
              <w:autoSpaceDE w:val="0"/>
              <w:autoSpaceDN w:val="0"/>
              <w:adjustRightInd w:val="0"/>
              <w:spacing w:after="120"/>
              <w:rPr>
                <w:rFonts w:cs="Verdana"/>
                <w:i/>
                <w:sz w:val="18"/>
                <w:szCs w:val="18"/>
              </w:rPr>
            </w:pPr>
            <w:r w:rsidRPr="00952141">
              <w:rPr>
                <w:rFonts w:cs="Verdana"/>
                <w:i/>
                <w:sz w:val="18"/>
                <w:szCs w:val="18"/>
              </w:rPr>
              <w:t>(Wenn unbekannt, bitte -999 angeben.)</w:t>
            </w:r>
          </w:p>
        </w:tc>
        <w:tc>
          <w:tcPr>
            <w:tcW w:w="406" w:type="pct"/>
            <w:vAlign w:val="center"/>
          </w:tcPr>
          <w:p w14:paraId="57370ABD" w14:textId="77777777" w:rsidR="004C773B" w:rsidRPr="006503E5" w:rsidRDefault="004C773B" w:rsidP="004C773B">
            <w:pPr>
              <w:autoSpaceDE w:val="0"/>
              <w:autoSpaceDN w:val="0"/>
              <w:adjustRightInd w:val="0"/>
              <w:spacing w:before="240" w:after="120"/>
              <w:rPr>
                <w:rFonts w:cs="Verdana"/>
                <w:sz w:val="18"/>
                <w:szCs w:val="18"/>
              </w:rPr>
            </w:pPr>
          </w:p>
        </w:tc>
        <w:tc>
          <w:tcPr>
            <w:tcW w:w="205" w:type="pct"/>
            <w:vAlign w:val="center"/>
          </w:tcPr>
          <w:p w14:paraId="75A3DBAF" w14:textId="77777777" w:rsidR="004C773B" w:rsidRPr="00B564F1" w:rsidRDefault="004C773B" w:rsidP="004C773B">
            <w:pPr>
              <w:autoSpaceDE w:val="0"/>
              <w:autoSpaceDN w:val="0"/>
              <w:adjustRightInd w:val="0"/>
              <w:spacing w:before="240" w:after="120"/>
              <w:rPr>
                <w:rFonts w:cs="Verdana"/>
                <w:sz w:val="18"/>
                <w:szCs w:val="18"/>
              </w:rPr>
            </w:pPr>
          </w:p>
        </w:tc>
      </w:tr>
      <w:tr w:rsidR="004C773B" w:rsidRPr="00B564F1" w14:paraId="0EE51689" w14:textId="77777777" w:rsidTr="00F05A91">
        <w:trPr>
          <w:trHeight w:val="540"/>
        </w:trPr>
        <w:tc>
          <w:tcPr>
            <w:tcW w:w="498" w:type="pct"/>
            <w:vMerge/>
            <w:vAlign w:val="center"/>
          </w:tcPr>
          <w:p w14:paraId="13B12788" w14:textId="77777777" w:rsidR="004C773B" w:rsidRPr="00B564F1" w:rsidRDefault="004C773B" w:rsidP="004C773B">
            <w:pPr>
              <w:spacing w:after="120"/>
              <w:rPr>
                <w:rFonts w:cs="Verdana"/>
                <w:sz w:val="18"/>
                <w:szCs w:val="18"/>
              </w:rPr>
            </w:pPr>
          </w:p>
        </w:tc>
        <w:tc>
          <w:tcPr>
            <w:tcW w:w="857" w:type="pct"/>
            <w:vMerge/>
            <w:vAlign w:val="center"/>
          </w:tcPr>
          <w:p w14:paraId="0E4649ED" w14:textId="77777777" w:rsidR="004C773B" w:rsidRPr="00B564F1" w:rsidRDefault="004C773B" w:rsidP="004C773B">
            <w:pPr>
              <w:autoSpaceDE w:val="0"/>
              <w:autoSpaceDN w:val="0"/>
              <w:adjustRightInd w:val="0"/>
              <w:spacing w:after="120"/>
              <w:rPr>
                <w:rFonts w:cs="Verdana"/>
                <w:sz w:val="18"/>
                <w:szCs w:val="18"/>
              </w:rPr>
            </w:pPr>
          </w:p>
        </w:tc>
        <w:tc>
          <w:tcPr>
            <w:tcW w:w="492" w:type="pct"/>
            <w:vMerge/>
            <w:vAlign w:val="center"/>
          </w:tcPr>
          <w:p w14:paraId="398EC172" w14:textId="77777777" w:rsidR="004C773B" w:rsidRPr="00B564F1" w:rsidRDefault="004C773B" w:rsidP="004C773B">
            <w:pPr>
              <w:autoSpaceDE w:val="0"/>
              <w:autoSpaceDN w:val="0"/>
              <w:adjustRightInd w:val="0"/>
              <w:spacing w:after="120"/>
              <w:rPr>
                <w:rFonts w:cs="Verdana"/>
                <w:sz w:val="18"/>
                <w:szCs w:val="18"/>
              </w:rPr>
            </w:pPr>
          </w:p>
        </w:tc>
        <w:tc>
          <w:tcPr>
            <w:tcW w:w="1477" w:type="pct"/>
            <w:vAlign w:val="center"/>
          </w:tcPr>
          <w:p w14:paraId="349FFCAB" w14:textId="77777777" w:rsidR="004C773B" w:rsidRPr="00B564F1" w:rsidRDefault="004C773B" w:rsidP="004C773B">
            <w:pPr>
              <w:autoSpaceDE w:val="0"/>
              <w:autoSpaceDN w:val="0"/>
              <w:adjustRightInd w:val="0"/>
              <w:spacing w:before="240" w:after="120"/>
              <w:rPr>
                <w:rFonts w:cs="Verdana"/>
                <w:i/>
                <w:sz w:val="18"/>
                <w:szCs w:val="18"/>
              </w:rPr>
            </w:pPr>
            <w:r w:rsidRPr="00B564F1">
              <w:rPr>
                <w:rFonts w:cs="Verdana"/>
                <w:i/>
                <w:noProof/>
                <w:sz w:val="18"/>
                <w:szCs w:val="18"/>
                <w:lang w:bidi="ar-SA"/>
              </w:rPr>
              <w:drawing>
                <wp:inline distT="0" distB="0" distL="0" distR="0" wp14:anchorId="5F4649C9" wp14:editId="26898CEC">
                  <wp:extent cx="2398143" cy="14446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01690" cy="1446761"/>
                          </a:xfrm>
                          <a:prstGeom prst="rect">
                            <a:avLst/>
                          </a:prstGeom>
                          <a:noFill/>
                        </pic:spPr>
                      </pic:pic>
                    </a:graphicData>
                  </a:graphic>
                </wp:inline>
              </w:drawing>
            </w:r>
          </w:p>
        </w:tc>
        <w:tc>
          <w:tcPr>
            <w:tcW w:w="1065" w:type="pct"/>
            <w:vAlign w:val="center"/>
          </w:tcPr>
          <w:p w14:paraId="78AD062F" w14:textId="77777777" w:rsidR="004C773B" w:rsidRPr="00B564F1" w:rsidRDefault="004C773B" w:rsidP="004C773B">
            <w:pPr>
              <w:autoSpaceDE w:val="0"/>
              <w:autoSpaceDN w:val="0"/>
              <w:adjustRightInd w:val="0"/>
              <w:spacing w:before="240" w:after="120"/>
              <w:rPr>
                <w:rFonts w:cs="Verdana"/>
                <w:i/>
                <w:sz w:val="18"/>
                <w:szCs w:val="18"/>
              </w:rPr>
            </w:pPr>
            <w:r w:rsidRPr="00B564F1">
              <w:rPr>
                <w:rFonts w:cs="Verdana"/>
                <w:i/>
                <w:noProof/>
                <w:sz w:val="18"/>
                <w:szCs w:val="18"/>
                <w:lang w:bidi="ar-SA"/>
              </w:rPr>
              <w:drawing>
                <wp:inline distT="0" distB="0" distL="0" distR="0" wp14:anchorId="05EFF89A" wp14:editId="6220EEA1">
                  <wp:extent cx="2005965" cy="14878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5965" cy="1487805"/>
                          </a:xfrm>
                          <a:prstGeom prst="rect">
                            <a:avLst/>
                          </a:prstGeom>
                          <a:noFill/>
                        </pic:spPr>
                      </pic:pic>
                    </a:graphicData>
                  </a:graphic>
                </wp:inline>
              </w:drawing>
            </w:r>
          </w:p>
        </w:tc>
        <w:tc>
          <w:tcPr>
            <w:tcW w:w="406" w:type="pct"/>
            <w:vAlign w:val="center"/>
          </w:tcPr>
          <w:p w14:paraId="20D31FA7" w14:textId="77777777" w:rsidR="004C773B" w:rsidRPr="00BF45B8" w:rsidRDefault="004C773B" w:rsidP="004C773B">
            <w:pPr>
              <w:autoSpaceDE w:val="0"/>
              <w:autoSpaceDN w:val="0"/>
              <w:adjustRightInd w:val="0"/>
              <w:spacing w:before="240" w:after="120"/>
              <w:rPr>
                <w:rFonts w:cs="Verdana"/>
                <w:noProof/>
                <w:sz w:val="18"/>
                <w:szCs w:val="18"/>
              </w:rPr>
            </w:pPr>
          </w:p>
        </w:tc>
        <w:tc>
          <w:tcPr>
            <w:tcW w:w="205" w:type="pct"/>
            <w:vAlign w:val="center"/>
          </w:tcPr>
          <w:p w14:paraId="5E7216C5" w14:textId="77777777" w:rsidR="004C773B" w:rsidRPr="00952141" w:rsidRDefault="004C773B" w:rsidP="004C773B">
            <w:pPr>
              <w:autoSpaceDE w:val="0"/>
              <w:autoSpaceDN w:val="0"/>
              <w:adjustRightInd w:val="0"/>
              <w:spacing w:before="240" w:after="120"/>
              <w:rPr>
                <w:rFonts w:cs="Verdana"/>
                <w:noProof/>
                <w:sz w:val="18"/>
                <w:szCs w:val="18"/>
              </w:rPr>
            </w:pPr>
          </w:p>
        </w:tc>
      </w:tr>
      <w:tr w:rsidR="004C773B" w:rsidRPr="00B564F1" w14:paraId="6C6E1FCB" w14:textId="77777777" w:rsidTr="00F05A91">
        <w:tc>
          <w:tcPr>
            <w:tcW w:w="498" w:type="pct"/>
            <w:vAlign w:val="center"/>
          </w:tcPr>
          <w:p w14:paraId="059E3AAC" w14:textId="77777777" w:rsidR="004C773B" w:rsidRPr="00B564F1" w:rsidRDefault="004C773B" w:rsidP="004C773B">
            <w:pPr>
              <w:spacing w:after="120"/>
              <w:rPr>
                <w:rFonts w:cs="Verdana"/>
                <w:sz w:val="18"/>
                <w:szCs w:val="18"/>
              </w:rPr>
            </w:pPr>
            <w:proofErr w:type="spellStart"/>
            <w:r w:rsidRPr="00B564F1">
              <w:rPr>
                <w:rFonts w:cs="Verdana"/>
                <w:sz w:val="18"/>
                <w:szCs w:val="18"/>
              </w:rPr>
              <w:t>DownYear</w:t>
            </w:r>
            <w:proofErr w:type="spellEnd"/>
          </w:p>
        </w:tc>
        <w:tc>
          <w:tcPr>
            <w:tcW w:w="857" w:type="pct"/>
            <w:vAlign w:val="center"/>
          </w:tcPr>
          <w:p w14:paraId="223D951A"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Jahr der Fertigstellung / Inbetriebnahme, ab der die Fischabstiegsanlage / Fischschutz (voraussichtlich) wirksam ist  </w:t>
            </w:r>
          </w:p>
        </w:tc>
        <w:tc>
          <w:tcPr>
            <w:tcW w:w="492" w:type="pct"/>
            <w:vAlign w:val="center"/>
          </w:tcPr>
          <w:p w14:paraId="2F8DDE43"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Z (4)</w:t>
            </w:r>
          </w:p>
          <w:p w14:paraId="709485AE"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conditional,</w:t>
            </w:r>
          </w:p>
          <w:p w14:paraId="0CD96025"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mandatory</w:t>
            </w:r>
          </w:p>
          <w:p w14:paraId="0A4A2FB4" w14:textId="5C1710E8"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if Down</w:t>
            </w:r>
            <w:r w:rsidRPr="007237A8">
              <w:rPr>
                <w:rFonts w:cs="Verdana"/>
                <w:sz w:val="18"/>
                <w:szCs w:val="18"/>
                <w:lang w:val="en-US"/>
              </w:rPr>
              <w:t>=1</w:t>
            </w:r>
          </w:p>
        </w:tc>
        <w:tc>
          <w:tcPr>
            <w:tcW w:w="2542" w:type="pct"/>
            <w:gridSpan w:val="2"/>
            <w:vAlign w:val="center"/>
          </w:tcPr>
          <w:p w14:paraId="5B14D213" w14:textId="7BF083FF" w:rsidR="004C773B" w:rsidRPr="00494B83" w:rsidRDefault="004C773B" w:rsidP="004C773B">
            <w:pPr>
              <w:autoSpaceDE w:val="0"/>
              <w:autoSpaceDN w:val="0"/>
              <w:adjustRightInd w:val="0"/>
              <w:spacing w:after="120"/>
              <w:rPr>
                <w:rFonts w:cs="Verdana"/>
                <w:i/>
                <w:sz w:val="18"/>
                <w:szCs w:val="18"/>
              </w:rPr>
            </w:pPr>
            <w:r w:rsidRPr="00BF45B8">
              <w:rPr>
                <w:rFonts w:cs="Verdana"/>
                <w:i/>
                <w:sz w:val="18"/>
                <w:szCs w:val="18"/>
              </w:rPr>
              <w:t>Jahres</w:t>
            </w:r>
            <w:r w:rsidRPr="00494B83">
              <w:rPr>
                <w:rFonts w:cs="Verdana"/>
                <w:i/>
                <w:sz w:val="18"/>
                <w:szCs w:val="18"/>
              </w:rPr>
              <w:t>zahl, z. B. 2000 oder 2012 oder 2018 oder 2021</w:t>
            </w:r>
          </w:p>
          <w:p w14:paraId="48CBF9E5" w14:textId="77777777" w:rsidR="004C773B" w:rsidRPr="006503E5" w:rsidRDefault="004C773B" w:rsidP="004C773B">
            <w:pPr>
              <w:autoSpaceDE w:val="0"/>
              <w:autoSpaceDN w:val="0"/>
              <w:adjustRightInd w:val="0"/>
              <w:spacing w:after="120"/>
              <w:rPr>
                <w:rFonts w:cs="Verdana"/>
                <w:sz w:val="18"/>
                <w:szCs w:val="18"/>
              </w:rPr>
            </w:pPr>
            <w:r w:rsidRPr="00952141">
              <w:rPr>
                <w:rFonts w:cs="Verdana"/>
                <w:i/>
                <w:sz w:val="18"/>
                <w:szCs w:val="18"/>
              </w:rPr>
              <w:t>(Wenn unbekannt, bitte -999 angeben.)</w:t>
            </w:r>
          </w:p>
        </w:tc>
        <w:tc>
          <w:tcPr>
            <w:tcW w:w="406" w:type="pct"/>
            <w:vAlign w:val="center"/>
          </w:tcPr>
          <w:p w14:paraId="543E9B9C" w14:textId="77777777" w:rsidR="004C773B" w:rsidRPr="00B564F1" w:rsidRDefault="004C773B" w:rsidP="004C773B">
            <w:pPr>
              <w:autoSpaceDE w:val="0"/>
              <w:autoSpaceDN w:val="0"/>
              <w:adjustRightInd w:val="0"/>
              <w:spacing w:after="120"/>
              <w:rPr>
                <w:rFonts w:cs="Verdana"/>
                <w:sz w:val="18"/>
                <w:szCs w:val="18"/>
              </w:rPr>
            </w:pPr>
            <w:r w:rsidRPr="006503E5">
              <w:rPr>
                <w:rFonts w:cs="Verdana"/>
                <w:sz w:val="18"/>
                <w:szCs w:val="18"/>
              </w:rPr>
              <w:t xml:space="preserve">x </w:t>
            </w:r>
          </w:p>
        </w:tc>
        <w:tc>
          <w:tcPr>
            <w:tcW w:w="205" w:type="pct"/>
            <w:vAlign w:val="center"/>
          </w:tcPr>
          <w:p w14:paraId="00E48C36"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x </w:t>
            </w:r>
          </w:p>
        </w:tc>
      </w:tr>
      <w:tr w:rsidR="004C773B" w:rsidRPr="00B564F1" w14:paraId="6E7E36D1" w14:textId="77777777" w:rsidTr="00F05A91">
        <w:tc>
          <w:tcPr>
            <w:tcW w:w="498" w:type="pct"/>
            <w:vAlign w:val="center"/>
          </w:tcPr>
          <w:p w14:paraId="57C695EC" w14:textId="77777777" w:rsidR="004C773B" w:rsidRPr="00B564F1" w:rsidRDefault="004C773B" w:rsidP="004C773B">
            <w:pPr>
              <w:spacing w:after="120"/>
              <w:rPr>
                <w:rFonts w:cs="Verdana"/>
                <w:sz w:val="18"/>
                <w:szCs w:val="18"/>
              </w:rPr>
            </w:pPr>
            <w:proofErr w:type="spellStart"/>
            <w:r w:rsidRPr="00B564F1">
              <w:rPr>
                <w:rFonts w:cs="Verdana"/>
                <w:sz w:val="18"/>
                <w:szCs w:val="18"/>
              </w:rPr>
              <w:t>DownCost</w:t>
            </w:r>
            <w:proofErr w:type="spellEnd"/>
          </w:p>
        </w:tc>
        <w:tc>
          <w:tcPr>
            <w:tcW w:w="857" w:type="pct"/>
            <w:vAlign w:val="center"/>
          </w:tcPr>
          <w:p w14:paraId="78725D37"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Kosten für den Fischschutz bzw. die Fischabstiegsanlage (inkl. Planung, Bau)</w:t>
            </w:r>
          </w:p>
        </w:tc>
        <w:tc>
          <w:tcPr>
            <w:tcW w:w="492" w:type="pct"/>
            <w:vAlign w:val="center"/>
          </w:tcPr>
          <w:p w14:paraId="566F090E"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Z (20)</w:t>
            </w:r>
          </w:p>
          <w:p w14:paraId="7CBB4482"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conditional,</w:t>
            </w:r>
          </w:p>
          <w:p w14:paraId="37403B0B"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mandatory</w:t>
            </w:r>
          </w:p>
          <w:p w14:paraId="3625ECBD" w14:textId="5504C72B"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if Down</w:t>
            </w:r>
            <w:r w:rsidRPr="007237A8">
              <w:rPr>
                <w:rFonts w:cs="Verdana"/>
                <w:sz w:val="18"/>
                <w:szCs w:val="18"/>
                <w:lang w:val="en-US"/>
              </w:rPr>
              <w:t>=1</w:t>
            </w:r>
          </w:p>
        </w:tc>
        <w:tc>
          <w:tcPr>
            <w:tcW w:w="2542" w:type="pct"/>
            <w:gridSpan w:val="2"/>
            <w:vAlign w:val="center"/>
          </w:tcPr>
          <w:p w14:paraId="67F7DD08" w14:textId="77777777" w:rsidR="004C773B" w:rsidRPr="00494B83" w:rsidRDefault="004C773B" w:rsidP="004C773B">
            <w:pPr>
              <w:autoSpaceDE w:val="0"/>
              <w:autoSpaceDN w:val="0"/>
              <w:adjustRightInd w:val="0"/>
              <w:spacing w:after="120"/>
              <w:rPr>
                <w:rFonts w:cs="Verdana"/>
                <w:i/>
                <w:sz w:val="18"/>
                <w:szCs w:val="18"/>
              </w:rPr>
            </w:pPr>
            <w:r w:rsidRPr="00BF45B8">
              <w:rPr>
                <w:rFonts w:cs="Verdana"/>
                <w:i/>
                <w:sz w:val="18"/>
                <w:szCs w:val="18"/>
              </w:rPr>
              <w:t>Zahl mit maximal 20 Ziffern, Angabe in</w:t>
            </w:r>
            <w:r w:rsidRPr="00494B83">
              <w:rPr>
                <w:rFonts w:cs="Verdana"/>
                <w:i/>
                <w:sz w:val="18"/>
                <w:szCs w:val="18"/>
              </w:rPr>
              <w:t xml:space="preserve"> Euro</w:t>
            </w:r>
          </w:p>
          <w:p w14:paraId="2AE77BF6" w14:textId="77777777" w:rsidR="004C773B" w:rsidRPr="006503E5" w:rsidRDefault="004C773B" w:rsidP="004C773B">
            <w:pPr>
              <w:autoSpaceDE w:val="0"/>
              <w:autoSpaceDN w:val="0"/>
              <w:adjustRightInd w:val="0"/>
              <w:spacing w:after="120"/>
              <w:rPr>
                <w:rFonts w:cs="Verdana"/>
                <w:i/>
                <w:sz w:val="18"/>
                <w:szCs w:val="18"/>
              </w:rPr>
            </w:pPr>
            <w:r w:rsidRPr="00952141">
              <w:rPr>
                <w:rFonts w:cs="Verdana"/>
                <w:i/>
                <w:sz w:val="18"/>
                <w:szCs w:val="18"/>
              </w:rPr>
              <w:t>(Wenn unbekannt, bitte -999 angeben.)</w:t>
            </w:r>
          </w:p>
        </w:tc>
        <w:tc>
          <w:tcPr>
            <w:tcW w:w="406" w:type="pct"/>
            <w:vAlign w:val="center"/>
          </w:tcPr>
          <w:p w14:paraId="0D8B501B" w14:textId="77777777" w:rsidR="004C773B" w:rsidRPr="00B564F1" w:rsidRDefault="004C773B" w:rsidP="004C773B">
            <w:pPr>
              <w:autoSpaceDE w:val="0"/>
              <w:autoSpaceDN w:val="0"/>
              <w:adjustRightInd w:val="0"/>
              <w:spacing w:after="120"/>
              <w:rPr>
                <w:rFonts w:cs="Verdana"/>
                <w:sz w:val="18"/>
                <w:szCs w:val="18"/>
              </w:rPr>
            </w:pPr>
            <w:r w:rsidRPr="006503E5">
              <w:rPr>
                <w:rFonts w:cs="Verdana"/>
                <w:sz w:val="18"/>
                <w:szCs w:val="18"/>
              </w:rPr>
              <w:t xml:space="preserve">x </w:t>
            </w:r>
          </w:p>
        </w:tc>
        <w:tc>
          <w:tcPr>
            <w:tcW w:w="205" w:type="pct"/>
            <w:vAlign w:val="center"/>
          </w:tcPr>
          <w:p w14:paraId="348CD71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 xml:space="preserve">x </w:t>
            </w:r>
          </w:p>
        </w:tc>
      </w:tr>
      <w:tr w:rsidR="004C773B" w:rsidRPr="00B564F1" w14:paraId="7AAC01DE" w14:textId="77777777" w:rsidTr="004C773B">
        <w:trPr>
          <w:trHeight w:val="693"/>
        </w:trPr>
        <w:tc>
          <w:tcPr>
            <w:tcW w:w="498" w:type="pct"/>
            <w:vAlign w:val="center"/>
          </w:tcPr>
          <w:p w14:paraId="7B09E51C" w14:textId="77777777" w:rsidR="004C773B" w:rsidRPr="00B564F1" w:rsidRDefault="004C773B" w:rsidP="004C773B">
            <w:pPr>
              <w:spacing w:after="120"/>
              <w:rPr>
                <w:sz w:val="18"/>
                <w:szCs w:val="18"/>
              </w:rPr>
            </w:pPr>
            <w:proofErr w:type="spellStart"/>
            <w:r w:rsidRPr="00B564F1">
              <w:rPr>
                <w:rFonts w:cs="Verdana"/>
                <w:sz w:val="18"/>
                <w:szCs w:val="18"/>
              </w:rPr>
              <w:t>DownFunct</w:t>
            </w:r>
            <w:proofErr w:type="spellEnd"/>
          </w:p>
        </w:tc>
        <w:tc>
          <w:tcPr>
            <w:tcW w:w="857" w:type="pct"/>
            <w:vAlign w:val="center"/>
          </w:tcPr>
          <w:p w14:paraId="45A766AC" w14:textId="77777777" w:rsidR="004C773B" w:rsidRPr="00B564F1" w:rsidRDefault="004C773B" w:rsidP="004C773B">
            <w:pPr>
              <w:autoSpaceDE w:val="0"/>
              <w:autoSpaceDN w:val="0"/>
              <w:adjustRightInd w:val="0"/>
              <w:spacing w:after="120"/>
              <w:rPr>
                <w:sz w:val="18"/>
                <w:szCs w:val="18"/>
              </w:rPr>
            </w:pPr>
            <w:r w:rsidRPr="00B564F1">
              <w:rPr>
                <w:rFonts w:cs="Verdana"/>
                <w:sz w:val="18"/>
                <w:szCs w:val="18"/>
              </w:rPr>
              <w:t>Abwärtspassierbarkeit des Querbauwerks für den Europäischen Aal</w:t>
            </w:r>
          </w:p>
        </w:tc>
        <w:tc>
          <w:tcPr>
            <w:tcW w:w="492" w:type="pct"/>
            <w:vAlign w:val="center"/>
          </w:tcPr>
          <w:p w14:paraId="421AA5EE"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N (1)</w:t>
            </w:r>
          </w:p>
          <w:p w14:paraId="135C8650" w14:textId="77777777" w:rsidR="004C773B" w:rsidRPr="00B564F1" w:rsidRDefault="004C773B" w:rsidP="004C773B">
            <w:pPr>
              <w:spacing w:after="120"/>
              <w:rPr>
                <w:sz w:val="18"/>
                <w:szCs w:val="18"/>
              </w:rPr>
            </w:pPr>
            <w:proofErr w:type="spellStart"/>
            <w:r w:rsidRPr="00B564F1">
              <w:rPr>
                <w:rFonts w:cs="Verdana"/>
                <w:sz w:val="18"/>
                <w:szCs w:val="18"/>
              </w:rPr>
              <w:t>mandatory</w:t>
            </w:r>
            <w:proofErr w:type="spellEnd"/>
          </w:p>
        </w:tc>
        <w:tc>
          <w:tcPr>
            <w:tcW w:w="2542" w:type="pct"/>
            <w:gridSpan w:val="2"/>
            <w:vAlign w:val="center"/>
          </w:tcPr>
          <w:p w14:paraId="5F995F49" w14:textId="77777777" w:rsidR="004C773B" w:rsidRPr="00B564F1" w:rsidRDefault="004C773B" w:rsidP="004C773B">
            <w:pPr>
              <w:autoSpaceDE w:val="0"/>
              <w:autoSpaceDN w:val="0"/>
              <w:adjustRightInd w:val="0"/>
              <w:spacing w:before="240" w:after="120"/>
              <w:rPr>
                <w:rFonts w:cs="Verdana"/>
                <w:sz w:val="18"/>
                <w:szCs w:val="18"/>
              </w:rPr>
            </w:pPr>
            <w:r w:rsidRPr="00B564F1">
              <w:rPr>
                <w:rFonts w:cs="Verdana"/>
                <w:sz w:val="18"/>
                <w:szCs w:val="18"/>
              </w:rPr>
              <w:t>1 = Sterblichkeit &lt; 1 %</w:t>
            </w:r>
          </w:p>
          <w:p w14:paraId="19E9648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2 = Sterblichkeit &lt; 10%</w:t>
            </w:r>
          </w:p>
          <w:p w14:paraId="29C1CC22"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3 = 10 – 60% Sterblichkeit</w:t>
            </w:r>
          </w:p>
          <w:p w14:paraId="0AC10654" w14:textId="77777777" w:rsidR="004C773B" w:rsidRPr="00B564F1" w:rsidRDefault="004C773B" w:rsidP="004C773B">
            <w:pPr>
              <w:spacing w:after="120"/>
              <w:rPr>
                <w:rFonts w:cs="Verdana"/>
                <w:sz w:val="18"/>
                <w:szCs w:val="18"/>
              </w:rPr>
            </w:pPr>
            <w:r w:rsidRPr="00B564F1">
              <w:rPr>
                <w:rFonts w:cs="Verdana"/>
                <w:sz w:val="18"/>
                <w:szCs w:val="18"/>
              </w:rPr>
              <w:t>4 = 60 – 100% Sterblichkeit</w:t>
            </w:r>
          </w:p>
          <w:p w14:paraId="2A1C6D0E" w14:textId="77777777" w:rsidR="004C773B" w:rsidRPr="00B564F1" w:rsidRDefault="004C773B" w:rsidP="004C773B">
            <w:pPr>
              <w:autoSpaceDE w:val="0"/>
              <w:autoSpaceDN w:val="0"/>
              <w:adjustRightInd w:val="0"/>
              <w:spacing w:after="120"/>
              <w:rPr>
                <w:rFonts w:cs="Verdana"/>
                <w:i/>
                <w:sz w:val="18"/>
                <w:szCs w:val="18"/>
              </w:rPr>
            </w:pPr>
            <w:r w:rsidRPr="00B564F1">
              <w:rPr>
                <w:rFonts w:cs="Verdana"/>
                <w:sz w:val="18"/>
                <w:szCs w:val="18"/>
              </w:rPr>
              <w:t>5 = unbekannt (</w:t>
            </w:r>
            <w:proofErr w:type="spellStart"/>
            <w:r w:rsidRPr="00B564F1">
              <w:rPr>
                <w:rFonts w:cs="Verdana"/>
                <w:sz w:val="18"/>
                <w:szCs w:val="18"/>
              </w:rPr>
              <w:t>unknown</w:t>
            </w:r>
            <w:proofErr w:type="spellEnd"/>
            <w:r w:rsidRPr="00B564F1">
              <w:rPr>
                <w:rFonts w:cs="Verdana"/>
                <w:sz w:val="18"/>
                <w:szCs w:val="18"/>
              </w:rPr>
              <w:t>)</w:t>
            </w:r>
          </w:p>
          <w:p w14:paraId="031EE545" w14:textId="5C248949" w:rsidR="004C773B" w:rsidRPr="00B564F1" w:rsidRDefault="004C773B" w:rsidP="004C773B">
            <w:pPr>
              <w:autoSpaceDE w:val="0"/>
              <w:autoSpaceDN w:val="0"/>
              <w:adjustRightInd w:val="0"/>
              <w:spacing w:after="120"/>
              <w:rPr>
                <w:sz w:val="18"/>
                <w:szCs w:val="18"/>
              </w:rPr>
            </w:pPr>
            <w:r w:rsidRPr="00B564F1">
              <w:rPr>
                <w:rFonts w:cs="Verdana"/>
                <w:i/>
                <w:sz w:val="18"/>
                <w:szCs w:val="18"/>
              </w:rPr>
              <w:t xml:space="preserve">(Hinweis: die grünen Symbole in der Karte K 8 „ohne Wasserkraftanlage – keine Sterblichkeit durch Turbinenpassage“ </w:t>
            </w:r>
            <w:r w:rsidRPr="00B564F1">
              <w:rPr>
                <w:rFonts w:cs="Verdana"/>
                <w:i/>
                <w:sz w:val="18"/>
                <w:szCs w:val="18"/>
              </w:rPr>
              <w:lastRenderedPageBreak/>
              <w:t>werden durch eine Abfrage erzeugt, wenn Type ≠ 1, also wenn keine Wasserkraftanlage am Querbauwerk vorhanden ist).</w:t>
            </w:r>
          </w:p>
        </w:tc>
        <w:tc>
          <w:tcPr>
            <w:tcW w:w="406" w:type="pct"/>
            <w:vAlign w:val="center"/>
          </w:tcPr>
          <w:p w14:paraId="534E45F5" w14:textId="77777777" w:rsidR="004C773B" w:rsidRPr="00B564F1" w:rsidRDefault="004C773B" w:rsidP="004C773B">
            <w:pPr>
              <w:autoSpaceDE w:val="0"/>
              <w:autoSpaceDN w:val="0"/>
              <w:adjustRightInd w:val="0"/>
              <w:spacing w:before="240" w:after="120"/>
              <w:rPr>
                <w:rFonts w:cs="Verdana"/>
                <w:sz w:val="18"/>
                <w:szCs w:val="18"/>
              </w:rPr>
            </w:pPr>
            <w:r w:rsidRPr="00B564F1">
              <w:rPr>
                <w:rFonts w:cs="Verdana"/>
                <w:sz w:val="18"/>
                <w:szCs w:val="18"/>
              </w:rPr>
              <w:lastRenderedPageBreak/>
              <w:t xml:space="preserve">x </w:t>
            </w:r>
          </w:p>
        </w:tc>
        <w:tc>
          <w:tcPr>
            <w:tcW w:w="205" w:type="pct"/>
            <w:vAlign w:val="center"/>
          </w:tcPr>
          <w:p w14:paraId="7CDEA331" w14:textId="77777777" w:rsidR="004C773B" w:rsidRPr="00B564F1" w:rsidRDefault="004C773B" w:rsidP="004C773B">
            <w:pPr>
              <w:autoSpaceDE w:val="0"/>
              <w:autoSpaceDN w:val="0"/>
              <w:adjustRightInd w:val="0"/>
              <w:spacing w:before="240" w:after="120"/>
              <w:rPr>
                <w:rFonts w:cs="Verdana"/>
                <w:sz w:val="18"/>
                <w:szCs w:val="18"/>
              </w:rPr>
            </w:pPr>
          </w:p>
        </w:tc>
      </w:tr>
      <w:tr w:rsidR="004C773B" w:rsidRPr="00B564F1" w14:paraId="0608C1A9" w14:textId="77777777" w:rsidTr="00F05A91">
        <w:trPr>
          <w:trHeight w:val="1301"/>
        </w:trPr>
        <w:tc>
          <w:tcPr>
            <w:tcW w:w="498" w:type="pct"/>
            <w:vAlign w:val="center"/>
          </w:tcPr>
          <w:p w14:paraId="33D0A4C6" w14:textId="77777777" w:rsidR="004C773B" w:rsidRPr="00B564F1" w:rsidRDefault="004C773B" w:rsidP="004C773B">
            <w:pPr>
              <w:spacing w:after="120"/>
              <w:rPr>
                <w:rFonts w:cs="Verdana"/>
                <w:sz w:val="18"/>
                <w:szCs w:val="18"/>
              </w:rPr>
            </w:pPr>
            <w:proofErr w:type="spellStart"/>
            <w:r w:rsidRPr="00B564F1">
              <w:rPr>
                <w:rFonts w:cs="Verdana"/>
                <w:sz w:val="18"/>
                <w:szCs w:val="18"/>
              </w:rPr>
              <w:t>DownMort</w:t>
            </w:r>
            <w:proofErr w:type="spellEnd"/>
          </w:p>
        </w:tc>
        <w:tc>
          <w:tcPr>
            <w:tcW w:w="857" w:type="pct"/>
            <w:vAlign w:val="center"/>
          </w:tcPr>
          <w:p w14:paraId="664E14F9"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Prozentangabe</w:t>
            </w:r>
          </w:p>
        </w:tc>
        <w:tc>
          <w:tcPr>
            <w:tcW w:w="492" w:type="pct"/>
            <w:vAlign w:val="center"/>
          </w:tcPr>
          <w:p w14:paraId="5C877484"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N (3)</w:t>
            </w:r>
          </w:p>
          <w:p w14:paraId="538DC08C"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optional</w:t>
            </w:r>
          </w:p>
        </w:tc>
        <w:tc>
          <w:tcPr>
            <w:tcW w:w="2542" w:type="pct"/>
            <w:gridSpan w:val="2"/>
            <w:vAlign w:val="center"/>
          </w:tcPr>
          <w:p w14:paraId="0020977A" w14:textId="77777777" w:rsidR="004C773B" w:rsidRPr="00B564F1" w:rsidRDefault="004C773B" w:rsidP="004C773B">
            <w:pPr>
              <w:autoSpaceDE w:val="0"/>
              <w:autoSpaceDN w:val="0"/>
              <w:adjustRightInd w:val="0"/>
              <w:spacing w:before="240" w:after="120"/>
              <w:rPr>
                <w:rFonts w:cs="Verdana"/>
                <w:i/>
                <w:sz w:val="18"/>
                <w:szCs w:val="18"/>
              </w:rPr>
            </w:pPr>
            <w:r w:rsidRPr="00B564F1">
              <w:rPr>
                <w:rFonts w:cs="Verdana"/>
                <w:i/>
                <w:sz w:val="18"/>
                <w:szCs w:val="18"/>
              </w:rPr>
              <w:t>Prozentzahl zwischen 0 (=0 % Sterblichkeit) und 100 (=100 % Sterblichkeit) angeben.</w:t>
            </w:r>
          </w:p>
        </w:tc>
        <w:tc>
          <w:tcPr>
            <w:tcW w:w="406" w:type="pct"/>
            <w:vAlign w:val="center"/>
          </w:tcPr>
          <w:p w14:paraId="7D5FC3E9" w14:textId="77777777" w:rsidR="004C773B" w:rsidRPr="00B564F1" w:rsidRDefault="004C773B" w:rsidP="004C773B">
            <w:pPr>
              <w:autoSpaceDE w:val="0"/>
              <w:autoSpaceDN w:val="0"/>
              <w:adjustRightInd w:val="0"/>
              <w:spacing w:before="240" w:after="120"/>
              <w:rPr>
                <w:rFonts w:cs="Verdana"/>
                <w:sz w:val="18"/>
                <w:szCs w:val="18"/>
              </w:rPr>
            </w:pPr>
          </w:p>
        </w:tc>
        <w:tc>
          <w:tcPr>
            <w:tcW w:w="205" w:type="pct"/>
            <w:vAlign w:val="center"/>
          </w:tcPr>
          <w:p w14:paraId="5DEBC25F" w14:textId="77777777" w:rsidR="004C773B" w:rsidRPr="00B564F1" w:rsidRDefault="004C773B" w:rsidP="004C773B">
            <w:pPr>
              <w:autoSpaceDE w:val="0"/>
              <w:autoSpaceDN w:val="0"/>
              <w:adjustRightInd w:val="0"/>
              <w:spacing w:before="240" w:after="120"/>
              <w:rPr>
                <w:rFonts w:cs="Verdana"/>
                <w:sz w:val="18"/>
                <w:szCs w:val="18"/>
              </w:rPr>
            </w:pPr>
          </w:p>
        </w:tc>
      </w:tr>
      <w:tr w:rsidR="004C773B" w:rsidRPr="00B564F1" w14:paraId="05471D1E" w14:textId="77777777" w:rsidTr="00F05A91">
        <w:tc>
          <w:tcPr>
            <w:tcW w:w="498" w:type="pct"/>
            <w:vAlign w:val="center"/>
          </w:tcPr>
          <w:p w14:paraId="18FA2945" w14:textId="77777777" w:rsidR="004C773B" w:rsidRPr="00B564F1" w:rsidRDefault="004C773B" w:rsidP="004C773B">
            <w:pPr>
              <w:spacing w:after="120"/>
              <w:rPr>
                <w:rFonts w:cs="Verdana"/>
                <w:sz w:val="18"/>
                <w:szCs w:val="18"/>
              </w:rPr>
            </w:pPr>
            <w:r w:rsidRPr="00B564F1">
              <w:rPr>
                <w:rFonts w:cs="Verdana"/>
                <w:sz w:val="18"/>
                <w:szCs w:val="18"/>
              </w:rPr>
              <w:t>URL</w:t>
            </w:r>
          </w:p>
        </w:tc>
        <w:tc>
          <w:tcPr>
            <w:tcW w:w="857" w:type="pct"/>
            <w:vAlign w:val="center"/>
          </w:tcPr>
          <w:p w14:paraId="500DEA5F"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Link zu einer Internetseite mit lokalen Informationen</w:t>
            </w:r>
          </w:p>
        </w:tc>
        <w:tc>
          <w:tcPr>
            <w:tcW w:w="492" w:type="pct"/>
            <w:vAlign w:val="center"/>
          </w:tcPr>
          <w:p w14:paraId="40E52217"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Z (250)</w:t>
            </w:r>
          </w:p>
          <w:p w14:paraId="3159B58E"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optional</w:t>
            </w:r>
          </w:p>
        </w:tc>
        <w:tc>
          <w:tcPr>
            <w:tcW w:w="2542" w:type="pct"/>
            <w:gridSpan w:val="2"/>
            <w:vAlign w:val="center"/>
          </w:tcPr>
          <w:p w14:paraId="5996E353" w14:textId="77777777" w:rsidR="004C773B" w:rsidRPr="00B564F1" w:rsidRDefault="004C773B" w:rsidP="004C773B">
            <w:pPr>
              <w:autoSpaceDE w:val="0"/>
              <w:autoSpaceDN w:val="0"/>
              <w:adjustRightInd w:val="0"/>
              <w:spacing w:after="120"/>
              <w:rPr>
                <w:rFonts w:cs="Verdana"/>
                <w:i/>
                <w:sz w:val="18"/>
                <w:szCs w:val="18"/>
              </w:rPr>
            </w:pPr>
            <w:r w:rsidRPr="00B564F1">
              <w:rPr>
                <w:rFonts w:cs="Verdana"/>
                <w:i/>
                <w:sz w:val="18"/>
                <w:szCs w:val="18"/>
              </w:rPr>
              <w:t>Internet-Link, muss mit http:// beginnen</w:t>
            </w:r>
          </w:p>
        </w:tc>
        <w:tc>
          <w:tcPr>
            <w:tcW w:w="406" w:type="pct"/>
            <w:vAlign w:val="center"/>
          </w:tcPr>
          <w:p w14:paraId="0C9BBFB9" w14:textId="77777777" w:rsidR="004C773B" w:rsidRPr="00B564F1" w:rsidRDefault="004C773B" w:rsidP="004C773B">
            <w:pPr>
              <w:autoSpaceDE w:val="0"/>
              <w:autoSpaceDN w:val="0"/>
              <w:adjustRightInd w:val="0"/>
              <w:spacing w:after="120"/>
              <w:rPr>
                <w:rFonts w:cs="Verdana"/>
                <w:sz w:val="18"/>
                <w:szCs w:val="18"/>
              </w:rPr>
            </w:pPr>
          </w:p>
        </w:tc>
        <w:tc>
          <w:tcPr>
            <w:tcW w:w="205" w:type="pct"/>
            <w:vAlign w:val="center"/>
          </w:tcPr>
          <w:p w14:paraId="4E16C425" w14:textId="77777777" w:rsidR="004C773B" w:rsidRPr="00B564F1" w:rsidRDefault="004C773B" w:rsidP="004C773B">
            <w:pPr>
              <w:autoSpaceDE w:val="0"/>
              <w:autoSpaceDN w:val="0"/>
              <w:adjustRightInd w:val="0"/>
              <w:spacing w:after="120"/>
              <w:rPr>
                <w:rFonts w:cs="Verdana"/>
                <w:sz w:val="18"/>
                <w:szCs w:val="18"/>
              </w:rPr>
            </w:pPr>
          </w:p>
        </w:tc>
      </w:tr>
      <w:tr w:rsidR="004C773B" w:rsidRPr="00B564F1" w14:paraId="274C43C5" w14:textId="77777777" w:rsidTr="00F05A91">
        <w:tc>
          <w:tcPr>
            <w:tcW w:w="498" w:type="pct"/>
            <w:vAlign w:val="center"/>
          </w:tcPr>
          <w:p w14:paraId="1434C2CC" w14:textId="77777777" w:rsidR="004C773B" w:rsidRPr="00B564F1" w:rsidRDefault="004C773B" w:rsidP="004C773B">
            <w:pPr>
              <w:spacing w:after="120"/>
              <w:rPr>
                <w:rFonts w:cs="Verdana"/>
                <w:sz w:val="18"/>
                <w:szCs w:val="18"/>
                <w:lang w:val="en-US"/>
              </w:rPr>
            </w:pPr>
            <w:r w:rsidRPr="00B564F1">
              <w:rPr>
                <w:rFonts w:cs="Verdana"/>
                <w:sz w:val="18"/>
                <w:szCs w:val="18"/>
                <w:lang w:val="en-US"/>
              </w:rPr>
              <w:t>Country</w:t>
            </w:r>
          </w:p>
        </w:tc>
        <w:tc>
          <w:tcPr>
            <w:tcW w:w="857" w:type="pct"/>
            <w:vAlign w:val="center"/>
          </w:tcPr>
          <w:p w14:paraId="4721B6BE" w14:textId="77777777" w:rsidR="004C773B" w:rsidRPr="00B564F1" w:rsidRDefault="004C773B" w:rsidP="004C773B">
            <w:pPr>
              <w:autoSpaceDE w:val="0"/>
              <w:autoSpaceDN w:val="0"/>
              <w:adjustRightInd w:val="0"/>
              <w:spacing w:after="120"/>
              <w:rPr>
                <w:rFonts w:cs="Verdana"/>
                <w:sz w:val="18"/>
                <w:szCs w:val="18"/>
                <w:lang w:val="en-US"/>
              </w:rPr>
            </w:pPr>
            <w:proofErr w:type="spellStart"/>
            <w:r w:rsidRPr="00B564F1">
              <w:rPr>
                <w:rFonts w:cs="Verdana"/>
                <w:sz w:val="18"/>
                <w:szCs w:val="18"/>
                <w:lang w:val="en-US"/>
              </w:rPr>
              <w:t>Datenlieferndes</w:t>
            </w:r>
            <w:proofErr w:type="spellEnd"/>
            <w:r w:rsidRPr="00B564F1">
              <w:rPr>
                <w:rFonts w:cs="Verdana"/>
                <w:sz w:val="18"/>
                <w:szCs w:val="18"/>
                <w:lang w:val="en-US"/>
              </w:rPr>
              <w:t xml:space="preserve"> Land</w:t>
            </w:r>
          </w:p>
        </w:tc>
        <w:tc>
          <w:tcPr>
            <w:tcW w:w="492" w:type="pct"/>
            <w:vAlign w:val="center"/>
          </w:tcPr>
          <w:p w14:paraId="736C7E6C"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Z (4)</w:t>
            </w:r>
          </w:p>
          <w:p w14:paraId="243AE88D"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mandatory</w:t>
            </w:r>
          </w:p>
        </w:tc>
        <w:tc>
          <w:tcPr>
            <w:tcW w:w="2542" w:type="pct"/>
            <w:gridSpan w:val="2"/>
            <w:vAlign w:val="center"/>
          </w:tcPr>
          <w:p w14:paraId="02F831AF"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 xml:space="preserve">ATXX, CHXX, LIXX, FR00, </w:t>
            </w:r>
          </w:p>
          <w:p w14:paraId="0696AC7E"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DEBW, DEBY, DERP, DEHE, DESL, DETH, DENW, DENI, NLXX, BEXX, LUXX</w:t>
            </w:r>
          </w:p>
        </w:tc>
        <w:tc>
          <w:tcPr>
            <w:tcW w:w="406" w:type="pct"/>
            <w:vAlign w:val="center"/>
          </w:tcPr>
          <w:p w14:paraId="5D640DCE"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x</w:t>
            </w:r>
          </w:p>
        </w:tc>
        <w:tc>
          <w:tcPr>
            <w:tcW w:w="205" w:type="pct"/>
            <w:vAlign w:val="center"/>
          </w:tcPr>
          <w:p w14:paraId="627272DD"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lang w:val="en-US"/>
              </w:rPr>
              <w:t>x</w:t>
            </w:r>
          </w:p>
        </w:tc>
      </w:tr>
      <w:tr w:rsidR="004C773B" w:rsidRPr="00B564F1" w14:paraId="53CF4142" w14:textId="77777777" w:rsidTr="00F05A91">
        <w:tc>
          <w:tcPr>
            <w:tcW w:w="498" w:type="pct"/>
            <w:vAlign w:val="center"/>
          </w:tcPr>
          <w:p w14:paraId="33D0AD7D" w14:textId="75D6291F" w:rsidR="004C773B" w:rsidRPr="00B564F1" w:rsidRDefault="004C773B" w:rsidP="004C773B">
            <w:pPr>
              <w:spacing w:after="120"/>
              <w:rPr>
                <w:rFonts w:cs="Verdana"/>
                <w:sz w:val="18"/>
                <w:szCs w:val="18"/>
              </w:rPr>
            </w:pPr>
            <w:proofErr w:type="spellStart"/>
            <w:r w:rsidRPr="00B564F1">
              <w:rPr>
                <w:rFonts w:cs="Verdana"/>
                <w:sz w:val="18"/>
                <w:szCs w:val="18"/>
              </w:rPr>
              <w:t>Explain</w:t>
            </w:r>
            <w:proofErr w:type="spellEnd"/>
          </w:p>
        </w:tc>
        <w:tc>
          <w:tcPr>
            <w:tcW w:w="857" w:type="pct"/>
            <w:vAlign w:val="center"/>
          </w:tcPr>
          <w:p w14:paraId="679C74D7" w14:textId="77777777" w:rsidR="004C773B" w:rsidRPr="00B564F1" w:rsidRDefault="004C773B" w:rsidP="004C773B">
            <w:pPr>
              <w:autoSpaceDE w:val="0"/>
              <w:autoSpaceDN w:val="0"/>
              <w:adjustRightInd w:val="0"/>
              <w:spacing w:after="120"/>
              <w:rPr>
                <w:rFonts w:cs="Verdana"/>
                <w:sz w:val="18"/>
                <w:szCs w:val="18"/>
                <w:lang w:val="en-US"/>
              </w:rPr>
            </w:pPr>
            <w:r w:rsidRPr="00B564F1">
              <w:rPr>
                <w:rFonts w:cs="Verdana"/>
                <w:sz w:val="18"/>
                <w:szCs w:val="18"/>
              </w:rPr>
              <w:t>Freier Text</w:t>
            </w:r>
          </w:p>
        </w:tc>
        <w:tc>
          <w:tcPr>
            <w:tcW w:w="492" w:type="pct"/>
            <w:vAlign w:val="center"/>
          </w:tcPr>
          <w:p w14:paraId="783B538A"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Z (250)</w:t>
            </w:r>
          </w:p>
          <w:p w14:paraId="1700C381" w14:textId="77777777" w:rsidR="004C773B" w:rsidRPr="00B564F1" w:rsidRDefault="004C773B" w:rsidP="004C773B">
            <w:pPr>
              <w:autoSpaceDE w:val="0"/>
              <w:autoSpaceDN w:val="0"/>
              <w:adjustRightInd w:val="0"/>
              <w:spacing w:after="120"/>
              <w:rPr>
                <w:rFonts w:cs="Verdana"/>
                <w:sz w:val="18"/>
                <w:szCs w:val="18"/>
              </w:rPr>
            </w:pPr>
            <w:r w:rsidRPr="00B564F1">
              <w:rPr>
                <w:rFonts w:cs="Verdana"/>
                <w:sz w:val="18"/>
                <w:szCs w:val="18"/>
              </w:rPr>
              <w:t>optional</w:t>
            </w:r>
          </w:p>
        </w:tc>
        <w:tc>
          <w:tcPr>
            <w:tcW w:w="2542" w:type="pct"/>
            <w:gridSpan w:val="2"/>
            <w:vAlign w:val="center"/>
          </w:tcPr>
          <w:p w14:paraId="1358F4C6" w14:textId="77777777" w:rsidR="004C773B" w:rsidRPr="00B564F1" w:rsidRDefault="004C773B" w:rsidP="004C773B">
            <w:pPr>
              <w:autoSpaceDE w:val="0"/>
              <w:autoSpaceDN w:val="0"/>
              <w:adjustRightInd w:val="0"/>
              <w:spacing w:after="120"/>
              <w:rPr>
                <w:rFonts w:cs="Verdana"/>
                <w:i/>
                <w:sz w:val="18"/>
                <w:szCs w:val="18"/>
                <w:lang w:val="en-US"/>
              </w:rPr>
            </w:pPr>
            <w:proofErr w:type="spellStart"/>
            <w:r w:rsidRPr="00B564F1">
              <w:rPr>
                <w:rFonts w:cs="Verdana"/>
                <w:i/>
                <w:sz w:val="18"/>
                <w:szCs w:val="18"/>
                <w:lang w:val="en-US"/>
              </w:rPr>
              <w:t>freier</w:t>
            </w:r>
            <w:proofErr w:type="spellEnd"/>
            <w:r w:rsidRPr="00B564F1">
              <w:rPr>
                <w:rFonts w:cs="Verdana"/>
                <w:i/>
                <w:sz w:val="18"/>
                <w:szCs w:val="18"/>
                <w:lang w:val="en-US"/>
              </w:rPr>
              <w:t xml:space="preserve"> Text </w:t>
            </w:r>
            <w:proofErr w:type="spellStart"/>
            <w:r w:rsidRPr="00B564F1">
              <w:rPr>
                <w:rFonts w:cs="Verdana"/>
                <w:i/>
                <w:sz w:val="18"/>
                <w:szCs w:val="18"/>
                <w:lang w:val="en-US"/>
              </w:rPr>
              <w:t>zur</w:t>
            </w:r>
            <w:proofErr w:type="spellEnd"/>
            <w:r w:rsidRPr="00B564F1">
              <w:rPr>
                <w:rFonts w:cs="Verdana"/>
                <w:i/>
                <w:sz w:val="18"/>
                <w:szCs w:val="18"/>
                <w:lang w:val="en-US"/>
              </w:rPr>
              <w:t xml:space="preserve"> </w:t>
            </w:r>
            <w:proofErr w:type="spellStart"/>
            <w:r w:rsidRPr="00B564F1">
              <w:rPr>
                <w:rFonts w:cs="Verdana"/>
                <w:i/>
                <w:sz w:val="18"/>
                <w:szCs w:val="18"/>
                <w:lang w:val="en-US"/>
              </w:rPr>
              <w:t>Erläuterung</w:t>
            </w:r>
            <w:proofErr w:type="spellEnd"/>
          </w:p>
        </w:tc>
        <w:tc>
          <w:tcPr>
            <w:tcW w:w="406" w:type="pct"/>
            <w:vAlign w:val="center"/>
          </w:tcPr>
          <w:p w14:paraId="56B2F94A" w14:textId="77777777" w:rsidR="004C773B" w:rsidRPr="00B564F1" w:rsidRDefault="004C773B" w:rsidP="004C773B">
            <w:pPr>
              <w:autoSpaceDE w:val="0"/>
              <w:autoSpaceDN w:val="0"/>
              <w:adjustRightInd w:val="0"/>
              <w:spacing w:after="120"/>
              <w:rPr>
                <w:rFonts w:cs="Verdana"/>
                <w:sz w:val="18"/>
                <w:szCs w:val="18"/>
                <w:lang w:val="en-US"/>
              </w:rPr>
            </w:pPr>
          </w:p>
        </w:tc>
        <w:tc>
          <w:tcPr>
            <w:tcW w:w="205" w:type="pct"/>
            <w:vAlign w:val="center"/>
          </w:tcPr>
          <w:p w14:paraId="2B126FEA" w14:textId="77777777" w:rsidR="004C773B" w:rsidRPr="00B564F1" w:rsidRDefault="004C773B" w:rsidP="004C773B">
            <w:pPr>
              <w:autoSpaceDE w:val="0"/>
              <w:autoSpaceDN w:val="0"/>
              <w:adjustRightInd w:val="0"/>
              <w:spacing w:after="120"/>
              <w:rPr>
                <w:rFonts w:cs="Verdana"/>
                <w:sz w:val="18"/>
                <w:szCs w:val="18"/>
                <w:lang w:val="en-US"/>
              </w:rPr>
            </w:pPr>
          </w:p>
        </w:tc>
      </w:tr>
    </w:tbl>
    <w:p w14:paraId="3ADF052B" w14:textId="77777777" w:rsidR="004C773B" w:rsidRDefault="004C773B" w:rsidP="008D6CA2">
      <w:pPr>
        <w:pStyle w:val="berschrift2"/>
        <w:spacing w:after="120"/>
        <w:rPr>
          <w:sz w:val="22"/>
        </w:rPr>
      </w:pPr>
    </w:p>
    <w:p w14:paraId="673FE15C" w14:textId="77777777" w:rsidR="004C773B" w:rsidRDefault="004C773B">
      <w:pPr>
        <w:tabs>
          <w:tab w:val="clear" w:pos="567"/>
        </w:tabs>
        <w:rPr>
          <w:b/>
          <w:sz w:val="22"/>
        </w:rPr>
      </w:pPr>
      <w:r>
        <w:rPr>
          <w:sz w:val="22"/>
        </w:rPr>
        <w:br w:type="page"/>
      </w:r>
    </w:p>
    <w:p w14:paraId="225C13CA" w14:textId="18D61066" w:rsidR="0033750F" w:rsidRPr="00B564F1" w:rsidRDefault="0033750F" w:rsidP="008D6CA2">
      <w:pPr>
        <w:pStyle w:val="berschrift2"/>
        <w:spacing w:after="120"/>
        <w:rPr>
          <w:sz w:val="22"/>
        </w:rPr>
      </w:pPr>
      <w:r w:rsidRPr="00B564F1">
        <w:rPr>
          <w:sz w:val="22"/>
        </w:rPr>
        <w:lastRenderedPageBreak/>
        <w:t xml:space="preserve">Anlage 2: Template </w:t>
      </w:r>
      <w:proofErr w:type="spellStart"/>
      <w:r w:rsidRPr="00B564F1">
        <w:rPr>
          <w:i/>
          <w:sz w:val="22"/>
        </w:rPr>
        <w:t>wanderfische</w:t>
      </w:r>
      <w:proofErr w:type="spellEnd"/>
      <w:r w:rsidRPr="00B564F1">
        <w:rPr>
          <w:sz w:val="22"/>
        </w:rPr>
        <w:t xml:space="preserve"> (Liniengeometrie) </w:t>
      </w:r>
    </w:p>
    <w:p w14:paraId="416FF271" w14:textId="77777777" w:rsidR="0033750F" w:rsidRPr="00B564F1" w:rsidRDefault="0033750F" w:rsidP="008D6CA2">
      <w:pPr>
        <w:spacing w:after="120"/>
      </w:pPr>
    </w:p>
    <w:p w14:paraId="7EB4AC84" w14:textId="77777777" w:rsidR="0033750F" w:rsidRPr="00B564F1" w:rsidRDefault="0033750F" w:rsidP="008D6CA2">
      <w:pPr>
        <w:spacing w:after="120"/>
      </w:pPr>
      <w:r w:rsidRPr="00B564F1">
        <w:t xml:space="preserve">Grundsätzlich gilt für das Template </w:t>
      </w:r>
      <w:proofErr w:type="spellStart"/>
      <w:r w:rsidRPr="00B564F1">
        <w:rPr>
          <w:i/>
        </w:rPr>
        <w:t>wanderfische</w:t>
      </w:r>
      <w:proofErr w:type="spellEnd"/>
      <w:r w:rsidRPr="00B564F1">
        <w:t>:</w:t>
      </w:r>
    </w:p>
    <w:p w14:paraId="5197E39D" w14:textId="7BBEA421" w:rsidR="008A0D58" w:rsidRPr="00A22D4D" w:rsidRDefault="009F02C8" w:rsidP="008D6CA2">
      <w:pPr>
        <w:spacing w:after="120"/>
      </w:pPr>
      <w:r w:rsidRPr="00B564F1">
        <w:t>A</w:t>
      </w:r>
      <w:r w:rsidR="0033750F" w:rsidRPr="00B564F1">
        <w:t>lle Gewässerabschnitte, die in der Kategorie „Programmgewässer für Wanderfische“</w:t>
      </w:r>
      <w:r w:rsidR="008C1F20" w:rsidRPr="00B564F1">
        <w:t xml:space="preserve">, </w:t>
      </w:r>
      <w:r w:rsidR="0033750F" w:rsidRPr="00B564F1">
        <w:t>Rheinhauptstrom</w:t>
      </w:r>
      <w:r w:rsidR="008C1F20" w:rsidRPr="00B564F1">
        <w:t xml:space="preserve"> </w:t>
      </w:r>
      <w:r w:rsidR="008C1F20" w:rsidRPr="007237A8">
        <w:t xml:space="preserve">oder in einem </w:t>
      </w:r>
      <w:r w:rsidR="008C1F20" w:rsidRPr="007237A8">
        <w:rPr>
          <w:rFonts w:cs="Verdana"/>
        </w:rPr>
        <w:t>WRRL-Gewässernetz mit Einzugsgebieten &gt; 2.500 km² (auch Teil A-Gewässer genannt)</w:t>
      </w:r>
      <w:r w:rsidR="0033750F" w:rsidRPr="00B564F1">
        <w:t xml:space="preserve"> liegen, </w:t>
      </w:r>
      <w:r w:rsidR="008A0D58" w:rsidRPr="00E24D3A">
        <w:t>sind der Schablone hinzuzufügen</w:t>
      </w:r>
      <w:r w:rsidR="0033750F" w:rsidRPr="00E24D3A">
        <w:t>.</w:t>
      </w:r>
    </w:p>
    <w:p w14:paraId="744B517D" w14:textId="67A7A9C2" w:rsidR="0033750F" w:rsidRPr="00BF45B8" w:rsidRDefault="0033750F" w:rsidP="008D6CA2">
      <w:pPr>
        <w:spacing w:after="120"/>
      </w:pPr>
      <w:r w:rsidRPr="00A22D4D">
        <w:t>Generell gilt</w:t>
      </w:r>
      <w:r w:rsidR="008A0D58" w:rsidRPr="00A22D4D">
        <w:t>:</w:t>
      </w:r>
      <w:r w:rsidRPr="00BF45B8">
        <w:t xml:space="preserve"> immer wenn sich </w:t>
      </w:r>
      <w:r w:rsidR="008A0D58" w:rsidRPr="007237A8">
        <w:t>im Gewässerverlauf</w:t>
      </w:r>
      <w:r w:rsidR="008A0D58" w:rsidRPr="00B564F1">
        <w:t xml:space="preserve"> </w:t>
      </w:r>
      <w:r w:rsidRPr="00E24D3A">
        <w:t>ein Attributwert eines Attributs</w:t>
      </w:r>
      <w:r w:rsidR="00494B83">
        <w:t>,</w:t>
      </w:r>
      <w:r w:rsidRPr="00E24D3A">
        <w:t xml:space="preserve"> das „</w:t>
      </w:r>
      <w:proofErr w:type="spellStart"/>
      <w:r w:rsidRPr="00E24D3A">
        <w:t>mandatory</w:t>
      </w:r>
      <w:proofErr w:type="spellEnd"/>
      <w:r w:rsidRPr="00E24D3A">
        <w:t>“ ist</w:t>
      </w:r>
      <w:r w:rsidR="00494B83">
        <w:t>,</w:t>
      </w:r>
      <w:r w:rsidRPr="00E24D3A">
        <w:t xml:space="preserve"> ändert, muss ein neuer Gewässerabschnitt (Segment) angelegt werden.</w:t>
      </w:r>
    </w:p>
    <w:p w14:paraId="08822D43" w14:textId="77777777" w:rsidR="0033750F" w:rsidRPr="00952141" w:rsidRDefault="0033750F" w:rsidP="008D6CA2">
      <w:pPr>
        <w:spacing w:after="120"/>
      </w:pPr>
    </w:p>
    <w:tbl>
      <w:tblPr>
        <w:tblStyle w:val="Tabellenraster"/>
        <w:tblW w:w="4620" w:type="pct"/>
        <w:tblLayout w:type="fixed"/>
        <w:tblLook w:val="04A0" w:firstRow="1" w:lastRow="0" w:firstColumn="1" w:lastColumn="0" w:noHBand="0" w:noVBand="1"/>
      </w:tblPr>
      <w:tblGrid>
        <w:gridCol w:w="1213"/>
        <w:gridCol w:w="3188"/>
        <w:gridCol w:w="1293"/>
        <w:gridCol w:w="5722"/>
        <w:gridCol w:w="825"/>
        <w:gridCol w:w="688"/>
      </w:tblGrid>
      <w:tr w:rsidR="009E617B" w:rsidRPr="00B564F1" w14:paraId="6D4F1B8C" w14:textId="77777777" w:rsidTr="004C773B">
        <w:trPr>
          <w:tblHeader/>
        </w:trPr>
        <w:tc>
          <w:tcPr>
            <w:tcW w:w="469" w:type="pct"/>
            <w:vAlign w:val="center"/>
          </w:tcPr>
          <w:p w14:paraId="050F18C5" w14:textId="00B3A2D8" w:rsidR="009E617B" w:rsidRPr="00B564F1" w:rsidRDefault="009E617B" w:rsidP="00952141">
            <w:pPr>
              <w:spacing w:after="120"/>
              <w:rPr>
                <w:sz w:val="18"/>
                <w:szCs w:val="18"/>
              </w:rPr>
            </w:pPr>
            <w:r w:rsidRPr="00952141">
              <w:rPr>
                <w:rFonts w:cs="Verdana,Bold"/>
                <w:b/>
                <w:bCs/>
                <w:sz w:val="18"/>
                <w:szCs w:val="18"/>
              </w:rPr>
              <w:t>Attribut</w:t>
            </w:r>
          </w:p>
        </w:tc>
        <w:tc>
          <w:tcPr>
            <w:tcW w:w="1233" w:type="pct"/>
            <w:vAlign w:val="center"/>
          </w:tcPr>
          <w:p w14:paraId="2F35DE3D" w14:textId="77777777" w:rsidR="009E617B" w:rsidRPr="00B564F1" w:rsidRDefault="009E617B">
            <w:pPr>
              <w:spacing w:after="120"/>
              <w:rPr>
                <w:sz w:val="18"/>
                <w:szCs w:val="18"/>
              </w:rPr>
            </w:pPr>
            <w:r w:rsidRPr="00B564F1">
              <w:rPr>
                <w:rFonts w:cs="Verdana,Bold"/>
                <w:b/>
                <w:bCs/>
                <w:sz w:val="18"/>
                <w:szCs w:val="18"/>
              </w:rPr>
              <w:t>Definition</w:t>
            </w:r>
          </w:p>
        </w:tc>
        <w:tc>
          <w:tcPr>
            <w:tcW w:w="500" w:type="pct"/>
            <w:vAlign w:val="center"/>
          </w:tcPr>
          <w:p w14:paraId="409B8521" w14:textId="77777777" w:rsidR="009E617B" w:rsidRPr="00B564F1" w:rsidRDefault="009E617B">
            <w:pPr>
              <w:spacing w:after="120"/>
              <w:rPr>
                <w:sz w:val="18"/>
                <w:szCs w:val="18"/>
              </w:rPr>
            </w:pPr>
            <w:r w:rsidRPr="00B564F1">
              <w:rPr>
                <w:rFonts w:cs="Verdana,Bold"/>
                <w:b/>
                <w:bCs/>
                <w:sz w:val="18"/>
                <w:szCs w:val="18"/>
              </w:rPr>
              <w:t xml:space="preserve">Attributtyp </w:t>
            </w:r>
            <w:r w:rsidRPr="00B564F1">
              <w:rPr>
                <w:rFonts w:cs="Verdana,Bold"/>
                <w:b/>
                <w:bCs/>
                <w:i/>
                <w:sz w:val="18"/>
                <w:szCs w:val="18"/>
              </w:rPr>
              <w:t>(Type)</w:t>
            </w:r>
          </w:p>
        </w:tc>
        <w:tc>
          <w:tcPr>
            <w:tcW w:w="2213" w:type="pct"/>
            <w:vAlign w:val="center"/>
          </w:tcPr>
          <w:p w14:paraId="294F1AF5" w14:textId="77777777" w:rsidR="009E617B" w:rsidRPr="00B564F1" w:rsidRDefault="009E617B">
            <w:pPr>
              <w:spacing w:after="120"/>
              <w:rPr>
                <w:sz w:val="18"/>
                <w:szCs w:val="18"/>
              </w:rPr>
            </w:pPr>
            <w:r w:rsidRPr="00B564F1">
              <w:rPr>
                <w:rFonts w:cs="Verdana,Bold"/>
                <w:b/>
                <w:bCs/>
                <w:sz w:val="18"/>
                <w:szCs w:val="18"/>
              </w:rPr>
              <w:t xml:space="preserve">Werte </w:t>
            </w:r>
            <w:r w:rsidRPr="00B564F1">
              <w:rPr>
                <w:rFonts w:cs="Verdana,Bold"/>
                <w:b/>
                <w:bCs/>
                <w:i/>
                <w:sz w:val="18"/>
                <w:szCs w:val="18"/>
              </w:rPr>
              <w:t>(Values)</w:t>
            </w:r>
          </w:p>
        </w:tc>
        <w:tc>
          <w:tcPr>
            <w:tcW w:w="319" w:type="pct"/>
            <w:vAlign w:val="center"/>
          </w:tcPr>
          <w:p w14:paraId="5AC9E5EB" w14:textId="77777777" w:rsidR="009E617B" w:rsidRPr="00B564F1" w:rsidRDefault="009E617B" w:rsidP="007237A8">
            <w:pPr>
              <w:spacing w:after="120"/>
              <w:rPr>
                <w:rFonts w:cs="Verdana,Bold"/>
                <w:b/>
                <w:bCs/>
                <w:sz w:val="18"/>
                <w:szCs w:val="18"/>
              </w:rPr>
            </w:pPr>
            <w:r w:rsidRPr="00B564F1">
              <w:rPr>
                <w:rFonts w:cs="Verdana,Bold"/>
                <w:b/>
                <w:bCs/>
                <w:sz w:val="18"/>
                <w:szCs w:val="18"/>
              </w:rPr>
              <w:t>WRRL</w:t>
            </w:r>
          </w:p>
        </w:tc>
        <w:tc>
          <w:tcPr>
            <w:tcW w:w="266" w:type="pct"/>
            <w:vAlign w:val="center"/>
          </w:tcPr>
          <w:p w14:paraId="0E865C10" w14:textId="77777777" w:rsidR="009E617B" w:rsidRPr="00B564F1" w:rsidRDefault="009E617B" w:rsidP="007237A8">
            <w:pPr>
              <w:spacing w:after="120"/>
              <w:rPr>
                <w:rFonts w:cs="Verdana,Bold"/>
                <w:b/>
                <w:bCs/>
                <w:sz w:val="18"/>
                <w:szCs w:val="18"/>
              </w:rPr>
            </w:pPr>
            <w:r w:rsidRPr="00B564F1">
              <w:rPr>
                <w:rFonts w:cs="Verdana,Bold"/>
                <w:b/>
                <w:bCs/>
                <w:sz w:val="18"/>
                <w:szCs w:val="18"/>
              </w:rPr>
              <w:t>MP</w:t>
            </w:r>
          </w:p>
        </w:tc>
      </w:tr>
      <w:tr w:rsidR="009E617B" w:rsidRPr="00B564F1" w14:paraId="00A3B13E" w14:textId="77777777" w:rsidTr="004C773B">
        <w:tc>
          <w:tcPr>
            <w:tcW w:w="469" w:type="pct"/>
            <w:vAlign w:val="center"/>
          </w:tcPr>
          <w:p w14:paraId="0EE0CC9D" w14:textId="77777777" w:rsidR="009E617B" w:rsidRPr="00B564F1" w:rsidRDefault="009E617B" w:rsidP="00494B83">
            <w:pPr>
              <w:spacing w:after="120"/>
              <w:rPr>
                <w:rFonts w:cs="Verdana,Bold"/>
                <w:b/>
                <w:bCs/>
                <w:sz w:val="18"/>
                <w:szCs w:val="18"/>
              </w:rPr>
            </w:pPr>
            <w:proofErr w:type="spellStart"/>
            <w:r w:rsidRPr="00B564F1">
              <w:rPr>
                <w:sz w:val="18"/>
                <w:szCs w:val="18"/>
              </w:rPr>
              <w:t>River_Cat</w:t>
            </w:r>
            <w:proofErr w:type="spellEnd"/>
          </w:p>
        </w:tc>
        <w:tc>
          <w:tcPr>
            <w:tcW w:w="1233" w:type="pct"/>
            <w:vAlign w:val="center"/>
          </w:tcPr>
          <w:p w14:paraId="61165529" w14:textId="77777777" w:rsidR="009E617B" w:rsidRPr="00B564F1" w:rsidRDefault="009E617B">
            <w:pPr>
              <w:spacing w:after="120"/>
              <w:rPr>
                <w:rFonts w:cs="Verdana,Bold"/>
                <w:b/>
                <w:bCs/>
                <w:sz w:val="18"/>
                <w:szCs w:val="18"/>
              </w:rPr>
            </w:pPr>
            <w:r w:rsidRPr="00B564F1">
              <w:rPr>
                <w:sz w:val="18"/>
                <w:szCs w:val="18"/>
              </w:rPr>
              <w:t>Kategorie des Gewässers, in dem der Gewässerabschnitt liegt</w:t>
            </w:r>
          </w:p>
        </w:tc>
        <w:tc>
          <w:tcPr>
            <w:tcW w:w="500" w:type="pct"/>
            <w:vAlign w:val="center"/>
          </w:tcPr>
          <w:p w14:paraId="30CDF397" w14:textId="77777777" w:rsidR="009E617B" w:rsidRPr="00B564F1" w:rsidRDefault="009E617B">
            <w:pPr>
              <w:spacing w:after="120"/>
              <w:rPr>
                <w:rFonts w:cs="Verdana,Bold"/>
                <w:b/>
                <w:bCs/>
                <w:sz w:val="18"/>
                <w:szCs w:val="18"/>
              </w:rPr>
            </w:pPr>
            <w:r w:rsidRPr="00B564F1">
              <w:rPr>
                <w:sz w:val="18"/>
                <w:szCs w:val="18"/>
              </w:rPr>
              <w:t xml:space="preserve">N (1) </w:t>
            </w:r>
            <w:proofErr w:type="spellStart"/>
            <w:r w:rsidRPr="00B564F1">
              <w:rPr>
                <w:sz w:val="18"/>
                <w:szCs w:val="18"/>
              </w:rPr>
              <w:t>mandatory</w:t>
            </w:r>
            <w:proofErr w:type="spellEnd"/>
          </w:p>
        </w:tc>
        <w:tc>
          <w:tcPr>
            <w:tcW w:w="2213" w:type="pct"/>
            <w:vAlign w:val="center"/>
          </w:tcPr>
          <w:p w14:paraId="65CEA082" w14:textId="77777777" w:rsidR="009E617B" w:rsidRPr="00B564F1" w:rsidRDefault="009E617B">
            <w:pPr>
              <w:spacing w:after="120"/>
              <w:rPr>
                <w:sz w:val="18"/>
                <w:szCs w:val="18"/>
              </w:rPr>
            </w:pPr>
            <w:r w:rsidRPr="00B564F1">
              <w:rPr>
                <w:sz w:val="18"/>
                <w:szCs w:val="18"/>
              </w:rPr>
              <w:t xml:space="preserve">1 = Rhein (Rhine) </w:t>
            </w:r>
          </w:p>
          <w:p w14:paraId="42F08001" w14:textId="77777777" w:rsidR="009E617B" w:rsidRPr="00B564F1" w:rsidRDefault="009E617B">
            <w:pPr>
              <w:spacing w:after="120"/>
              <w:rPr>
                <w:sz w:val="18"/>
                <w:szCs w:val="18"/>
              </w:rPr>
            </w:pPr>
            <w:r w:rsidRPr="00B564F1">
              <w:rPr>
                <w:sz w:val="18"/>
                <w:szCs w:val="18"/>
              </w:rPr>
              <w:t xml:space="preserve">2 = Zuflüsse mit einem Einzugsgebiet größer 2500 km² (=WRRL-Gewässernetz Teil A) </w:t>
            </w:r>
          </w:p>
          <w:p w14:paraId="1F6B8BF8" w14:textId="77777777" w:rsidR="009E617B" w:rsidRPr="00B564F1" w:rsidRDefault="009E617B">
            <w:pPr>
              <w:spacing w:after="120"/>
              <w:rPr>
                <w:sz w:val="18"/>
                <w:szCs w:val="18"/>
              </w:rPr>
            </w:pPr>
            <w:r w:rsidRPr="00B564F1">
              <w:rPr>
                <w:sz w:val="18"/>
                <w:szCs w:val="18"/>
              </w:rPr>
              <w:t>3 = Zuflüsse mit einem Einzugsgebiet kleiner 2500 km</w:t>
            </w:r>
            <w:r w:rsidRPr="00B564F1">
              <w:rPr>
                <w:sz w:val="18"/>
                <w:szCs w:val="18"/>
                <w:vertAlign w:val="superscript"/>
              </w:rPr>
              <w:t>2</w:t>
            </w:r>
            <w:r w:rsidRPr="00B564F1">
              <w:rPr>
                <w:sz w:val="18"/>
                <w:szCs w:val="18"/>
              </w:rPr>
              <w:t xml:space="preserve"> (= Programmgewässer für Wanderfische)</w:t>
            </w:r>
          </w:p>
          <w:p w14:paraId="7BE56841" w14:textId="77777777" w:rsidR="009E617B" w:rsidRPr="00B564F1" w:rsidRDefault="009E617B">
            <w:pPr>
              <w:spacing w:after="120"/>
              <w:rPr>
                <w:rFonts w:cs="Verdana,Bold"/>
                <w:b/>
                <w:bCs/>
                <w:sz w:val="18"/>
                <w:szCs w:val="18"/>
              </w:rPr>
            </w:pPr>
          </w:p>
        </w:tc>
        <w:tc>
          <w:tcPr>
            <w:tcW w:w="319" w:type="pct"/>
            <w:vAlign w:val="center"/>
          </w:tcPr>
          <w:p w14:paraId="2ADD8A8A" w14:textId="77777777" w:rsidR="009E617B" w:rsidRPr="00B564F1" w:rsidRDefault="009E617B" w:rsidP="007237A8">
            <w:pPr>
              <w:spacing w:after="120"/>
              <w:rPr>
                <w:sz w:val="18"/>
                <w:szCs w:val="18"/>
              </w:rPr>
            </w:pPr>
            <w:r w:rsidRPr="00B564F1">
              <w:rPr>
                <w:sz w:val="18"/>
                <w:szCs w:val="18"/>
              </w:rPr>
              <w:t xml:space="preserve">x </w:t>
            </w:r>
          </w:p>
        </w:tc>
        <w:tc>
          <w:tcPr>
            <w:tcW w:w="266" w:type="pct"/>
            <w:vAlign w:val="center"/>
          </w:tcPr>
          <w:p w14:paraId="10188C9A" w14:textId="77777777" w:rsidR="009E617B" w:rsidRPr="00B564F1" w:rsidRDefault="009E617B" w:rsidP="007237A8">
            <w:pPr>
              <w:spacing w:after="120"/>
              <w:rPr>
                <w:sz w:val="18"/>
                <w:szCs w:val="18"/>
              </w:rPr>
            </w:pPr>
            <w:r w:rsidRPr="00B564F1">
              <w:rPr>
                <w:sz w:val="18"/>
                <w:szCs w:val="18"/>
              </w:rPr>
              <w:t xml:space="preserve">x </w:t>
            </w:r>
          </w:p>
        </w:tc>
      </w:tr>
      <w:tr w:rsidR="00872DE7" w:rsidRPr="00B564F1" w14:paraId="6F4758CC" w14:textId="77777777" w:rsidTr="004C773B">
        <w:tc>
          <w:tcPr>
            <w:tcW w:w="469" w:type="pct"/>
            <w:vAlign w:val="center"/>
          </w:tcPr>
          <w:p w14:paraId="22D345FB" w14:textId="3DBFF79C" w:rsidR="00872DE7" w:rsidRPr="00B564F1" w:rsidRDefault="00872DE7" w:rsidP="00494B83">
            <w:pPr>
              <w:spacing w:before="240" w:after="120"/>
              <w:rPr>
                <w:sz w:val="18"/>
                <w:szCs w:val="18"/>
              </w:rPr>
            </w:pPr>
            <w:proofErr w:type="spellStart"/>
            <w:r w:rsidRPr="00B564F1">
              <w:rPr>
                <w:sz w:val="18"/>
                <w:szCs w:val="18"/>
              </w:rPr>
              <w:t>River_Sec</w:t>
            </w:r>
            <w:proofErr w:type="spellEnd"/>
          </w:p>
        </w:tc>
        <w:tc>
          <w:tcPr>
            <w:tcW w:w="1233" w:type="pct"/>
            <w:vAlign w:val="center"/>
          </w:tcPr>
          <w:p w14:paraId="1E307957" w14:textId="088AEA80" w:rsidR="00872DE7" w:rsidRPr="00B564F1" w:rsidRDefault="00872DE7">
            <w:pPr>
              <w:spacing w:before="240" w:after="120"/>
              <w:rPr>
                <w:sz w:val="18"/>
                <w:szCs w:val="18"/>
              </w:rPr>
            </w:pPr>
            <w:r w:rsidRPr="00B564F1">
              <w:rPr>
                <w:sz w:val="18"/>
                <w:szCs w:val="18"/>
              </w:rPr>
              <w:t>Rheinabschnitt/Nebenflusssystem</w:t>
            </w:r>
          </w:p>
        </w:tc>
        <w:tc>
          <w:tcPr>
            <w:tcW w:w="500" w:type="pct"/>
            <w:vAlign w:val="center"/>
          </w:tcPr>
          <w:p w14:paraId="44ABC4B3" w14:textId="5452E746" w:rsidR="00872DE7" w:rsidRPr="00B564F1" w:rsidRDefault="00872DE7">
            <w:pPr>
              <w:spacing w:before="240" w:after="120"/>
              <w:rPr>
                <w:sz w:val="18"/>
                <w:szCs w:val="18"/>
              </w:rPr>
            </w:pPr>
            <w:r w:rsidRPr="00B564F1">
              <w:rPr>
                <w:sz w:val="18"/>
                <w:szCs w:val="18"/>
              </w:rPr>
              <w:t xml:space="preserve">N(1) </w:t>
            </w:r>
            <w:proofErr w:type="spellStart"/>
            <w:r w:rsidRPr="00B564F1">
              <w:rPr>
                <w:sz w:val="18"/>
                <w:szCs w:val="18"/>
              </w:rPr>
              <w:t>mandatory</w:t>
            </w:r>
            <w:proofErr w:type="spellEnd"/>
          </w:p>
        </w:tc>
        <w:tc>
          <w:tcPr>
            <w:tcW w:w="2213" w:type="pct"/>
            <w:vAlign w:val="center"/>
          </w:tcPr>
          <w:p w14:paraId="0B7F39CE" w14:textId="067AEC79" w:rsidR="00872DE7" w:rsidRPr="00494B83" w:rsidRDefault="00872DE7">
            <w:pPr>
              <w:spacing w:after="120"/>
              <w:rPr>
                <w:sz w:val="18"/>
                <w:szCs w:val="18"/>
              </w:rPr>
            </w:pPr>
            <w:r w:rsidRPr="00B564F1">
              <w:rPr>
                <w:sz w:val="18"/>
                <w:szCs w:val="18"/>
              </w:rPr>
              <w:t>1 = Deltarhein und Rheinarme inkl. I</w:t>
            </w:r>
            <w:r w:rsidR="00494B83">
              <w:rPr>
                <w:sz w:val="18"/>
                <w:szCs w:val="18"/>
              </w:rPr>
              <w:t>J</w:t>
            </w:r>
            <w:r w:rsidRPr="00494B83">
              <w:rPr>
                <w:sz w:val="18"/>
                <w:szCs w:val="18"/>
              </w:rPr>
              <w:t>ssel</w:t>
            </w:r>
          </w:p>
          <w:p w14:paraId="2AD9515B" w14:textId="77777777" w:rsidR="00872DE7" w:rsidRPr="00494B83" w:rsidRDefault="00872DE7">
            <w:pPr>
              <w:spacing w:after="120"/>
              <w:rPr>
                <w:sz w:val="18"/>
                <w:szCs w:val="18"/>
              </w:rPr>
            </w:pPr>
            <w:r w:rsidRPr="00494B83">
              <w:rPr>
                <w:sz w:val="18"/>
                <w:szCs w:val="18"/>
              </w:rPr>
              <w:t>2 = Niederrhein und Zuflüsse</w:t>
            </w:r>
          </w:p>
          <w:p w14:paraId="6E12C867" w14:textId="77777777" w:rsidR="00872DE7" w:rsidRPr="00B564F1" w:rsidRDefault="00872DE7">
            <w:pPr>
              <w:spacing w:after="120"/>
              <w:rPr>
                <w:sz w:val="18"/>
                <w:szCs w:val="18"/>
              </w:rPr>
            </w:pPr>
            <w:r w:rsidRPr="00B564F1">
              <w:rPr>
                <w:sz w:val="18"/>
                <w:szCs w:val="18"/>
              </w:rPr>
              <w:t>3 = Mittelrhein und Zuflüsse</w:t>
            </w:r>
          </w:p>
          <w:p w14:paraId="619F0809" w14:textId="77777777" w:rsidR="00872DE7" w:rsidRPr="00B564F1" w:rsidRDefault="00872DE7">
            <w:pPr>
              <w:spacing w:after="120"/>
              <w:rPr>
                <w:sz w:val="18"/>
                <w:szCs w:val="18"/>
              </w:rPr>
            </w:pPr>
            <w:r w:rsidRPr="00B564F1">
              <w:rPr>
                <w:sz w:val="18"/>
                <w:szCs w:val="18"/>
              </w:rPr>
              <w:t>4 = Mittelrhein und Zuflüsse inkl. Mosel</w:t>
            </w:r>
          </w:p>
          <w:p w14:paraId="2D041B69" w14:textId="77777777" w:rsidR="00872DE7" w:rsidRPr="00B564F1" w:rsidRDefault="00872DE7">
            <w:pPr>
              <w:spacing w:after="120"/>
              <w:rPr>
                <w:sz w:val="18"/>
                <w:szCs w:val="18"/>
              </w:rPr>
            </w:pPr>
            <w:r w:rsidRPr="00B564F1">
              <w:rPr>
                <w:sz w:val="18"/>
                <w:szCs w:val="18"/>
              </w:rPr>
              <w:t>5 = Oberrhein und Zuflüsse inkl. Main</w:t>
            </w:r>
          </w:p>
          <w:p w14:paraId="119C5254" w14:textId="77777777" w:rsidR="00872DE7" w:rsidRPr="00B564F1" w:rsidRDefault="00872DE7">
            <w:pPr>
              <w:spacing w:after="120"/>
              <w:rPr>
                <w:sz w:val="18"/>
                <w:szCs w:val="18"/>
              </w:rPr>
            </w:pPr>
            <w:r w:rsidRPr="00B564F1">
              <w:rPr>
                <w:sz w:val="18"/>
                <w:szCs w:val="18"/>
              </w:rPr>
              <w:t>6 = Hochrhein und Zuflüsse</w:t>
            </w:r>
          </w:p>
          <w:p w14:paraId="0CA5F12B" w14:textId="350F296C" w:rsidR="00872DE7" w:rsidRPr="00B564F1" w:rsidRDefault="00872DE7">
            <w:pPr>
              <w:spacing w:after="120"/>
              <w:rPr>
                <w:i/>
                <w:sz w:val="18"/>
                <w:szCs w:val="18"/>
              </w:rPr>
            </w:pPr>
            <w:r w:rsidRPr="00B564F1">
              <w:rPr>
                <w:sz w:val="18"/>
                <w:szCs w:val="18"/>
              </w:rPr>
              <w:t>7 = Bodensee/Alpenrhein und Zuflüsse (Bodensee-Seeforelle)</w:t>
            </w:r>
          </w:p>
        </w:tc>
        <w:tc>
          <w:tcPr>
            <w:tcW w:w="319" w:type="pct"/>
            <w:vAlign w:val="center"/>
          </w:tcPr>
          <w:p w14:paraId="5521AA3A" w14:textId="21B4E3F6" w:rsidR="00872DE7" w:rsidRPr="00B564F1" w:rsidRDefault="00872DE7" w:rsidP="007237A8">
            <w:pPr>
              <w:spacing w:before="240" w:after="120"/>
              <w:rPr>
                <w:sz w:val="18"/>
                <w:szCs w:val="18"/>
              </w:rPr>
            </w:pPr>
            <w:r w:rsidRPr="00B564F1">
              <w:rPr>
                <w:sz w:val="18"/>
                <w:szCs w:val="18"/>
              </w:rPr>
              <w:t xml:space="preserve">x </w:t>
            </w:r>
          </w:p>
        </w:tc>
        <w:tc>
          <w:tcPr>
            <w:tcW w:w="266" w:type="pct"/>
            <w:vAlign w:val="center"/>
          </w:tcPr>
          <w:p w14:paraId="078C6856" w14:textId="339A1209" w:rsidR="00872DE7" w:rsidRPr="00B564F1" w:rsidRDefault="00872DE7" w:rsidP="007237A8">
            <w:pPr>
              <w:spacing w:before="240" w:after="120"/>
              <w:rPr>
                <w:sz w:val="18"/>
                <w:szCs w:val="18"/>
              </w:rPr>
            </w:pPr>
            <w:r w:rsidRPr="00B564F1">
              <w:rPr>
                <w:sz w:val="18"/>
                <w:szCs w:val="18"/>
              </w:rPr>
              <w:t xml:space="preserve">x </w:t>
            </w:r>
          </w:p>
        </w:tc>
      </w:tr>
      <w:tr w:rsidR="00872DE7" w:rsidRPr="00B564F1" w14:paraId="0843BC53" w14:textId="77777777" w:rsidTr="004C773B">
        <w:tc>
          <w:tcPr>
            <w:tcW w:w="469" w:type="pct"/>
            <w:vAlign w:val="center"/>
          </w:tcPr>
          <w:p w14:paraId="1F266E5E" w14:textId="2810B3AD" w:rsidR="00872DE7" w:rsidRPr="007237A8" w:rsidRDefault="00D11339" w:rsidP="00952141">
            <w:pPr>
              <w:spacing w:before="240" w:after="120"/>
              <w:rPr>
                <w:sz w:val="18"/>
                <w:szCs w:val="18"/>
              </w:rPr>
            </w:pPr>
            <w:proofErr w:type="spellStart"/>
            <w:r w:rsidRPr="007237A8">
              <w:rPr>
                <w:sz w:val="18"/>
                <w:szCs w:val="18"/>
              </w:rPr>
              <w:t>River_Sys</w:t>
            </w:r>
            <w:proofErr w:type="spellEnd"/>
          </w:p>
        </w:tc>
        <w:tc>
          <w:tcPr>
            <w:tcW w:w="1233" w:type="pct"/>
            <w:vAlign w:val="center"/>
          </w:tcPr>
          <w:p w14:paraId="2064C120" w14:textId="27076A31" w:rsidR="00D11339" w:rsidRPr="007237A8" w:rsidRDefault="00D11339">
            <w:pPr>
              <w:spacing w:before="240" w:after="120"/>
              <w:rPr>
                <w:sz w:val="18"/>
                <w:szCs w:val="18"/>
              </w:rPr>
            </w:pPr>
            <w:r w:rsidRPr="007237A8">
              <w:rPr>
                <w:sz w:val="18"/>
                <w:szCs w:val="18"/>
              </w:rPr>
              <w:t>(Neben)-Flusssystem, in dem der Gewässerabschnitt liegt</w:t>
            </w:r>
          </w:p>
        </w:tc>
        <w:tc>
          <w:tcPr>
            <w:tcW w:w="500" w:type="pct"/>
            <w:vAlign w:val="center"/>
          </w:tcPr>
          <w:p w14:paraId="4BCCEF9E" w14:textId="2E4B9E97" w:rsidR="00872DE7" w:rsidRPr="007237A8" w:rsidRDefault="00872DE7">
            <w:pPr>
              <w:spacing w:after="120"/>
              <w:rPr>
                <w:sz w:val="18"/>
                <w:szCs w:val="18"/>
              </w:rPr>
            </w:pPr>
            <w:r w:rsidRPr="007237A8">
              <w:rPr>
                <w:sz w:val="18"/>
                <w:szCs w:val="18"/>
              </w:rPr>
              <w:t>N(2)</w:t>
            </w:r>
          </w:p>
          <w:p w14:paraId="5451AC36" w14:textId="7B331318" w:rsidR="00872DE7" w:rsidRPr="007237A8" w:rsidRDefault="00872DE7">
            <w:pPr>
              <w:spacing w:after="120"/>
              <w:rPr>
                <w:sz w:val="18"/>
                <w:szCs w:val="18"/>
                <w:lang w:val="en-GB"/>
              </w:rPr>
            </w:pPr>
            <w:r w:rsidRPr="007237A8">
              <w:rPr>
                <w:sz w:val="18"/>
                <w:szCs w:val="18"/>
                <w:lang w:val="en-GB"/>
              </w:rPr>
              <w:t>mandatory</w:t>
            </w:r>
          </w:p>
        </w:tc>
        <w:tc>
          <w:tcPr>
            <w:tcW w:w="2213" w:type="pct"/>
            <w:vAlign w:val="center"/>
          </w:tcPr>
          <w:p w14:paraId="00DA95D2" w14:textId="2C02317A" w:rsidR="008B2592" w:rsidRPr="007237A8" w:rsidRDefault="008B2592">
            <w:pPr>
              <w:spacing w:after="120"/>
              <w:rPr>
                <w:sz w:val="18"/>
                <w:szCs w:val="18"/>
              </w:rPr>
            </w:pPr>
            <w:r w:rsidRPr="007237A8">
              <w:rPr>
                <w:sz w:val="18"/>
                <w:szCs w:val="18"/>
              </w:rPr>
              <w:t>Flussaufwärts gelistet:</w:t>
            </w:r>
          </w:p>
          <w:p w14:paraId="348DEBE1" w14:textId="7C5C6D50" w:rsidR="00872DE7" w:rsidRPr="007237A8" w:rsidRDefault="00872DE7">
            <w:pPr>
              <w:spacing w:after="120"/>
              <w:rPr>
                <w:sz w:val="18"/>
                <w:szCs w:val="18"/>
              </w:rPr>
            </w:pPr>
            <w:r w:rsidRPr="007237A8">
              <w:rPr>
                <w:sz w:val="18"/>
                <w:szCs w:val="18"/>
              </w:rPr>
              <w:t>1</w:t>
            </w:r>
            <w:r w:rsidR="00D11339" w:rsidRPr="007237A8">
              <w:rPr>
                <w:sz w:val="18"/>
                <w:szCs w:val="18"/>
              </w:rPr>
              <w:t xml:space="preserve"> </w:t>
            </w:r>
            <w:r w:rsidRPr="007237A8">
              <w:rPr>
                <w:sz w:val="18"/>
                <w:szCs w:val="18"/>
              </w:rPr>
              <w:t>=</w:t>
            </w:r>
            <w:r w:rsidR="00D11339" w:rsidRPr="007237A8">
              <w:rPr>
                <w:sz w:val="18"/>
                <w:szCs w:val="18"/>
              </w:rPr>
              <w:t xml:space="preserve"> Rheinhauptstrom</w:t>
            </w:r>
          </w:p>
          <w:p w14:paraId="360A1A8F" w14:textId="1BF6A61D" w:rsidR="00872DE7" w:rsidRPr="007237A8" w:rsidRDefault="00872DE7">
            <w:pPr>
              <w:spacing w:after="120"/>
              <w:rPr>
                <w:sz w:val="18"/>
                <w:szCs w:val="18"/>
              </w:rPr>
            </w:pPr>
            <w:r w:rsidRPr="007237A8">
              <w:rPr>
                <w:sz w:val="18"/>
                <w:szCs w:val="18"/>
              </w:rPr>
              <w:t>2</w:t>
            </w:r>
            <w:r w:rsidR="00D11339" w:rsidRPr="007237A8">
              <w:rPr>
                <w:sz w:val="18"/>
                <w:szCs w:val="18"/>
              </w:rPr>
              <w:t xml:space="preserve"> </w:t>
            </w:r>
            <w:r w:rsidRPr="007237A8">
              <w:rPr>
                <w:sz w:val="18"/>
                <w:szCs w:val="18"/>
              </w:rPr>
              <w:t>=</w:t>
            </w:r>
            <w:r w:rsidR="00D11339" w:rsidRPr="007237A8">
              <w:rPr>
                <w:sz w:val="18"/>
                <w:szCs w:val="18"/>
              </w:rPr>
              <w:t xml:space="preserve"> </w:t>
            </w:r>
            <w:proofErr w:type="spellStart"/>
            <w:r w:rsidR="00D11339" w:rsidRPr="007237A8">
              <w:rPr>
                <w:sz w:val="18"/>
                <w:szCs w:val="18"/>
              </w:rPr>
              <w:t>Kalflack</w:t>
            </w:r>
            <w:proofErr w:type="spellEnd"/>
          </w:p>
          <w:p w14:paraId="37B2D098" w14:textId="604F7821" w:rsidR="00D11339" w:rsidRPr="007237A8" w:rsidRDefault="00D11339">
            <w:pPr>
              <w:spacing w:after="120"/>
              <w:rPr>
                <w:sz w:val="18"/>
                <w:szCs w:val="18"/>
              </w:rPr>
            </w:pPr>
            <w:r w:rsidRPr="007237A8">
              <w:rPr>
                <w:sz w:val="18"/>
                <w:szCs w:val="18"/>
              </w:rPr>
              <w:t>3 = Wupper</w:t>
            </w:r>
          </w:p>
          <w:p w14:paraId="15D2585B" w14:textId="63C082C5" w:rsidR="00D11339" w:rsidRPr="007237A8" w:rsidRDefault="00D11339">
            <w:pPr>
              <w:spacing w:after="120"/>
              <w:rPr>
                <w:sz w:val="18"/>
                <w:szCs w:val="18"/>
              </w:rPr>
            </w:pPr>
            <w:r w:rsidRPr="007237A8">
              <w:rPr>
                <w:sz w:val="18"/>
                <w:szCs w:val="18"/>
              </w:rPr>
              <w:lastRenderedPageBreak/>
              <w:t>4 = Sieg</w:t>
            </w:r>
          </w:p>
          <w:p w14:paraId="6B65B846" w14:textId="4E7FA41F" w:rsidR="00D11339" w:rsidRPr="007237A8" w:rsidRDefault="00D11339">
            <w:pPr>
              <w:spacing w:after="120"/>
              <w:rPr>
                <w:sz w:val="18"/>
                <w:szCs w:val="18"/>
              </w:rPr>
            </w:pPr>
            <w:r w:rsidRPr="007237A8">
              <w:rPr>
                <w:sz w:val="18"/>
                <w:szCs w:val="18"/>
              </w:rPr>
              <w:t>5 = Ahr</w:t>
            </w:r>
          </w:p>
          <w:p w14:paraId="11C8216A" w14:textId="113985EE" w:rsidR="00D11339" w:rsidRPr="007237A8" w:rsidRDefault="00D11339">
            <w:pPr>
              <w:spacing w:after="120"/>
              <w:rPr>
                <w:sz w:val="18"/>
                <w:szCs w:val="18"/>
              </w:rPr>
            </w:pPr>
            <w:r w:rsidRPr="007237A8">
              <w:rPr>
                <w:sz w:val="18"/>
                <w:szCs w:val="18"/>
              </w:rPr>
              <w:t>6 = Nette</w:t>
            </w:r>
          </w:p>
          <w:p w14:paraId="66D3C5B6" w14:textId="724AAF92" w:rsidR="00D11339" w:rsidRPr="007237A8" w:rsidRDefault="00D11339">
            <w:pPr>
              <w:spacing w:after="120"/>
              <w:rPr>
                <w:sz w:val="18"/>
                <w:szCs w:val="18"/>
              </w:rPr>
            </w:pPr>
            <w:r w:rsidRPr="007237A8">
              <w:rPr>
                <w:sz w:val="18"/>
                <w:szCs w:val="18"/>
              </w:rPr>
              <w:t xml:space="preserve">7 = </w:t>
            </w:r>
            <w:proofErr w:type="spellStart"/>
            <w:r w:rsidRPr="007237A8">
              <w:rPr>
                <w:sz w:val="18"/>
                <w:szCs w:val="18"/>
              </w:rPr>
              <w:t>Saynbach</w:t>
            </w:r>
            <w:proofErr w:type="spellEnd"/>
          </w:p>
          <w:p w14:paraId="363E634F" w14:textId="5CAA51E4" w:rsidR="00D11339" w:rsidRPr="007237A8" w:rsidRDefault="00D11339">
            <w:pPr>
              <w:spacing w:after="120"/>
              <w:rPr>
                <w:sz w:val="18"/>
                <w:szCs w:val="18"/>
              </w:rPr>
            </w:pPr>
            <w:r w:rsidRPr="007237A8">
              <w:rPr>
                <w:sz w:val="18"/>
                <w:szCs w:val="18"/>
              </w:rPr>
              <w:t>8 = Mosel inkl. Zuflüsse</w:t>
            </w:r>
          </w:p>
          <w:p w14:paraId="0D1474E4" w14:textId="0ED6764E" w:rsidR="00D11339" w:rsidRPr="007237A8" w:rsidRDefault="00D11339">
            <w:pPr>
              <w:spacing w:after="120"/>
              <w:rPr>
                <w:sz w:val="18"/>
                <w:szCs w:val="18"/>
              </w:rPr>
            </w:pPr>
            <w:r w:rsidRPr="007237A8">
              <w:rPr>
                <w:sz w:val="18"/>
                <w:szCs w:val="18"/>
              </w:rPr>
              <w:t>9 = Lahn</w:t>
            </w:r>
          </w:p>
          <w:p w14:paraId="54855059" w14:textId="50396A57" w:rsidR="00D11339" w:rsidRPr="007237A8" w:rsidRDefault="00D11339">
            <w:pPr>
              <w:spacing w:after="120"/>
              <w:rPr>
                <w:sz w:val="18"/>
                <w:szCs w:val="18"/>
              </w:rPr>
            </w:pPr>
            <w:r w:rsidRPr="007237A8">
              <w:rPr>
                <w:sz w:val="18"/>
                <w:szCs w:val="18"/>
              </w:rPr>
              <w:t xml:space="preserve">10 = </w:t>
            </w:r>
            <w:r w:rsidR="005A0247" w:rsidRPr="007237A8">
              <w:rPr>
                <w:sz w:val="18"/>
                <w:szCs w:val="18"/>
              </w:rPr>
              <w:t>Wisper</w:t>
            </w:r>
          </w:p>
          <w:p w14:paraId="446A3D39" w14:textId="1DEC6837" w:rsidR="00D11339" w:rsidRPr="007237A8" w:rsidRDefault="00D11339">
            <w:pPr>
              <w:spacing w:after="120"/>
              <w:rPr>
                <w:sz w:val="18"/>
                <w:szCs w:val="18"/>
              </w:rPr>
            </w:pPr>
            <w:r w:rsidRPr="007237A8">
              <w:rPr>
                <w:sz w:val="18"/>
                <w:szCs w:val="18"/>
              </w:rPr>
              <w:t xml:space="preserve">11 = </w:t>
            </w:r>
            <w:r w:rsidR="005A0247" w:rsidRPr="007237A8">
              <w:rPr>
                <w:sz w:val="18"/>
                <w:szCs w:val="18"/>
              </w:rPr>
              <w:t>Nahe</w:t>
            </w:r>
          </w:p>
          <w:p w14:paraId="3BADEA63" w14:textId="1FAB9087" w:rsidR="00D11339" w:rsidRPr="007237A8" w:rsidRDefault="00D11339">
            <w:pPr>
              <w:spacing w:after="120"/>
              <w:rPr>
                <w:sz w:val="18"/>
                <w:szCs w:val="18"/>
              </w:rPr>
            </w:pPr>
            <w:r w:rsidRPr="007237A8">
              <w:rPr>
                <w:sz w:val="18"/>
                <w:szCs w:val="18"/>
              </w:rPr>
              <w:t>12 = Main inkl. Zuflüsse</w:t>
            </w:r>
          </w:p>
          <w:p w14:paraId="13D45BAB" w14:textId="35526476" w:rsidR="00D11339" w:rsidRPr="007237A8" w:rsidRDefault="00D11339">
            <w:pPr>
              <w:spacing w:after="120"/>
              <w:rPr>
                <w:sz w:val="18"/>
                <w:szCs w:val="18"/>
              </w:rPr>
            </w:pPr>
            <w:r w:rsidRPr="007237A8">
              <w:rPr>
                <w:sz w:val="18"/>
                <w:szCs w:val="18"/>
              </w:rPr>
              <w:t>13 = Weschnitz</w:t>
            </w:r>
          </w:p>
          <w:p w14:paraId="34E4DB5C" w14:textId="37DA5EF7" w:rsidR="00D11339" w:rsidRPr="007237A8" w:rsidRDefault="00D11339">
            <w:pPr>
              <w:spacing w:after="120"/>
              <w:rPr>
                <w:sz w:val="18"/>
                <w:szCs w:val="18"/>
              </w:rPr>
            </w:pPr>
            <w:r w:rsidRPr="007237A8">
              <w:rPr>
                <w:sz w:val="18"/>
                <w:szCs w:val="18"/>
              </w:rPr>
              <w:t xml:space="preserve">14 = Neckar </w:t>
            </w:r>
          </w:p>
          <w:p w14:paraId="3D1F9FC5" w14:textId="55283B53" w:rsidR="00D11339" w:rsidRPr="007237A8" w:rsidRDefault="00D11339">
            <w:pPr>
              <w:spacing w:after="120"/>
              <w:rPr>
                <w:sz w:val="18"/>
                <w:szCs w:val="18"/>
              </w:rPr>
            </w:pPr>
            <w:r w:rsidRPr="007237A8">
              <w:rPr>
                <w:sz w:val="18"/>
                <w:szCs w:val="18"/>
              </w:rPr>
              <w:t xml:space="preserve">15 = </w:t>
            </w:r>
            <w:r w:rsidR="00862BD2" w:rsidRPr="007237A8">
              <w:rPr>
                <w:sz w:val="18"/>
                <w:szCs w:val="18"/>
              </w:rPr>
              <w:t>(Wies)Lauter</w:t>
            </w:r>
          </w:p>
          <w:p w14:paraId="0378BEFD" w14:textId="4C0CFDF6" w:rsidR="00862BD2" w:rsidRPr="007237A8" w:rsidRDefault="00862BD2">
            <w:pPr>
              <w:spacing w:after="120"/>
              <w:rPr>
                <w:sz w:val="18"/>
                <w:szCs w:val="18"/>
              </w:rPr>
            </w:pPr>
            <w:r w:rsidRPr="007237A8">
              <w:rPr>
                <w:sz w:val="18"/>
                <w:szCs w:val="18"/>
              </w:rPr>
              <w:t>16 = Alb/</w:t>
            </w:r>
            <w:proofErr w:type="spellStart"/>
            <w:r w:rsidRPr="007237A8">
              <w:rPr>
                <w:sz w:val="18"/>
                <w:szCs w:val="18"/>
              </w:rPr>
              <w:t>Moosalb</w:t>
            </w:r>
            <w:proofErr w:type="spellEnd"/>
          </w:p>
          <w:p w14:paraId="2977AD52" w14:textId="6A827953" w:rsidR="00862BD2" w:rsidRPr="007237A8" w:rsidRDefault="00862BD2">
            <w:pPr>
              <w:spacing w:after="120"/>
              <w:rPr>
                <w:sz w:val="18"/>
                <w:szCs w:val="18"/>
              </w:rPr>
            </w:pPr>
            <w:r w:rsidRPr="007237A8">
              <w:rPr>
                <w:sz w:val="18"/>
                <w:szCs w:val="18"/>
              </w:rPr>
              <w:t>17 = Murg/</w:t>
            </w:r>
            <w:proofErr w:type="spellStart"/>
            <w:r w:rsidRPr="007237A8">
              <w:rPr>
                <w:sz w:val="18"/>
                <w:szCs w:val="18"/>
              </w:rPr>
              <w:t>Oossystem</w:t>
            </w:r>
            <w:proofErr w:type="spellEnd"/>
          </w:p>
          <w:p w14:paraId="2A755A6B" w14:textId="5FE88FFA" w:rsidR="00862BD2" w:rsidRPr="007237A8" w:rsidRDefault="00862BD2">
            <w:pPr>
              <w:spacing w:after="120"/>
              <w:rPr>
                <w:sz w:val="18"/>
                <w:szCs w:val="18"/>
              </w:rPr>
            </w:pPr>
            <w:r w:rsidRPr="007237A8">
              <w:rPr>
                <w:sz w:val="18"/>
                <w:szCs w:val="18"/>
              </w:rPr>
              <w:t xml:space="preserve">18 = </w:t>
            </w:r>
            <w:proofErr w:type="spellStart"/>
            <w:r w:rsidRPr="007237A8">
              <w:rPr>
                <w:sz w:val="18"/>
                <w:szCs w:val="18"/>
              </w:rPr>
              <w:t>Rench</w:t>
            </w:r>
            <w:proofErr w:type="spellEnd"/>
          </w:p>
          <w:p w14:paraId="77E86227" w14:textId="35C6699B" w:rsidR="00862BD2" w:rsidRPr="007237A8" w:rsidRDefault="00862BD2">
            <w:pPr>
              <w:spacing w:after="120"/>
              <w:rPr>
                <w:sz w:val="18"/>
                <w:szCs w:val="18"/>
              </w:rPr>
            </w:pPr>
            <w:r w:rsidRPr="007237A8">
              <w:rPr>
                <w:sz w:val="18"/>
                <w:szCs w:val="18"/>
              </w:rPr>
              <w:t>19 = Ill (Frankreich)</w:t>
            </w:r>
          </w:p>
          <w:p w14:paraId="4BCACB55" w14:textId="4A8DB73A" w:rsidR="00862BD2" w:rsidRPr="007237A8" w:rsidRDefault="00862BD2">
            <w:pPr>
              <w:spacing w:after="120"/>
              <w:rPr>
                <w:sz w:val="18"/>
                <w:szCs w:val="18"/>
              </w:rPr>
            </w:pPr>
            <w:r w:rsidRPr="007237A8">
              <w:rPr>
                <w:sz w:val="18"/>
                <w:szCs w:val="18"/>
              </w:rPr>
              <w:t>20 = Kinzig</w:t>
            </w:r>
          </w:p>
          <w:p w14:paraId="39BB10D9" w14:textId="7F81DEB6" w:rsidR="00862BD2" w:rsidRPr="007237A8" w:rsidRDefault="00862BD2">
            <w:pPr>
              <w:spacing w:after="120"/>
              <w:rPr>
                <w:sz w:val="18"/>
                <w:szCs w:val="18"/>
              </w:rPr>
            </w:pPr>
            <w:r w:rsidRPr="007237A8">
              <w:rPr>
                <w:sz w:val="18"/>
                <w:szCs w:val="18"/>
              </w:rPr>
              <w:t>21 = Elz-</w:t>
            </w:r>
            <w:proofErr w:type="spellStart"/>
            <w:r w:rsidRPr="007237A8">
              <w:rPr>
                <w:sz w:val="18"/>
                <w:szCs w:val="18"/>
              </w:rPr>
              <w:t>Dreisam</w:t>
            </w:r>
            <w:proofErr w:type="spellEnd"/>
            <w:r w:rsidRPr="007237A8">
              <w:rPr>
                <w:sz w:val="18"/>
                <w:szCs w:val="18"/>
              </w:rPr>
              <w:t>-System</w:t>
            </w:r>
          </w:p>
          <w:p w14:paraId="3449E20E" w14:textId="4D2D21A8" w:rsidR="00862BD2" w:rsidRPr="007237A8" w:rsidRDefault="00862BD2">
            <w:pPr>
              <w:spacing w:after="120"/>
              <w:rPr>
                <w:sz w:val="18"/>
                <w:szCs w:val="18"/>
              </w:rPr>
            </w:pPr>
            <w:r w:rsidRPr="007237A8">
              <w:rPr>
                <w:sz w:val="18"/>
                <w:szCs w:val="18"/>
              </w:rPr>
              <w:t>22 = Wiese</w:t>
            </w:r>
          </w:p>
          <w:p w14:paraId="5770F987" w14:textId="6373DD16" w:rsidR="00862BD2" w:rsidRPr="007237A8" w:rsidRDefault="00862BD2">
            <w:pPr>
              <w:spacing w:after="120"/>
              <w:rPr>
                <w:sz w:val="18"/>
                <w:szCs w:val="18"/>
              </w:rPr>
            </w:pPr>
            <w:r w:rsidRPr="007237A8">
              <w:rPr>
                <w:sz w:val="18"/>
                <w:szCs w:val="18"/>
              </w:rPr>
              <w:t xml:space="preserve">23 = </w:t>
            </w:r>
            <w:proofErr w:type="spellStart"/>
            <w:r w:rsidRPr="007237A8">
              <w:rPr>
                <w:sz w:val="18"/>
                <w:szCs w:val="18"/>
              </w:rPr>
              <w:t>Birs</w:t>
            </w:r>
            <w:proofErr w:type="spellEnd"/>
          </w:p>
          <w:p w14:paraId="6EF57712" w14:textId="59008C25" w:rsidR="00862BD2" w:rsidRPr="007237A8" w:rsidRDefault="00862BD2">
            <w:pPr>
              <w:spacing w:after="120"/>
              <w:rPr>
                <w:sz w:val="18"/>
                <w:szCs w:val="18"/>
              </w:rPr>
            </w:pPr>
            <w:r w:rsidRPr="007237A8">
              <w:rPr>
                <w:sz w:val="18"/>
                <w:szCs w:val="18"/>
              </w:rPr>
              <w:t>24 = E</w:t>
            </w:r>
            <w:r w:rsidR="00745DA5">
              <w:rPr>
                <w:sz w:val="18"/>
                <w:szCs w:val="18"/>
              </w:rPr>
              <w:t>r</w:t>
            </w:r>
            <w:r w:rsidRPr="007237A8">
              <w:rPr>
                <w:sz w:val="18"/>
                <w:szCs w:val="18"/>
              </w:rPr>
              <w:t>golz</w:t>
            </w:r>
          </w:p>
          <w:p w14:paraId="51AC89FB" w14:textId="17CE1CC1" w:rsidR="00862BD2" w:rsidRPr="007237A8" w:rsidRDefault="00862BD2">
            <w:pPr>
              <w:spacing w:after="120"/>
              <w:rPr>
                <w:sz w:val="18"/>
                <w:szCs w:val="18"/>
              </w:rPr>
            </w:pPr>
            <w:r w:rsidRPr="007237A8">
              <w:rPr>
                <w:sz w:val="18"/>
                <w:szCs w:val="18"/>
              </w:rPr>
              <w:t>25 = Biber</w:t>
            </w:r>
          </w:p>
          <w:p w14:paraId="5931C97D" w14:textId="693F2F06" w:rsidR="00862BD2" w:rsidRPr="007237A8" w:rsidRDefault="00862BD2">
            <w:pPr>
              <w:spacing w:after="120"/>
              <w:rPr>
                <w:sz w:val="18"/>
                <w:szCs w:val="18"/>
              </w:rPr>
            </w:pPr>
            <w:r w:rsidRPr="007237A8">
              <w:rPr>
                <w:sz w:val="18"/>
                <w:szCs w:val="18"/>
              </w:rPr>
              <w:t>26 = Aare</w:t>
            </w:r>
          </w:p>
          <w:p w14:paraId="7FD4D126" w14:textId="56844E54" w:rsidR="00862BD2" w:rsidRPr="007237A8" w:rsidRDefault="00862BD2">
            <w:pPr>
              <w:spacing w:after="120"/>
              <w:rPr>
                <w:sz w:val="18"/>
                <w:szCs w:val="18"/>
              </w:rPr>
            </w:pPr>
            <w:r w:rsidRPr="007237A8">
              <w:rPr>
                <w:sz w:val="18"/>
                <w:szCs w:val="18"/>
              </w:rPr>
              <w:t>27 = Bodensee-Zuflüsse</w:t>
            </w:r>
          </w:p>
          <w:p w14:paraId="089EDD2F" w14:textId="44BDD9EB" w:rsidR="00862BD2" w:rsidRPr="007237A8" w:rsidRDefault="00862BD2">
            <w:pPr>
              <w:spacing w:after="120"/>
              <w:rPr>
                <w:sz w:val="18"/>
                <w:szCs w:val="18"/>
              </w:rPr>
            </w:pPr>
            <w:r w:rsidRPr="007237A8">
              <w:rPr>
                <w:sz w:val="18"/>
                <w:szCs w:val="18"/>
              </w:rPr>
              <w:t>2</w:t>
            </w:r>
            <w:r w:rsidR="00940FA8" w:rsidRPr="007237A8">
              <w:rPr>
                <w:sz w:val="18"/>
                <w:szCs w:val="18"/>
              </w:rPr>
              <w:t>8</w:t>
            </w:r>
            <w:r w:rsidRPr="007237A8">
              <w:rPr>
                <w:sz w:val="18"/>
                <w:szCs w:val="18"/>
              </w:rPr>
              <w:t xml:space="preserve"> = Ill (Österreich)</w:t>
            </w:r>
          </w:p>
          <w:p w14:paraId="425DD307" w14:textId="3C6E34DD" w:rsidR="00940FA8" w:rsidRPr="007237A8" w:rsidRDefault="00940FA8">
            <w:pPr>
              <w:spacing w:after="120"/>
              <w:rPr>
                <w:sz w:val="18"/>
                <w:szCs w:val="18"/>
              </w:rPr>
            </w:pPr>
            <w:r w:rsidRPr="007237A8">
              <w:rPr>
                <w:sz w:val="18"/>
                <w:szCs w:val="18"/>
              </w:rPr>
              <w:lastRenderedPageBreak/>
              <w:t>29 = andere direkte Zuflüsse des Rheinhauptstroms</w:t>
            </w:r>
          </w:p>
          <w:p w14:paraId="09160C6F" w14:textId="77777777" w:rsidR="00872DE7" w:rsidRPr="007237A8" w:rsidRDefault="00872DE7">
            <w:pPr>
              <w:spacing w:after="120"/>
              <w:rPr>
                <w:i/>
                <w:sz w:val="18"/>
                <w:szCs w:val="18"/>
              </w:rPr>
            </w:pPr>
          </w:p>
          <w:p w14:paraId="34F83C02" w14:textId="4C084A16" w:rsidR="00940FA8" w:rsidRPr="007237A8" w:rsidRDefault="00940FA8">
            <w:pPr>
              <w:spacing w:after="120"/>
              <w:rPr>
                <w:i/>
                <w:sz w:val="18"/>
                <w:szCs w:val="18"/>
              </w:rPr>
            </w:pPr>
            <w:r w:rsidRPr="007237A8">
              <w:rPr>
                <w:i/>
                <w:sz w:val="18"/>
                <w:szCs w:val="18"/>
              </w:rPr>
              <w:t xml:space="preserve">Hier nicht aufgelistete Gewässersysteme bitte dem übergeordneten Gewässersystem zuordnen. </w:t>
            </w:r>
          </w:p>
        </w:tc>
        <w:tc>
          <w:tcPr>
            <w:tcW w:w="319" w:type="pct"/>
            <w:vAlign w:val="center"/>
          </w:tcPr>
          <w:p w14:paraId="3222DF4F" w14:textId="7D6089DF" w:rsidR="00872DE7" w:rsidRPr="00B564F1" w:rsidRDefault="009F1C83" w:rsidP="007237A8">
            <w:pPr>
              <w:spacing w:before="240" w:after="120"/>
              <w:rPr>
                <w:sz w:val="18"/>
                <w:szCs w:val="18"/>
              </w:rPr>
            </w:pPr>
            <w:r w:rsidRPr="007237A8">
              <w:rPr>
                <w:sz w:val="18"/>
                <w:szCs w:val="18"/>
              </w:rPr>
              <w:lastRenderedPageBreak/>
              <w:t>x</w:t>
            </w:r>
          </w:p>
        </w:tc>
        <w:tc>
          <w:tcPr>
            <w:tcW w:w="266" w:type="pct"/>
            <w:vAlign w:val="center"/>
          </w:tcPr>
          <w:p w14:paraId="7EDDB795" w14:textId="0B953C88" w:rsidR="00872DE7" w:rsidRPr="00B564F1" w:rsidRDefault="00202716" w:rsidP="007237A8">
            <w:pPr>
              <w:spacing w:before="240" w:after="120"/>
              <w:rPr>
                <w:sz w:val="18"/>
                <w:szCs w:val="18"/>
                <w:lang w:val="en-GB"/>
              </w:rPr>
            </w:pPr>
            <w:r w:rsidRPr="007237A8">
              <w:rPr>
                <w:sz w:val="18"/>
                <w:szCs w:val="18"/>
                <w:lang w:val="en-GB"/>
              </w:rPr>
              <w:t>x</w:t>
            </w:r>
          </w:p>
        </w:tc>
      </w:tr>
      <w:tr w:rsidR="004C773B" w14:paraId="37DA72A2" w14:textId="77777777" w:rsidTr="00E40B61">
        <w:tc>
          <w:tcPr>
            <w:tcW w:w="469" w:type="pct"/>
            <w:vAlign w:val="center"/>
          </w:tcPr>
          <w:p w14:paraId="7B05513E" w14:textId="77777777" w:rsidR="004C773B" w:rsidRDefault="004C773B" w:rsidP="00E40B61">
            <w:pPr>
              <w:spacing w:after="120"/>
              <w:rPr>
                <w:rFonts w:cs="Verdana"/>
                <w:sz w:val="18"/>
                <w:szCs w:val="18"/>
                <w:highlight w:val="yellow"/>
              </w:rPr>
            </w:pPr>
            <w:bookmarkStart w:id="4" w:name="_Hlk135983784"/>
            <w:proofErr w:type="spellStart"/>
            <w:r>
              <w:rPr>
                <w:rFonts w:cs="Verdana"/>
                <w:sz w:val="18"/>
                <w:szCs w:val="18"/>
                <w:highlight w:val="yellow"/>
              </w:rPr>
              <w:lastRenderedPageBreak/>
              <w:t>RS_Expl</w:t>
            </w:r>
            <w:proofErr w:type="spellEnd"/>
          </w:p>
        </w:tc>
        <w:tc>
          <w:tcPr>
            <w:tcW w:w="1233" w:type="pct"/>
            <w:vAlign w:val="center"/>
          </w:tcPr>
          <w:p w14:paraId="160AC285" w14:textId="77777777" w:rsidR="004C773B" w:rsidRDefault="004C773B" w:rsidP="00E40B61">
            <w:pPr>
              <w:autoSpaceDE w:val="0"/>
              <w:autoSpaceDN w:val="0"/>
              <w:adjustRightInd w:val="0"/>
              <w:spacing w:after="120"/>
              <w:rPr>
                <w:rFonts w:cs="Verdana"/>
                <w:sz w:val="18"/>
                <w:szCs w:val="18"/>
                <w:highlight w:val="yellow"/>
              </w:rPr>
            </w:pPr>
            <w:r>
              <w:rPr>
                <w:sz w:val="18"/>
                <w:szCs w:val="18"/>
                <w:highlight w:val="yellow"/>
              </w:rPr>
              <w:t>(Neben)-Flusssystem, in dem der Gewässerabschnitt liegt</w:t>
            </w:r>
            <w:r>
              <w:rPr>
                <w:rFonts w:cs="Verdana"/>
                <w:sz w:val="18"/>
                <w:szCs w:val="18"/>
                <w:highlight w:val="yellow"/>
              </w:rPr>
              <w:t>-Erläuterung</w:t>
            </w:r>
          </w:p>
        </w:tc>
        <w:tc>
          <w:tcPr>
            <w:tcW w:w="500" w:type="pct"/>
            <w:vAlign w:val="center"/>
          </w:tcPr>
          <w:p w14:paraId="35D519B2"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Z (255)</w:t>
            </w:r>
          </w:p>
          <w:p w14:paraId="4B47900A"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optional</w:t>
            </w:r>
          </w:p>
        </w:tc>
        <w:tc>
          <w:tcPr>
            <w:tcW w:w="2213" w:type="pct"/>
            <w:vAlign w:val="center"/>
          </w:tcPr>
          <w:p w14:paraId="136DA953" w14:textId="1E811ED9" w:rsidR="004C773B" w:rsidRDefault="004C773B" w:rsidP="00E40B61">
            <w:pPr>
              <w:autoSpaceDE w:val="0"/>
              <w:autoSpaceDN w:val="0"/>
              <w:adjustRightInd w:val="0"/>
              <w:spacing w:after="120"/>
              <w:rPr>
                <w:rFonts w:cs="Verdana"/>
                <w:sz w:val="18"/>
                <w:szCs w:val="18"/>
                <w:highlight w:val="yellow"/>
              </w:rPr>
            </w:pPr>
            <w:bookmarkStart w:id="5" w:name="_Hlk135984663"/>
            <w:r>
              <w:rPr>
                <w:rFonts w:cs="Verdana"/>
                <w:sz w:val="18"/>
                <w:szCs w:val="18"/>
                <w:highlight w:val="yellow"/>
              </w:rPr>
              <w:t xml:space="preserve">Erläuterungsmöglichkeit, wenn bei </w:t>
            </w:r>
            <w:proofErr w:type="spellStart"/>
            <w:r>
              <w:rPr>
                <w:rFonts w:cs="Verdana"/>
                <w:sz w:val="18"/>
                <w:szCs w:val="18"/>
                <w:highlight w:val="yellow"/>
              </w:rPr>
              <w:t>River_Sys</w:t>
            </w:r>
            <w:proofErr w:type="spellEnd"/>
            <w:r>
              <w:rPr>
                <w:rFonts w:cs="Verdana"/>
                <w:sz w:val="18"/>
                <w:szCs w:val="18"/>
                <w:highlight w:val="yellow"/>
              </w:rPr>
              <w:t xml:space="preserve"> 29 (</w:t>
            </w:r>
            <w:r>
              <w:rPr>
                <w:sz w:val="18"/>
                <w:szCs w:val="18"/>
                <w:highlight w:val="yellow"/>
              </w:rPr>
              <w:t>andere direkte Zuflüsse des Rheinhauptstroms</w:t>
            </w:r>
            <w:r>
              <w:rPr>
                <w:rFonts w:cs="Verdana"/>
                <w:sz w:val="18"/>
                <w:szCs w:val="18"/>
                <w:highlight w:val="yellow"/>
              </w:rPr>
              <w:t>) gewählt wurde.</w:t>
            </w:r>
            <w:bookmarkEnd w:id="5"/>
          </w:p>
        </w:tc>
        <w:tc>
          <w:tcPr>
            <w:tcW w:w="319" w:type="pct"/>
            <w:vAlign w:val="center"/>
          </w:tcPr>
          <w:p w14:paraId="710598E3" w14:textId="77777777" w:rsidR="004C773B" w:rsidRDefault="004C773B" w:rsidP="00E40B61">
            <w:pPr>
              <w:autoSpaceDE w:val="0"/>
              <w:autoSpaceDN w:val="0"/>
              <w:adjustRightInd w:val="0"/>
              <w:spacing w:after="120"/>
              <w:rPr>
                <w:rFonts w:cs="Verdana"/>
                <w:sz w:val="18"/>
                <w:szCs w:val="18"/>
                <w:highlight w:val="yellow"/>
              </w:rPr>
            </w:pPr>
          </w:p>
        </w:tc>
        <w:tc>
          <w:tcPr>
            <w:tcW w:w="266" w:type="pct"/>
            <w:vAlign w:val="center"/>
          </w:tcPr>
          <w:p w14:paraId="7EC71E18" w14:textId="77777777" w:rsidR="004C773B" w:rsidRDefault="004C773B" w:rsidP="00E40B61">
            <w:pPr>
              <w:spacing w:before="240" w:after="120"/>
              <w:rPr>
                <w:sz w:val="18"/>
                <w:szCs w:val="18"/>
              </w:rPr>
            </w:pPr>
          </w:p>
        </w:tc>
      </w:tr>
      <w:bookmarkEnd w:id="4"/>
      <w:tr w:rsidR="00872DE7" w:rsidRPr="00B564F1" w14:paraId="17210AFD" w14:textId="77777777" w:rsidTr="004C773B">
        <w:tc>
          <w:tcPr>
            <w:tcW w:w="469" w:type="pct"/>
            <w:vAlign w:val="center"/>
          </w:tcPr>
          <w:p w14:paraId="369570FC" w14:textId="1E5A1B85" w:rsidR="00872DE7" w:rsidRPr="00B564F1" w:rsidRDefault="00872DE7" w:rsidP="00952141">
            <w:pPr>
              <w:spacing w:before="240" w:after="120"/>
              <w:rPr>
                <w:sz w:val="18"/>
                <w:szCs w:val="18"/>
              </w:rPr>
            </w:pPr>
            <w:proofErr w:type="spellStart"/>
            <w:r w:rsidRPr="00B564F1">
              <w:rPr>
                <w:sz w:val="18"/>
                <w:szCs w:val="18"/>
              </w:rPr>
              <w:t>RS_Name</w:t>
            </w:r>
            <w:proofErr w:type="spellEnd"/>
          </w:p>
        </w:tc>
        <w:tc>
          <w:tcPr>
            <w:tcW w:w="1233" w:type="pct"/>
            <w:vAlign w:val="center"/>
          </w:tcPr>
          <w:p w14:paraId="1E1C46B8" w14:textId="01DE77B1" w:rsidR="00872DE7" w:rsidRPr="00B564F1" w:rsidRDefault="00872DE7">
            <w:pPr>
              <w:spacing w:before="240" w:after="120"/>
              <w:rPr>
                <w:sz w:val="18"/>
                <w:szCs w:val="18"/>
              </w:rPr>
            </w:pPr>
            <w:r w:rsidRPr="00B564F1">
              <w:rPr>
                <w:sz w:val="18"/>
                <w:szCs w:val="18"/>
              </w:rPr>
              <w:t xml:space="preserve">Bezeichnung des Gewässerabschnitts (River </w:t>
            </w:r>
            <w:proofErr w:type="spellStart"/>
            <w:r w:rsidRPr="00B564F1">
              <w:rPr>
                <w:sz w:val="18"/>
                <w:szCs w:val="18"/>
              </w:rPr>
              <w:t>Section</w:t>
            </w:r>
            <w:proofErr w:type="spellEnd"/>
            <w:r w:rsidRPr="00B564F1">
              <w:rPr>
                <w:sz w:val="18"/>
                <w:szCs w:val="18"/>
              </w:rPr>
              <w:t xml:space="preserve"> Name)</w:t>
            </w:r>
          </w:p>
        </w:tc>
        <w:tc>
          <w:tcPr>
            <w:tcW w:w="500" w:type="pct"/>
            <w:vAlign w:val="center"/>
          </w:tcPr>
          <w:p w14:paraId="3DD1CC26" w14:textId="4EA26185" w:rsidR="00872DE7" w:rsidRPr="00B564F1" w:rsidRDefault="00872DE7">
            <w:pPr>
              <w:spacing w:after="120"/>
              <w:rPr>
                <w:sz w:val="18"/>
                <w:szCs w:val="18"/>
              </w:rPr>
            </w:pPr>
            <w:r w:rsidRPr="00B564F1">
              <w:rPr>
                <w:rFonts w:cs="Verdana"/>
                <w:sz w:val="18"/>
                <w:szCs w:val="18"/>
              </w:rPr>
              <w:t xml:space="preserve">Z (100) </w:t>
            </w:r>
            <w:proofErr w:type="spellStart"/>
            <w:r w:rsidRPr="00B564F1">
              <w:rPr>
                <w:rFonts w:cs="Verdana"/>
                <w:sz w:val="18"/>
                <w:szCs w:val="18"/>
              </w:rPr>
              <w:t>mandatory</w:t>
            </w:r>
            <w:proofErr w:type="spellEnd"/>
          </w:p>
        </w:tc>
        <w:tc>
          <w:tcPr>
            <w:tcW w:w="2213" w:type="pct"/>
            <w:vAlign w:val="center"/>
          </w:tcPr>
          <w:p w14:paraId="34919656" w14:textId="46840934" w:rsidR="00872DE7" w:rsidRPr="00B564F1" w:rsidRDefault="00872DE7">
            <w:pPr>
              <w:spacing w:after="120"/>
              <w:rPr>
                <w:sz w:val="18"/>
                <w:szCs w:val="18"/>
              </w:rPr>
            </w:pPr>
            <w:r w:rsidRPr="00B564F1">
              <w:rPr>
                <w:i/>
                <w:sz w:val="18"/>
                <w:szCs w:val="18"/>
              </w:rPr>
              <w:t xml:space="preserve">freier Text, z.B. </w:t>
            </w:r>
            <w:proofErr w:type="spellStart"/>
            <w:r w:rsidRPr="00B564F1">
              <w:rPr>
                <w:i/>
                <w:sz w:val="18"/>
                <w:szCs w:val="18"/>
              </w:rPr>
              <w:t>Birs</w:t>
            </w:r>
            <w:proofErr w:type="spellEnd"/>
            <w:r w:rsidRPr="00B564F1">
              <w:rPr>
                <w:i/>
                <w:sz w:val="18"/>
                <w:szCs w:val="18"/>
              </w:rPr>
              <w:t xml:space="preserve"> Unterlauf</w:t>
            </w:r>
          </w:p>
        </w:tc>
        <w:tc>
          <w:tcPr>
            <w:tcW w:w="319" w:type="pct"/>
            <w:vAlign w:val="center"/>
          </w:tcPr>
          <w:p w14:paraId="5041347D" w14:textId="5261F139" w:rsidR="00872DE7" w:rsidRPr="00B564F1" w:rsidRDefault="00872DE7" w:rsidP="007237A8">
            <w:pPr>
              <w:spacing w:before="240" w:after="120"/>
              <w:rPr>
                <w:sz w:val="18"/>
                <w:szCs w:val="18"/>
              </w:rPr>
            </w:pPr>
            <w:r w:rsidRPr="00B564F1">
              <w:rPr>
                <w:sz w:val="18"/>
                <w:szCs w:val="18"/>
              </w:rPr>
              <w:t xml:space="preserve">x </w:t>
            </w:r>
          </w:p>
        </w:tc>
        <w:tc>
          <w:tcPr>
            <w:tcW w:w="266" w:type="pct"/>
            <w:vAlign w:val="center"/>
          </w:tcPr>
          <w:p w14:paraId="708771AE" w14:textId="126FEFAD" w:rsidR="00872DE7" w:rsidRPr="00B564F1" w:rsidRDefault="00872DE7" w:rsidP="007237A8">
            <w:pPr>
              <w:spacing w:before="240" w:after="120"/>
              <w:rPr>
                <w:sz w:val="18"/>
                <w:szCs w:val="18"/>
              </w:rPr>
            </w:pPr>
            <w:r w:rsidRPr="00B564F1">
              <w:rPr>
                <w:sz w:val="18"/>
                <w:szCs w:val="18"/>
              </w:rPr>
              <w:t xml:space="preserve">x </w:t>
            </w:r>
          </w:p>
        </w:tc>
      </w:tr>
      <w:tr w:rsidR="00872DE7" w:rsidRPr="00B564F1" w14:paraId="1EEFCD08" w14:textId="77777777" w:rsidTr="004C773B">
        <w:tc>
          <w:tcPr>
            <w:tcW w:w="469" w:type="pct"/>
            <w:vAlign w:val="center"/>
          </w:tcPr>
          <w:p w14:paraId="299C783F" w14:textId="77777777" w:rsidR="00872DE7" w:rsidRPr="00B564F1" w:rsidRDefault="00872DE7" w:rsidP="00952141">
            <w:pPr>
              <w:spacing w:after="120"/>
              <w:rPr>
                <w:sz w:val="18"/>
                <w:szCs w:val="18"/>
              </w:rPr>
            </w:pPr>
            <w:proofErr w:type="spellStart"/>
            <w:r w:rsidRPr="00B564F1">
              <w:rPr>
                <w:rFonts w:cs="Verdana"/>
                <w:sz w:val="18"/>
                <w:szCs w:val="18"/>
              </w:rPr>
              <w:t>UpFunct</w:t>
            </w:r>
            <w:proofErr w:type="spellEnd"/>
          </w:p>
        </w:tc>
        <w:tc>
          <w:tcPr>
            <w:tcW w:w="1233" w:type="pct"/>
            <w:vAlign w:val="center"/>
          </w:tcPr>
          <w:p w14:paraId="72BDD649" w14:textId="75D29F3D" w:rsidR="00872DE7" w:rsidRPr="00B564F1" w:rsidRDefault="00872DE7">
            <w:pPr>
              <w:autoSpaceDE w:val="0"/>
              <w:autoSpaceDN w:val="0"/>
              <w:adjustRightInd w:val="0"/>
              <w:spacing w:after="120"/>
              <w:rPr>
                <w:sz w:val="18"/>
                <w:szCs w:val="18"/>
              </w:rPr>
            </w:pPr>
            <w:r w:rsidRPr="00B564F1">
              <w:rPr>
                <w:rFonts w:cs="Verdana"/>
                <w:sz w:val="18"/>
                <w:szCs w:val="18"/>
              </w:rPr>
              <w:t>Aufwärtspassierbarkeit des Gewässerabschnitts für Atlantischen Lachs und andere große anadrome Wanderfische (z.B. Meerforelle)</w:t>
            </w:r>
          </w:p>
        </w:tc>
        <w:tc>
          <w:tcPr>
            <w:tcW w:w="500" w:type="pct"/>
            <w:vAlign w:val="center"/>
          </w:tcPr>
          <w:p w14:paraId="77D2A0B5" w14:textId="77777777" w:rsidR="00872DE7" w:rsidRPr="00B564F1" w:rsidRDefault="00872DE7">
            <w:pPr>
              <w:autoSpaceDE w:val="0"/>
              <w:autoSpaceDN w:val="0"/>
              <w:adjustRightInd w:val="0"/>
              <w:spacing w:after="120"/>
              <w:rPr>
                <w:rFonts w:cs="Verdana"/>
                <w:sz w:val="18"/>
                <w:szCs w:val="18"/>
              </w:rPr>
            </w:pPr>
            <w:r w:rsidRPr="00B564F1">
              <w:rPr>
                <w:rFonts w:cs="Verdana"/>
                <w:sz w:val="18"/>
                <w:szCs w:val="18"/>
              </w:rPr>
              <w:t>N (1)</w:t>
            </w:r>
          </w:p>
          <w:p w14:paraId="666C3910" w14:textId="77777777" w:rsidR="00872DE7" w:rsidRPr="00B564F1" w:rsidRDefault="00872DE7">
            <w:pPr>
              <w:spacing w:after="120"/>
              <w:rPr>
                <w:sz w:val="18"/>
                <w:szCs w:val="18"/>
              </w:rPr>
            </w:pPr>
            <w:proofErr w:type="spellStart"/>
            <w:r w:rsidRPr="00B564F1">
              <w:rPr>
                <w:rFonts w:cs="Verdana"/>
                <w:sz w:val="18"/>
                <w:szCs w:val="18"/>
              </w:rPr>
              <w:t>mandatory</w:t>
            </w:r>
            <w:proofErr w:type="spellEnd"/>
          </w:p>
        </w:tc>
        <w:tc>
          <w:tcPr>
            <w:tcW w:w="2213" w:type="pct"/>
            <w:vAlign w:val="center"/>
          </w:tcPr>
          <w:p w14:paraId="60D5F7A6" w14:textId="2C33EE42" w:rsidR="00872DE7" w:rsidRPr="00B564F1" w:rsidRDefault="00872DE7">
            <w:pPr>
              <w:autoSpaceDE w:val="0"/>
              <w:autoSpaceDN w:val="0"/>
              <w:adjustRightInd w:val="0"/>
              <w:spacing w:before="240" w:after="120"/>
              <w:rPr>
                <w:rFonts w:cs="Verdana"/>
                <w:sz w:val="18"/>
                <w:szCs w:val="18"/>
              </w:rPr>
            </w:pPr>
            <w:r w:rsidRPr="00B564F1">
              <w:rPr>
                <w:rFonts w:cs="Verdana"/>
                <w:sz w:val="18"/>
                <w:szCs w:val="18"/>
              </w:rPr>
              <w:t>1 = passierbar (passable)</w:t>
            </w:r>
            <w:r w:rsidRPr="00B564F1">
              <w:rPr>
                <w:rStyle w:val="Funotenzeichen"/>
                <w:sz w:val="18"/>
                <w:szCs w:val="18"/>
              </w:rPr>
              <w:footnoteReference w:id="2"/>
            </w:r>
          </w:p>
          <w:p w14:paraId="0B8A772C" w14:textId="77777777" w:rsidR="00872DE7" w:rsidRPr="00494B83" w:rsidRDefault="00872DE7">
            <w:pPr>
              <w:autoSpaceDE w:val="0"/>
              <w:autoSpaceDN w:val="0"/>
              <w:adjustRightInd w:val="0"/>
              <w:spacing w:after="120"/>
              <w:rPr>
                <w:rFonts w:cs="Verdana"/>
                <w:sz w:val="18"/>
                <w:szCs w:val="18"/>
              </w:rPr>
            </w:pPr>
            <w:r w:rsidRPr="00BF45B8">
              <w:rPr>
                <w:rFonts w:cs="Verdana"/>
                <w:sz w:val="18"/>
                <w:szCs w:val="18"/>
              </w:rPr>
              <w:t>2 = eingeschränkt passierbar (</w:t>
            </w:r>
            <w:proofErr w:type="spellStart"/>
            <w:r w:rsidRPr="00BF45B8">
              <w:rPr>
                <w:rFonts w:cs="Verdana"/>
                <w:sz w:val="18"/>
                <w:szCs w:val="18"/>
              </w:rPr>
              <w:t>restricted</w:t>
            </w:r>
            <w:proofErr w:type="spellEnd"/>
            <w:r w:rsidRPr="00BF45B8">
              <w:rPr>
                <w:rFonts w:cs="Verdana"/>
                <w:sz w:val="18"/>
                <w:szCs w:val="18"/>
              </w:rPr>
              <w:t xml:space="preserve"> passable)</w:t>
            </w:r>
          </w:p>
          <w:p w14:paraId="5A0A7A9F" w14:textId="77777777" w:rsidR="00872DE7" w:rsidRPr="00494B83" w:rsidRDefault="00872DE7">
            <w:pPr>
              <w:autoSpaceDE w:val="0"/>
              <w:autoSpaceDN w:val="0"/>
              <w:adjustRightInd w:val="0"/>
              <w:spacing w:after="120"/>
              <w:rPr>
                <w:rFonts w:cs="Verdana"/>
                <w:sz w:val="18"/>
                <w:szCs w:val="18"/>
              </w:rPr>
            </w:pPr>
            <w:r w:rsidRPr="00494B83">
              <w:rPr>
                <w:rFonts w:cs="Verdana"/>
                <w:sz w:val="18"/>
                <w:szCs w:val="18"/>
              </w:rPr>
              <w:t>3 = nicht passierbar (not passable)</w:t>
            </w:r>
          </w:p>
          <w:p w14:paraId="5F0F02F9" w14:textId="77777777" w:rsidR="00872DE7" w:rsidRPr="00952141" w:rsidRDefault="00872DE7">
            <w:pPr>
              <w:autoSpaceDE w:val="0"/>
              <w:autoSpaceDN w:val="0"/>
              <w:adjustRightInd w:val="0"/>
              <w:spacing w:after="120"/>
              <w:rPr>
                <w:sz w:val="18"/>
                <w:szCs w:val="18"/>
              </w:rPr>
            </w:pPr>
            <w:r w:rsidRPr="00952141">
              <w:rPr>
                <w:rFonts w:cs="Verdana"/>
                <w:sz w:val="18"/>
                <w:szCs w:val="18"/>
              </w:rPr>
              <w:t>4 = unbekannt (</w:t>
            </w:r>
            <w:proofErr w:type="spellStart"/>
            <w:r w:rsidRPr="00952141">
              <w:rPr>
                <w:rFonts w:cs="Verdana"/>
                <w:sz w:val="18"/>
                <w:szCs w:val="18"/>
              </w:rPr>
              <w:t>unknown</w:t>
            </w:r>
            <w:proofErr w:type="spellEnd"/>
            <w:r w:rsidRPr="00952141">
              <w:rPr>
                <w:rFonts w:cs="Verdana"/>
                <w:sz w:val="18"/>
                <w:szCs w:val="18"/>
              </w:rPr>
              <w:t>)</w:t>
            </w:r>
          </w:p>
        </w:tc>
        <w:tc>
          <w:tcPr>
            <w:tcW w:w="319" w:type="pct"/>
            <w:vAlign w:val="center"/>
          </w:tcPr>
          <w:p w14:paraId="5DF1E2CC" w14:textId="77777777" w:rsidR="00872DE7" w:rsidRPr="00B564F1" w:rsidRDefault="00872DE7" w:rsidP="007237A8">
            <w:pPr>
              <w:autoSpaceDE w:val="0"/>
              <w:autoSpaceDN w:val="0"/>
              <w:adjustRightInd w:val="0"/>
              <w:spacing w:before="240" w:after="120"/>
              <w:rPr>
                <w:rFonts w:cs="Verdana"/>
                <w:sz w:val="18"/>
                <w:szCs w:val="18"/>
              </w:rPr>
            </w:pPr>
            <w:r w:rsidRPr="006503E5">
              <w:rPr>
                <w:rFonts w:cs="Verdana"/>
                <w:sz w:val="18"/>
                <w:szCs w:val="18"/>
              </w:rPr>
              <w:t xml:space="preserve">x </w:t>
            </w:r>
          </w:p>
        </w:tc>
        <w:tc>
          <w:tcPr>
            <w:tcW w:w="266" w:type="pct"/>
            <w:vAlign w:val="center"/>
          </w:tcPr>
          <w:p w14:paraId="23968BDF" w14:textId="77777777" w:rsidR="00872DE7" w:rsidRPr="00B564F1" w:rsidRDefault="00872DE7" w:rsidP="007237A8">
            <w:pPr>
              <w:autoSpaceDE w:val="0"/>
              <w:autoSpaceDN w:val="0"/>
              <w:adjustRightInd w:val="0"/>
              <w:spacing w:before="240" w:after="120"/>
              <w:rPr>
                <w:rFonts w:cs="Verdana"/>
                <w:sz w:val="18"/>
                <w:szCs w:val="18"/>
              </w:rPr>
            </w:pPr>
            <w:r w:rsidRPr="00B564F1">
              <w:rPr>
                <w:rFonts w:cs="Verdana"/>
                <w:sz w:val="18"/>
                <w:szCs w:val="18"/>
              </w:rPr>
              <w:t xml:space="preserve">x </w:t>
            </w:r>
          </w:p>
        </w:tc>
      </w:tr>
      <w:tr w:rsidR="00872DE7" w:rsidRPr="00B564F1" w14:paraId="371CC6D3" w14:textId="77777777" w:rsidTr="004C773B">
        <w:trPr>
          <w:trHeight w:val="558"/>
        </w:trPr>
        <w:tc>
          <w:tcPr>
            <w:tcW w:w="469" w:type="pct"/>
            <w:shd w:val="clear" w:color="auto" w:fill="auto"/>
            <w:vAlign w:val="center"/>
          </w:tcPr>
          <w:p w14:paraId="7099715D" w14:textId="77777777" w:rsidR="00872DE7" w:rsidRPr="00B564F1" w:rsidRDefault="00872DE7" w:rsidP="00952141">
            <w:pPr>
              <w:spacing w:after="120"/>
              <w:rPr>
                <w:sz w:val="18"/>
                <w:szCs w:val="18"/>
                <w:lang w:val="en-US"/>
              </w:rPr>
            </w:pPr>
            <w:proofErr w:type="spellStart"/>
            <w:r w:rsidRPr="00B564F1">
              <w:rPr>
                <w:rFonts w:cs="Verdana"/>
                <w:sz w:val="18"/>
                <w:szCs w:val="18"/>
              </w:rPr>
              <w:t>DownFunct</w:t>
            </w:r>
            <w:proofErr w:type="spellEnd"/>
          </w:p>
        </w:tc>
        <w:tc>
          <w:tcPr>
            <w:tcW w:w="1233" w:type="pct"/>
            <w:shd w:val="clear" w:color="auto" w:fill="auto"/>
            <w:vAlign w:val="center"/>
          </w:tcPr>
          <w:p w14:paraId="499EE53C" w14:textId="77777777" w:rsidR="00872DE7" w:rsidRPr="00B564F1" w:rsidRDefault="00872DE7">
            <w:pPr>
              <w:autoSpaceDE w:val="0"/>
              <w:autoSpaceDN w:val="0"/>
              <w:adjustRightInd w:val="0"/>
              <w:spacing w:after="120"/>
              <w:rPr>
                <w:sz w:val="18"/>
                <w:szCs w:val="18"/>
              </w:rPr>
            </w:pPr>
            <w:r w:rsidRPr="00B564F1">
              <w:rPr>
                <w:rFonts w:cs="Verdana"/>
                <w:sz w:val="18"/>
                <w:szCs w:val="18"/>
              </w:rPr>
              <w:t>Abwärtspassierbarkeit des Gewässerabschnitts für den Europäischen Aal</w:t>
            </w:r>
          </w:p>
        </w:tc>
        <w:tc>
          <w:tcPr>
            <w:tcW w:w="500" w:type="pct"/>
            <w:shd w:val="clear" w:color="auto" w:fill="auto"/>
            <w:vAlign w:val="center"/>
          </w:tcPr>
          <w:p w14:paraId="6FCD10BA" w14:textId="77777777" w:rsidR="00872DE7" w:rsidRPr="00B564F1" w:rsidRDefault="00872DE7">
            <w:pPr>
              <w:autoSpaceDE w:val="0"/>
              <w:autoSpaceDN w:val="0"/>
              <w:adjustRightInd w:val="0"/>
              <w:spacing w:after="120"/>
              <w:rPr>
                <w:rFonts w:cs="Verdana"/>
                <w:sz w:val="18"/>
                <w:szCs w:val="18"/>
              </w:rPr>
            </w:pPr>
            <w:r w:rsidRPr="00B564F1">
              <w:rPr>
                <w:rFonts w:cs="Verdana"/>
                <w:sz w:val="18"/>
                <w:szCs w:val="18"/>
              </w:rPr>
              <w:t>N (1)</w:t>
            </w:r>
          </w:p>
          <w:p w14:paraId="290798EC" w14:textId="77777777" w:rsidR="00872DE7" w:rsidRPr="00B564F1" w:rsidRDefault="00872DE7">
            <w:pPr>
              <w:spacing w:after="120"/>
              <w:rPr>
                <w:sz w:val="18"/>
                <w:szCs w:val="18"/>
                <w:lang w:val="en-US"/>
              </w:rPr>
            </w:pPr>
            <w:proofErr w:type="spellStart"/>
            <w:r w:rsidRPr="00B564F1">
              <w:rPr>
                <w:rFonts w:cs="Verdana"/>
                <w:sz w:val="18"/>
                <w:szCs w:val="18"/>
              </w:rPr>
              <w:t>mandatory</w:t>
            </w:r>
            <w:proofErr w:type="spellEnd"/>
          </w:p>
        </w:tc>
        <w:tc>
          <w:tcPr>
            <w:tcW w:w="2213" w:type="pct"/>
            <w:shd w:val="clear" w:color="auto" w:fill="auto"/>
            <w:vAlign w:val="center"/>
          </w:tcPr>
          <w:p w14:paraId="23825833" w14:textId="77777777" w:rsidR="00872DE7" w:rsidRPr="00B564F1" w:rsidRDefault="00872DE7">
            <w:pPr>
              <w:autoSpaceDE w:val="0"/>
              <w:autoSpaceDN w:val="0"/>
              <w:adjustRightInd w:val="0"/>
              <w:spacing w:before="240" w:after="120"/>
              <w:rPr>
                <w:rFonts w:cs="Verdana"/>
                <w:sz w:val="18"/>
                <w:szCs w:val="18"/>
              </w:rPr>
            </w:pPr>
            <w:r w:rsidRPr="00B564F1">
              <w:rPr>
                <w:rFonts w:cs="Verdana"/>
                <w:sz w:val="18"/>
                <w:szCs w:val="18"/>
              </w:rPr>
              <w:t>1 = Sterblichkeit &lt; 1 %</w:t>
            </w:r>
          </w:p>
          <w:p w14:paraId="5A7E546C" w14:textId="77777777" w:rsidR="00872DE7" w:rsidRPr="00B564F1" w:rsidRDefault="00872DE7">
            <w:pPr>
              <w:autoSpaceDE w:val="0"/>
              <w:autoSpaceDN w:val="0"/>
              <w:adjustRightInd w:val="0"/>
              <w:spacing w:after="120"/>
              <w:rPr>
                <w:rFonts w:cs="Verdana"/>
                <w:sz w:val="18"/>
                <w:szCs w:val="18"/>
              </w:rPr>
            </w:pPr>
            <w:r w:rsidRPr="00B564F1">
              <w:rPr>
                <w:rFonts w:cs="Verdana"/>
                <w:sz w:val="18"/>
                <w:szCs w:val="18"/>
              </w:rPr>
              <w:t>2 = Sterblichkeit &lt; 10 %</w:t>
            </w:r>
          </w:p>
          <w:p w14:paraId="3B79A068" w14:textId="77777777" w:rsidR="00872DE7" w:rsidRPr="00B564F1" w:rsidRDefault="00872DE7">
            <w:pPr>
              <w:autoSpaceDE w:val="0"/>
              <w:autoSpaceDN w:val="0"/>
              <w:adjustRightInd w:val="0"/>
              <w:spacing w:after="120"/>
              <w:rPr>
                <w:rFonts w:cs="Verdana"/>
                <w:sz w:val="18"/>
                <w:szCs w:val="18"/>
              </w:rPr>
            </w:pPr>
            <w:r w:rsidRPr="00B564F1">
              <w:rPr>
                <w:rFonts w:cs="Verdana"/>
                <w:sz w:val="18"/>
                <w:szCs w:val="18"/>
              </w:rPr>
              <w:t>3 = 10 – 60% Sterblichkeit</w:t>
            </w:r>
          </w:p>
          <w:p w14:paraId="440B8235" w14:textId="77777777" w:rsidR="00872DE7" w:rsidRPr="00B564F1" w:rsidRDefault="00872DE7">
            <w:pPr>
              <w:spacing w:after="120"/>
              <w:rPr>
                <w:rFonts w:cs="Verdana"/>
                <w:sz w:val="18"/>
                <w:szCs w:val="18"/>
              </w:rPr>
            </w:pPr>
            <w:r w:rsidRPr="00B564F1">
              <w:rPr>
                <w:rFonts w:cs="Verdana"/>
                <w:sz w:val="18"/>
                <w:szCs w:val="18"/>
              </w:rPr>
              <w:t>4 = 60-100% Sterblichkeit</w:t>
            </w:r>
          </w:p>
          <w:p w14:paraId="088F0F96" w14:textId="77777777" w:rsidR="00872DE7" w:rsidRPr="00B564F1" w:rsidRDefault="00872DE7">
            <w:pPr>
              <w:spacing w:after="120"/>
              <w:rPr>
                <w:sz w:val="18"/>
                <w:szCs w:val="18"/>
              </w:rPr>
            </w:pPr>
            <w:r w:rsidRPr="00B564F1">
              <w:rPr>
                <w:rFonts w:cs="Verdana"/>
                <w:sz w:val="18"/>
                <w:szCs w:val="18"/>
              </w:rPr>
              <w:t>5 = unbekannt (</w:t>
            </w:r>
            <w:proofErr w:type="spellStart"/>
            <w:r w:rsidRPr="00B564F1">
              <w:rPr>
                <w:rFonts w:cs="Verdana"/>
                <w:sz w:val="18"/>
                <w:szCs w:val="18"/>
              </w:rPr>
              <w:t>unknown</w:t>
            </w:r>
            <w:proofErr w:type="spellEnd"/>
            <w:r w:rsidRPr="00B564F1">
              <w:rPr>
                <w:rFonts w:cs="Verdana"/>
                <w:sz w:val="18"/>
                <w:szCs w:val="18"/>
              </w:rPr>
              <w:t>)</w:t>
            </w:r>
          </w:p>
        </w:tc>
        <w:tc>
          <w:tcPr>
            <w:tcW w:w="319" w:type="pct"/>
            <w:vAlign w:val="center"/>
          </w:tcPr>
          <w:p w14:paraId="7355A948" w14:textId="77777777" w:rsidR="00872DE7" w:rsidRPr="00B564F1" w:rsidRDefault="00872DE7" w:rsidP="007237A8">
            <w:pPr>
              <w:autoSpaceDE w:val="0"/>
              <w:autoSpaceDN w:val="0"/>
              <w:adjustRightInd w:val="0"/>
              <w:spacing w:before="240" w:after="120"/>
              <w:rPr>
                <w:rFonts w:cs="Verdana"/>
                <w:sz w:val="18"/>
                <w:szCs w:val="18"/>
              </w:rPr>
            </w:pPr>
            <w:r w:rsidRPr="00B564F1">
              <w:rPr>
                <w:rFonts w:cs="Verdana"/>
                <w:sz w:val="18"/>
                <w:szCs w:val="18"/>
              </w:rPr>
              <w:t xml:space="preserve">x </w:t>
            </w:r>
          </w:p>
        </w:tc>
        <w:tc>
          <w:tcPr>
            <w:tcW w:w="266" w:type="pct"/>
            <w:vAlign w:val="center"/>
          </w:tcPr>
          <w:p w14:paraId="384C2D69" w14:textId="77777777" w:rsidR="00872DE7" w:rsidRPr="00B564F1" w:rsidRDefault="00872DE7" w:rsidP="007237A8">
            <w:pPr>
              <w:autoSpaceDE w:val="0"/>
              <w:autoSpaceDN w:val="0"/>
              <w:adjustRightInd w:val="0"/>
              <w:spacing w:before="240" w:after="120"/>
              <w:rPr>
                <w:rFonts w:cs="Verdana"/>
                <w:sz w:val="18"/>
                <w:szCs w:val="18"/>
              </w:rPr>
            </w:pPr>
            <w:r w:rsidRPr="00B564F1">
              <w:rPr>
                <w:rFonts w:cs="Verdana"/>
                <w:sz w:val="18"/>
                <w:szCs w:val="18"/>
              </w:rPr>
              <w:t>x</w:t>
            </w:r>
          </w:p>
        </w:tc>
      </w:tr>
      <w:tr w:rsidR="00872DE7" w:rsidRPr="00B564F1" w14:paraId="3E58B86E" w14:textId="77777777" w:rsidTr="004C773B">
        <w:trPr>
          <w:trHeight w:val="560"/>
        </w:trPr>
        <w:tc>
          <w:tcPr>
            <w:tcW w:w="469" w:type="pct"/>
            <w:vAlign w:val="center"/>
          </w:tcPr>
          <w:p w14:paraId="66044D04" w14:textId="77777777" w:rsidR="00872DE7" w:rsidRPr="00B564F1" w:rsidRDefault="00872DE7" w:rsidP="00952141">
            <w:pPr>
              <w:spacing w:after="120"/>
              <w:rPr>
                <w:sz w:val="18"/>
                <w:szCs w:val="18"/>
              </w:rPr>
            </w:pPr>
            <w:r w:rsidRPr="00B564F1">
              <w:rPr>
                <w:sz w:val="18"/>
                <w:szCs w:val="18"/>
              </w:rPr>
              <w:t>Historical</w:t>
            </w:r>
          </w:p>
        </w:tc>
        <w:tc>
          <w:tcPr>
            <w:tcW w:w="1233" w:type="pct"/>
            <w:vAlign w:val="center"/>
          </w:tcPr>
          <w:p w14:paraId="4E0B6D6A" w14:textId="3978E226" w:rsidR="00872DE7" w:rsidRPr="00BF45B8" w:rsidRDefault="00872DE7">
            <w:pPr>
              <w:spacing w:after="120"/>
              <w:rPr>
                <w:sz w:val="18"/>
                <w:szCs w:val="18"/>
              </w:rPr>
            </w:pPr>
            <w:r w:rsidRPr="00B564F1">
              <w:rPr>
                <w:sz w:val="18"/>
                <w:szCs w:val="18"/>
              </w:rPr>
              <w:t xml:space="preserve">Gibt es historische Nachweise von Lachs- </w:t>
            </w:r>
            <w:r w:rsidRPr="007237A8">
              <w:rPr>
                <w:sz w:val="18"/>
                <w:szCs w:val="18"/>
              </w:rPr>
              <w:t>/Meerforellen- bzw. Bodensee-</w:t>
            </w:r>
            <w:r w:rsidRPr="00B564F1">
              <w:rPr>
                <w:sz w:val="18"/>
                <w:szCs w:val="18"/>
              </w:rPr>
              <w:lastRenderedPageBreak/>
              <w:t>Seeforellenpopulationen vor 1900 im Gewässerabschnitt?</w:t>
            </w:r>
          </w:p>
        </w:tc>
        <w:tc>
          <w:tcPr>
            <w:tcW w:w="500" w:type="pct"/>
            <w:vAlign w:val="center"/>
          </w:tcPr>
          <w:p w14:paraId="277168FB" w14:textId="77777777" w:rsidR="00872DE7" w:rsidRPr="00494B83" w:rsidRDefault="00872DE7">
            <w:pPr>
              <w:autoSpaceDE w:val="0"/>
              <w:autoSpaceDN w:val="0"/>
              <w:adjustRightInd w:val="0"/>
              <w:spacing w:after="120"/>
              <w:rPr>
                <w:rFonts w:cs="Verdana"/>
                <w:sz w:val="18"/>
                <w:szCs w:val="18"/>
              </w:rPr>
            </w:pPr>
            <w:r w:rsidRPr="00494B83">
              <w:rPr>
                <w:rFonts w:cs="Verdana"/>
                <w:sz w:val="18"/>
                <w:szCs w:val="18"/>
              </w:rPr>
              <w:lastRenderedPageBreak/>
              <w:t>N (1)</w:t>
            </w:r>
          </w:p>
          <w:p w14:paraId="44D5271F" w14:textId="77777777" w:rsidR="00872DE7" w:rsidRPr="00952141" w:rsidRDefault="00872DE7">
            <w:pPr>
              <w:spacing w:after="120"/>
              <w:rPr>
                <w:sz w:val="18"/>
                <w:szCs w:val="18"/>
                <w:lang w:val="en-US"/>
              </w:rPr>
            </w:pPr>
            <w:proofErr w:type="spellStart"/>
            <w:r w:rsidRPr="00952141">
              <w:rPr>
                <w:rFonts w:cs="Verdana"/>
                <w:sz w:val="18"/>
                <w:szCs w:val="18"/>
              </w:rPr>
              <w:t>mandatory</w:t>
            </w:r>
            <w:proofErr w:type="spellEnd"/>
          </w:p>
        </w:tc>
        <w:tc>
          <w:tcPr>
            <w:tcW w:w="2213" w:type="pct"/>
            <w:vAlign w:val="center"/>
          </w:tcPr>
          <w:p w14:paraId="404AA41B" w14:textId="77777777" w:rsidR="00872DE7" w:rsidRPr="00B564F1" w:rsidRDefault="00872DE7">
            <w:pPr>
              <w:spacing w:after="120"/>
              <w:rPr>
                <w:sz w:val="18"/>
                <w:szCs w:val="18"/>
              </w:rPr>
            </w:pPr>
            <w:r w:rsidRPr="00B564F1">
              <w:rPr>
                <w:sz w:val="18"/>
                <w:szCs w:val="18"/>
              </w:rPr>
              <w:t>1 = Ja (Yes)</w:t>
            </w:r>
          </w:p>
          <w:p w14:paraId="0A868378" w14:textId="77777777" w:rsidR="00872DE7" w:rsidRPr="00B564F1" w:rsidRDefault="00872DE7">
            <w:pPr>
              <w:spacing w:after="120"/>
              <w:rPr>
                <w:sz w:val="18"/>
                <w:szCs w:val="18"/>
              </w:rPr>
            </w:pPr>
            <w:r w:rsidRPr="00B564F1">
              <w:rPr>
                <w:sz w:val="18"/>
                <w:szCs w:val="18"/>
              </w:rPr>
              <w:t>2 = Nein (</w:t>
            </w:r>
            <w:proofErr w:type="spellStart"/>
            <w:r w:rsidRPr="00B564F1">
              <w:rPr>
                <w:sz w:val="18"/>
                <w:szCs w:val="18"/>
              </w:rPr>
              <w:t>No</w:t>
            </w:r>
            <w:proofErr w:type="spellEnd"/>
            <w:r w:rsidRPr="00B564F1">
              <w:rPr>
                <w:sz w:val="18"/>
                <w:szCs w:val="18"/>
              </w:rPr>
              <w:t>)</w:t>
            </w:r>
          </w:p>
          <w:p w14:paraId="656E3608" w14:textId="77777777" w:rsidR="00872DE7" w:rsidRPr="00B564F1" w:rsidRDefault="00872DE7">
            <w:pPr>
              <w:spacing w:after="120"/>
              <w:rPr>
                <w:sz w:val="18"/>
                <w:szCs w:val="18"/>
              </w:rPr>
            </w:pPr>
            <w:r w:rsidRPr="00B564F1">
              <w:rPr>
                <w:sz w:val="18"/>
                <w:szCs w:val="18"/>
              </w:rPr>
              <w:lastRenderedPageBreak/>
              <w:t>3 = unbekannt (</w:t>
            </w:r>
            <w:proofErr w:type="spellStart"/>
            <w:r w:rsidRPr="00B564F1">
              <w:rPr>
                <w:sz w:val="18"/>
                <w:szCs w:val="18"/>
              </w:rPr>
              <w:t>unknown</w:t>
            </w:r>
            <w:proofErr w:type="spellEnd"/>
            <w:r w:rsidRPr="00B564F1">
              <w:rPr>
                <w:sz w:val="18"/>
                <w:szCs w:val="18"/>
              </w:rPr>
              <w:t>)</w:t>
            </w:r>
          </w:p>
        </w:tc>
        <w:tc>
          <w:tcPr>
            <w:tcW w:w="319" w:type="pct"/>
            <w:vAlign w:val="center"/>
          </w:tcPr>
          <w:p w14:paraId="501BCDE3" w14:textId="77777777" w:rsidR="00872DE7" w:rsidRPr="00B564F1" w:rsidRDefault="00872DE7" w:rsidP="007237A8">
            <w:pPr>
              <w:spacing w:after="120"/>
              <w:rPr>
                <w:sz w:val="18"/>
                <w:szCs w:val="18"/>
              </w:rPr>
            </w:pPr>
          </w:p>
        </w:tc>
        <w:tc>
          <w:tcPr>
            <w:tcW w:w="266" w:type="pct"/>
            <w:vAlign w:val="center"/>
          </w:tcPr>
          <w:p w14:paraId="55B65667" w14:textId="77777777" w:rsidR="00872DE7" w:rsidRPr="00B564F1" w:rsidRDefault="00872DE7" w:rsidP="007237A8">
            <w:pPr>
              <w:spacing w:after="120"/>
              <w:rPr>
                <w:sz w:val="18"/>
                <w:szCs w:val="18"/>
              </w:rPr>
            </w:pPr>
            <w:r w:rsidRPr="00B564F1">
              <w:rPr>
                <w:sz w:val="18"/>
                <w:szCs w:val="18"/>
              </w:rPr>
              <w:t>x</w:t>
            </w:r>
          </w:p>
        </w:tc>
      </w:tr>
      <w:tr w:rsidR="00872DE7" w:rsidRPr="00B564F1" w14:paraId="72159C2C" w14:textId="77777777" w:rsidTr="004C773B">
        <w:trPr>
          <w:trHeight w:val="828"/>
        </w:trPr>
        <w:tc>
          <w:tcPr>
            <w:tcW w:w="469" w:type="pct"/>
            <w:shd w:val="clear" w:color="auto" w:fill="auto"/>
            <w:vAlign w:val="center"/>
          </w:tcPr>
          <w:p w14:paraId="6CA81DB0" w14:textId="77777777" w:rsidR="00872DE7" w:rsidRPr="00B564F1" w:rsidRDefault="00872DE7" w:rsidP="00952141">
            <w:pPr>
              <w:spacing w:before="240" w:after="120"/>
              <w:rPr>
                <w:sz w:val="18"/>
                <w:szCs w:val="18"/>
              </w:rPr>
            </w:pPr>
            <w:proofErr w:type="spellStart"/>
            <w:r w:rsidRPr="00B564F1">
              <w:rPr>
                <w:sz w:val="18"/>
                <w:szCs w:val="18"/>
              </w:rPr>
              <w:t>HabPot</w:t>
            </w:r>
            <w:proofErr w:type="spellEnd"/>
          </w:p>
        </w:tc>
        <w:tc>
          <w:tcPr>
            <w:tcW w:w="1233" w:type="pct"/>
            <w:shd w:val="clear" w:color="auto" w:fill="auto"/>
            <w:vAlign w:val="center"/>
          </w:tcPr>
          <w:p w14:paraId="0887DEF4" w14:textId="3135C748" w:rsidR="00872DE7" w:rsidRPr="00E24D3A" w:rsidRDefault="00872DE7">
            <w:pPr>
              <w:spacing w:before="240" w:after="120"/>
              <w:rPr>
                <w:sz w:val="18"/>
                <w:szCs w:val="18"/>
              </w:rPr>
            </w:pPr>
            <w:r w:rsidRPr="00B564F1">
              <w:rPr>
                <w:i/>
                <w:sz w:val="18"/>
                <w:szCs w:val="18"/>
              </w:rPr>
              <w:t>Potenzielle</w:t>
            </w:r>
            <w:r w:rsidRPr="00B564F1">
              <w:rPr>
                <w:sz w:val="18"/>
                <w:szCs w:val="18"/>
              </w:rPr>
              <w:t xml:space="preserve"> Laich- und </w:t>
            </w:r>
            <w:proofErr w:type="spellStart"/>
            <w:r w:rsidRPr="00B564F1">
              <w:rPr>
                <w:sz w:val="18"/>
                <w:szCs w:val="18"/>
              </w:rPr>
              <w:t>Jungfischhabitatfläche</w:t>
            </w:r>
            <w:proofErr w:type="spellEnd"/>
            <w:r w:rsidRPr="00B564F1">
              <w:rPr>
                <w:sz w:val="18"/>
                <w:szCs w:val="18"/>
              </w:rPr>
              <w:t xml:space="preserve"> </w:t>
            </w:r>
            <w:r w:rsidRPr="007237A8">
              <w:rPr>
                <w:sz w:val="18"/>
                <w:szCs w:val="18"/>
              </w:rPr>
              <w:t>für Lachs und Meerforelle bzw. Bodensee-Seeforelle</w:t>
            </w:r>
            <w:r w:rsidRPr="00B564F1">
              <w:rPr>
                <w:sz w:val="18"/>
                <w:szCs w:val="18"/>
              </w:rPr>
              <w:t xml:space="preserve"> </w:t>
            </w:r>
            <w:r w:rsidRPr="00E24D3A">
              <w:rPr>
                <w:sz w:val="18"/>
                <w:szCs w:val="18"/>
              </w:rPr>
              <w:t xml:space="preserve">im Gewässerabschnitt </w:t>
            </w:r>
          </w:p>
        </w:tc>
        <w:tc>
          <w:tcPr>
            <w:tcW w:w="500" w:type="pct"/>
            <w:shd w:val="clear" w:color="auto" w:fill="auto"/>
            <w:vAlign w:val="center"/>
          </w:tcPr>
          <w:p w14:paraId="5F80ED69" w14:textId="4D9547B1" w:rsidR="00872DE7" w:rsidRPr="00B564F1" w:rsidRDefault="00872DE7">
            <w:pPr>
              <w:autoSpaceDE w:val="0"/>
              <w:autoSpaceDN w:val="0"/>
              <w:adjustRightInd w:val="0"/>
              <w:spacing w:after="120"/>
              <w:rPr>
                <w:rFonts w:cs="Verdana"/>
                <w:sz w:val="18"/>
                <w:szCs w:val="18"/>
                <w:lang w:val="en-GB"/>
              </w:rPr>
            </w:pPr>
            <w:r w:rsidRPr="00BF45B8">
              <w:rPr>
                <w:rFonts w:cs="Verdana"/>
                <w:sz w:val="18"/>
                <w:szCs w:val="18"/>
                <w:lang w:val="en-US"/>
              </w:rPr>
              <w:t xml:space="preserve">Z (4) </w:t>
            </w:r>
            <w:r w:rsidR="00A77467" w:rsidRPr="007237A8">
              <w:rPr>
                <w:rFonts w:cs="Verdana"/>
                <w:sz w:val="18"/>
                <w:szCs w:val="18"/>
                <w:lang w:val="en-US"/>
              </w:rPr>
              <w:t xml:space="preserve">conditional, </w:t>
            </w:r>
            <w:r w:rsidRPr="007237A8">
              <w:rPr>
                <w:rFonts w:cs="Verdana"/>
                <w:sz w:val="18"/>
                <w:szCs w:val="18"/>
                <w:lang w:val="en-US"/>
              </w:rPr>
              <w:t>mandatory</w:t>
            </w:r>
            <w:r w:rsidR="00A77467" w:rsidRPr="007237A8">
              <w:rPr>
                <w:rFonts w:cs="Verdana"/>
                <w:sz w:val="18"/>
                <w:szCs w:val="18"/>
                <w:lang w:val="en-US"/>
              </w:rPr>
              <w:t xml:space="preserve"> if River_Cat≠2</w:t>
            </w:r>
          </w:p>
        </w:tc>
        <w:tc>
          <w:tcPr>
            <w:tcW w:w="2213" w:type="pct"/>
            <w:shd w:val="clear" w:color="auto" w:fill="auto"/>
            <w:vAlign w:val="center"/>
          </w:tcPr>
          <w:p w14:paraId="7020CCE1" w14:textId="77777777" w:rsidR="00872DE7" w:rsidRPr="00BF45B8" w:rsidRDefault="00872DE7">
            <w:pPr>
              <w:spacing w:before="240" w:after="120"/>
              <w:rPr>
                <w:i/>
                <w:sz w:val="18"/>
                <w:szCs w:val="18"/>
              </w:rPr>
            </w:pPr>
            <w:r w:rsidRPr="00BF45B8">
              <w:rPr>
                <w:i/>
                <w:sz w:val="18"/>
                <w:szCs w:val="18"/>
              </w:rPr>
              <w:t>Anzahl Hektar, z. B. 0,5 oder 25 oder 100</w:t>
            </w:r>
          </w:p>
          <w:p w14:paraId="3560B79E" w14:textId="77777777" w:rsidR="00872DE7" w:rsidRPr="006503E5" w:rsidRDefault="00872DE7">
            <w:pPr>
              <w:spacing w:after="120"/>
              <w:rPr>
                <w:i/>
                <w:sz w:val="18"/>
                <w:szCs w:val="18"/>
              </w:rPr>
            </w:pPr>
            <w:r w:rsidRPr="00952141">
              <w:rPr>
                <w:rFonts w:cs="Verdana"/>
                <w:i/>
                <w:sz w:val="18"/>
                <w:szCs w:val="18"/>
              </w:rPr>
              <w:t>(Wenn unbekannt, bitte -999 angeben.)</w:t>
            </w:r>
          </w:p>
        </w:tc>
        <w:tc>
          <w:tcPr>
            <w:tcW w:w="319" w:type="pct"/>
            <w:vAlign w:val="center"/>
          </w:tcPr>
          <w:p w14:paraId="5A71072E" w14:textId="77777777" w:rsidR="00872DE7" w:rsidRPr="00B564F1" w:rsidRDefault="00872DE7" w:rsidP="007237A8">
            <w:pPr>
              <w:spacing w:before="240" w:after="120"/>
              <w:rPr>
                <w:sz w:val="18"/>
                <w:szCs w:val="18"/>
              </w:rPr>
            </w:pPr>
            <w:r w:rsidRPr="006503E5">
              <w:rPr>
                <w:sz w:val="18"/>
                <w:szCs w:val="18"/>
              </w:rPr>
              <w:t xml:space="preserve">x </w:t>
            </w:r>
          </w:p>
        </w:tc>
        <w:tc>
          <w:tcPr>
            <w:tcW w:w="266" w:type="pct"/>
            <w:vAlign w:val="center"/>
          </w:tcPr>
          <w:p w14:paraId="3D2D674C" w14:textId="77777777" w:rsidR="00872DE7" w:rsidRPr="00B564F1" w:rsidRDefault="00872DE7" w:rsidP="007237A8">
            <w:pPr>
              <w:spacing w:before="240" w:after="120"/>
              <w:rPr>
                <w:sz w:val="18"/>
                <w:szCs w:val="18"/>
              </w:rPr>
            </w:pPr>
            <w:r w:rsidRPr="00B564F1">
              <w:rPr>
                <w:sz w:val="18"/>
                <w:szCs w:val="18"/>
              </w:rPr>
              <w:t>x</w:t>
            </w:r>
          </w:p>
        </w:tc>
      </w:tr>
      <w:tr w:rsidR="00872DE7" w:rsidRPr="00B564F1" w14:paraId="7F97239B" w14:textId="77777777" w:rsidTr="004C773B">
        <w:trPr>
          <w:trHeight w:val="675"/>
        </w:trPr>
        <w:tc>
          <w:tcPr>
            <w:tcW w:w="469" w:type="pct"/>
            <w:shd w:val="clear" w:color="auto" w:fill="auto"/>
            <w:vAlign w:val="center"/>
          </w:tcPr>
          <w:p w14:paraId="421533DA" w14:textId="77777777" w:rsidR="00872DE7" w:rsidRPr="00B564F1" w:rsidRDefault="00872DE7" w:rsidP="00952141">
            <w:pPr>
              <w:spacing w:before="240" w:after="120"/>
              <w:rPr>
                <w:sz w:val="18"/>
                <w:szCs w:val="18"/>
              </w:rPr>
            </w:pPr>
            <w:proofErr w:type="spellStart"/>
            <w:r w:rsidRPr="00B564F1">
              <w:rPr>
                <w:sz w:val="18"/>
                <w:szCs w:val="18"/>
              </w:rPr>
              <w:t>HabAct</w:t>
            </w:r>
            <w:proofErr w:type="spellEnd"/>
          </w:p>
        </w:tc>
        <w:tc>
          <w:tcPr>
            <w:tcW w:w="1233" w:type="pct"/>
            <w:shd w:val="clear" w:color="auto" w:fill="auto"/>
            <w:vAlign w:val="center"/>
          </w:tcPr>
          <w:p w14:paraId="42731361" w14:textId="0F153CDA" w:rsidR="00872DE7" w:rsidRPr="00E24D3A" w:rsidRDefault="00872DE7">
            <w:pPr>
              <w:spacing w:before="240" w:after="120"/>
              <w:rPr>
                <w:sz w:val="18"/>
                <w:szCs w:val="18"/>
              </w:rPr>
            </w:pPr>
            <w:r w:rsidRPr="00B564F1">
              <w:rPr>
                <w:sz w:val="18"/>
                <w:szCs w:val="18"/>
              </w:rPr>
              <w:t xml:space="preserve">Aktuell </w:t>
            </w:r>
            <w:r w:rsidRPr="00B564F1">
              <w:rPr>
                <w:i/>
                <w:sz w:val="18"/>
                <w:szCs w:val="18"/>
              </w:rPr>
              <w:t>erreichbare</w:t>
            </w:r>
            <w:r w:rsidRPr="00B564F1">
              <w:rPr>
                <w:sz w:val="18"/>
                <w:szCs w:val="18"/>
              </w:rPr>
              <w:t xml:space="preserve"> Laich– und </w:t>
            </w:r>
            <w:proofErr w:type="spellStart"/>
            <w:r w:rsidRPr="00B564F1">
              <w:rPr>
                <w:sz w:val="18"/>
                <w:szCs w:val="18"/>
              </w:rPr>
              <w:t>Jungfischhabitatfläche</w:t>
            </w:r>
            <w:proofErr w:type="spellEnd"/>
            <w:r w:rsidRPr="00B564F1">
              <w:rPr>
                <w:sz w:val="18"/>
                <w:szCs w:val="18"/>
              </w:rPr>
              <w:t xml:space="preserve"> </w:t>
            </w:r>
            <w:r w:rsidRPr="007237A8">
              <w:rPr>
                <w:sz w:val="18"/>
                <w:szCs w:val="18"/>
              </w:rPr>
              <w:t>für Lachs und Meerforelle bzw. Bodensee-Seeforelle</w:t>
            </w:r>
            <w:r w:rsidRPr="00B564F1">
              <w:rPr>
                <w:sz w:val="18"/>
                <w:szCs w:val="18"/>
              </w:rPr>
              <w:t xml:space="preserve"> im Gewässerabschnitt </w:t>
            </w:r>
          </w:p>
        </w:tc>
        <w:tc>
          <w:tcPr>
            <w:tcW w:w="500" w:type="pct"/>
            <w:shd w:val="clear" w:color="auto" w:fill="auto"/>
            <w:vAlign w:val="center"/>
          </w:tcPr>
          <w:p w14:paraId="53BB3A44" w14:textId="0713AB25" w:rsidR="00872DE7" w:rsidRPr="00B564F1" w:rsidRDefault="00872DE7">
            <w:pPr>
              <w:autoSpaceDE w:val="0"/>
              <w:autoSpaceDN w:val="0"/>
              <w:adjustRightInd w:val="0"/>
              <w:spacing w:after="120"/>
              <w:rPr>
                <w:rFonts w:cs="Verdana"/>
                <w:sz w:val="18"/>
                <w:szCs w:val="18"/>
                <w:lang w:val="en-GB"/>
              </w:rPr>
            </w:pPr>
            <w:r w:rsidRPr="00BF45B8">
              <w:rPr>
                <w:rFonts w:cs="Verdana"/>
                <w:sz w:val="18"/>
                <w:szCs w:val="18"/>
                <w:lang w:val="en-GB"/>
              </w:rPr>
              <w:t xml:space="preserve">Z (4) </w:t>
            </w:r>
            <w:r w:rsidR="00A77467" w:rsidRPr="007237A8">
              <w:rPr>
                <w:rFonts w:cs="Verdana"/>
                <w:sz w:val="18"/>
                <w:szCs w:val="18"/>
                <w:lang w:val="en-US"/>
              </w:rPr>
              <w:t>conditional, mandatory if River_Cat≠2</w:t>
            </w:r>
          </w:p>
        </w:tc>
        <w:tc>
          <w:tcPr>
            <w:tcW w:w="2213" w:type="pct"/>
            <w:shd w:val="clear" w:color="auto" w:fill="auto"/>
            <w:vAlign w:val="center"/>
          </w:tcPr>
          <w:p w14:paraId="50B72E39" w14:textId="77777777" w:rsidR="00872DE7" w:rsidRPr="00BF45B8" w:rsidRDefault="00872DE7">
            <w:pPr>
              <w:spacing w:before="240" w:after="120"/>
              <w:rPr>
                <w:i/>
                <w:sz w:val="18"/>
                <w:szCs w:val="18"/>
              </w:rPr>
            </w:pPr>
            <w:r w:rsidRPr="00BF45B8">
              <w:rPr>
                <w:i/>
                <w:sz w:val="18"/>
                <w:szCs w:val="18"/>
              </w:rPr>
              <w:t>Anzahl Hektar, z. B. 0,5 oder 25</w:t>
            </w:r>
          </w:p>
          <w:p w14:paraId="1E7533A6" w14:textId="77777777" w:rsidR="00872DE7" w:rsidRPr="006503E5" w:rsidRDefault="00872DE7">
            <w:pPr>
              <w:spacing w:after="120"/>
              <w:rPr>
                <w:i/>
                <w:sz w:val="18"/>
                <w:szCs w:val="18"/>
              </w:rPr>
            </w:pPr>
            <w:r w:rsidRPr="00952141">
              <w:rPr>
                <w:rFonts w:cs="Verdana"/>
                <w:i/>
                <w:sz w:val="18"/>
                <w:szCs w:val="18"/>
              </w:rPr>
              <w:t>(Wenn unbekannt, bitte -999 angeben.)</w:t>
            </w:r>
          </w:p>
        </w:tc>
        <w:tc>
          <w:tcPr>
            <w:tcW w:w="319" w:type="pct"/>
            <w:vAlign w:val="center"/>
          </w:tcPr>
          <w:p w14:paraId="114B3336" w14:textId="77777777" w:rsidR="00872DE7" w:rsidRPr="00B564F1" w:rsidRDefault="00872DE7" w:rsidP="007237A8">
            <w:pPr>
              <w:spacing w:before="240" w:after="120"/>
              <w:rPr>
                <w:sz w:val="18"/>
                <w:szCs w:val="18"/>
              </w:rPr>
            </w:pPr>
            <w:r w:rsidRPr="006503E5">
              <w:rPr>
                <w:sz w:val="18"/>
                <w:szCs w:val="18"/>
              </w:rPr>
              <w:t xml:space="preserve">x </w:t>
            </w:r>
          </w:p>
        </w:tc>
        <w:tc>
          <w:tcPr>
            <w:tcW w:w="266" w:type="pct"/>
            <w:vAlign w:val="center"/>
          </w:tcPr>
          <w:p w14:paraId="0CF8522C" w14:textId="77777777" w:rsidR="00872DE7" w:rsidRPr="00B564F1" w:rsidRDefault="00872DE7" w:rsidP="007237A8">
            <w:pPr>
              <w:spacing w:before="240" w:after="120"/>
              <w:rPr>
                <w:sz w:val="18"/>
                <w:szCs w:val="18"/>
              </w:rPr>
            </w:pPr>
            <w:r w:rsidRPr="00B564F1">
              <w:rPr>
                <w:sz w:val="18"/>
                <w:szCs w:val="18"/>
              </w:rPr>
              <w:t>x</w:t>
            </w:r>
          </w:p>
        </w:tc>
      </w:tr>
      <w:tr w:rsidR="0039366F" w:rsidRPr="00B564F1" w14:paraId="222662B7" w14:textId="41D75F32" w:rsidTr="004C773B">
        <w:trPr>
          <w:trHeight w:val="675"/>
        </w:trPr>
        <w:tc>
          <w:tcPr>
            <w:tcW w:w="469" w:type="pct"/>
            <w:shd w:val="clear" w:color="auto" w:fill="auto"/>
            <w:vAlign w:val="center"/>
          </w:tcPr>
          <w:p w14:paraId="605CBCF7" w14:textId="07D50889" w:rsidR="0039366F" w:rsidRPr="00B564F1" w:rsidRDefault="0039366F" w:rsidP="00952141">
            <w:pPr>
              <w:spacing w:before="240" w:after="120"/>
              <w:rPr>
                <w:sz w:val="18"/>
                <w:szCs w:val="18"/>
              </w:rPr>
            </w:pPr>
            <w:proofErr w:type="spellStart"/>
            <w:r w:rsidRPr="00B564F1">
              <w:rPr>
                <w:sz w:val="18"/>
                <w:szCs w:val="18"/>
              </w:rPr>
              <w:t>Name_Inst</w:t>
            </w:r>
            <w:proofErr w:type="spellEnd"/>
          </w:p>
        </w:tc>
        <w:tc>
          <w:tcPr>
            <w:tcW w:w="1233" w:type="pct"/>
            <w:shd w:val="clear" w:color="auto" w:fill="auto"/>
            <w:vAlign w:val="center"/>
          </w:tcPr>
          <w:p w14:paraId="60CA3B8D" w14:textId="20CE0916" w:rsidR="0039366F" w:rsidRPr="00B564F1" w:rsidRDefault="00AA659F">
            <w:pPr>
              <w:spacing w:before="240" w:after="120"/>
              <w:rPr>
                <w:sz w:val="18"/>
                <w:szCs w:val="18"/>
              </w:rPr>
            </w:pPr>
            <w:r w:rsidRPr="00B564F1">
              <w:rPr>
                <w:rFonts w:cs="Verdana"/>
                <w:sz w:val="18"/>
                <w:szCs w:val="18"/>
              </w:rPr>
              <w:t xml:space="preserve">Name der </w:t>
            </w:r>
            <w:r w:rsidR="004356C7" w:rsidRPr="00B564F1">
              <w:rPr>
                <w:rFonts w:cs="Verdana"/>
                <w:sz w:val="18"/>
                <w:szCs w:val="18"/>
              </w:rPr>
              <w:t>d</w:t>
            </w:r>
            <w:r w:rsidRPr="00B564F1">
              <w:rPr>
                <w:rFonts w:cs="Verdana"/>
                <w:sz w:val="18"/>
                <w:szCs w:val="18"/>
              </w:rPr>
              <w:t>atenliefernden Stelle + ggf. Ansprechperson</w:t>
            </w:r>
          </w:p>
        </w:tc>
        <w:tc>
          <w:tcPr>
            <w:tcW w:w="500" w:type="pct"/>
            <w:shd w:val="clear" w:color="auto" w:fill="auto"/>
            <w:vAlign w:val="center"/>
          </w:tcPr>
          <w:p w14:paraId="495B78AC" w14:textId="490205F9" w:rsidR="0039366F" w:rsidRPr="00B564F1" w:rsidRDefault="0039366F">
            <w:pPr>
              <w:autoSpaceDE w:val="0"/>
              <w:autoSpaceDN w:val="0"/>
              <w:adjustRightInd w:val="0"/>
              <w:spacing w:after="120"/>
              <w:rPr>
                <w:rFonts w:cs="Verdana"/>
                <w:sz w:val="18"/>
                <w:szCs w:val="18"/>
              </w:rPr>
            </w:pPr>
            <w:r w:rsidRPr="00B564F1">
              <w:rPr>
                <w:rFonts w:cs="Verdana"/>
                <w:sz w:val="18"/>
                <w:szCs w:val="18"/>
              </w:rPr>
              <w:t>Z (100) optional</w:t>
            </w:r>
          </w:p>
        </w:tc>
        <w:tc>
          <w:tcPr>
            <w:tcW w:w="2213" w:type="pct"/>
            <w:shd w:val="clear" w:color="auto" w:fill="auto"/>
            <w:vAlign w:val="center"/>
          </w:tcPr>
          <w:p w14:paraId="55314044" w14:textId="6DAC06D5" w:rsidR="0039366F" w:rsidRPr="00B564F1" w:rsidRDefault="0039366F">
            <w:pPr>
              <w:spacing w:before="240" w:after="120"/>
              <w:rPr>
                <w:i/>
                <w:sz w:val="18"/>
                <w:szCs w:val="18"/>
              </w:rPr>
            </w:pPr>
            <w:r w:rsidRPr="00B564F1">
              <w:rPr>
                <w:i/>
                <w:sz w:val="18"/>
                <w:szCs w:val="18"/>
              </w:rPr>
              <w:t>freier Text</w:t>
            </w:r>
          </w:p>
        </w:tc>
        <w:tc>
          <w:tcPr>
            <w:tcW w:w="319" w:type="pct"/>
            <w:vAlign w:val="center"/>
          </w:tcPr>
          <w:p w14:paraId="5D7B4C1D" w14:textId="77777777" w:rsidR="0039366F" w:rsidRPr="00B564F1" w:rsidRDefault="0039366F" w:rsidP="007237A8">
            <w:pPr>
              <w:spacing w:before="240" w:after="120"/>
              <w:rPr>
                <w:sz w:val="18"/>
                <w:szCs w:val="18"/>
              </w:rPr>
            </w:pPr>
          </w:p>
        </w:tc>
        <w:tc>
          <w:tcPr>
            <w:tcW w:w="266" w:type="pct"/>
            <w:vAlign w:val="center"/>
          </w:tcPr>
          <w:p w14:paraId="5E23E573" w14:textId="77777777" w:rsidR="0039366F" w:rsidRPr="00B564F1" w:rsidRDefault="0039366F" w:rsidP="007237A8">
            <w:pPr>
              <w:spacing w:before="240" w:after="120"/>
              <w:rPr>
                <w:sz w:val="18"/>
                <w:szCs w:val="18"/>
              </w:rPr>
            </w:pPr>
          </w:p>
        </w:tc>
      </w:tr>
      <w:tr w:rsidR="0039366F" w:rsidRPr="00B564F1" w14:paraId="4A60987C" w14:textId="77777777" w:rsidTr="004C773B">
        <w:trPr>
          <w:trHeight w:val="675"/>
        </w:trPr>
        <w:tc>
          <w:tcPr>
            <w:tcW w:w="469" w:type="pct"/>
            <w:shd w:val="clear" w:color="auto" w:fill="auto"/>
            <w:vAlign w:val="center"/>
          </w:tcPr>
          <w:p w14:paraId="119F26BF" w14:textId="76C6AE3A" w:rsidR="0039366F" w:rsidRPr="00B564F1" w:rsidRDefault="0039366F" w:rsidP="00952141">
            <w:pPr>
              <w:spacing w:before="240" w:after="120"/>
              <w:rPr>
                <w:sz w:val="18"/>
                <w:szCs w:val="18"/>
              </w:rPr>
            </w:pPr>
            <w:r w:rsidRPr="00B564F1">
              <w:rPr>
                <w:rFonts w:cs="Verdana"/>
                <w:sz w:val="18"/>
                <w:szCs w:val="18"/>
              </w:rPr>
              <w:t>URL</w:t>
            </w:r>
          </w:p>
        </w:tc>
        <w:tc>
          <w:tcPr>
            <w:tcW w:w="1233" w:type="pct"/>
            <w:shd w:val="clear" w:color="auto" w:fill="auto"/>
            <w:vAlign w:val="center"/>
          </w:tcPr>
          <w:p w14:paraId="219E2609" w14:textId="3F16D777" w:rsidR="0039366F" w:rsidRPr="00B564F1" w:rsidRDefault="0039366F">
            <w:pPr>
              <w:spacing w:before="240" w:after="120"/>
              <w:rPr>
                <w:rFonts w:cs="Verdana"/>
                <w:sz w:val="18"/>
                <w:szCs w:val="18"/>
              </w:rPr>
            </w:pPr>
            <w:r w:rsidRPr="00B564F1">
              <w:rPr>
                <w:rFonts w:cs="Verdana"/>
                <w:sz w:val="18"/>
                <w:szCs w:val="18"/>
              </w:rPr>
              <w:t>Link zu einer Internetseite mit lokalen Informationen</w:t>
            </w:r>
          </w:p>
        </w:tc>
        <w:tc>
          <w:tcPr>
            <w:tcW w:w="500" w:type="pct"/>
            <w:shd w:val="clear" w:color="auto" w:fill="auto"/>
            <w:vAlign w:val="center"/>
          </w:tcPr>
          <w:p w14:paraId="6A54B563" w14:textId="77777777" w:rsidR="0039366F" w:rsidRPr="00B564F1" w:rsidRDefault="0039366F">
            <w:pPr>
              <w:autoSpaceDE w:val="0"/>
              <w:autoSpaceDN w:val="0"/>
              <w:adjustRightInd w:val="0"/>
              <w:spacing w:after="120"/>
              <w:rPr>
                <w:rFonts w:cs="Verdana"/>
                <w:sz w:val="18"/>
                <w:szCs w:val="18"/>
                <w:lang w:val="en-US"/>
              </w:rPr>
            </w:pPr>
            <w:r w:rsidRPr="00B564F1">
              <w:rPr>
                <w:rFonts w:cs="Verdana"/>
                <w:sz w:val="18"/>
                <w:szCs w:val="18"/>
                <w:lang w:val="en-US"/>
              </w:rPr>
              <w:t>Z (250)</w:t>
            </w:r>
          </w:p>
          <w:p w14:paraId="4B25E708" w14:textId="4EBF89E7" w:rsidR="0039366F" w:rsidRPr="00B564F1" w:rsidRDefault="0039366F">
            <w:pPr>
              <w:autoSpaceDE w:val="0"/>
              <w:autoSpaceDN w:val="0"/>
              <w:adjustRightInd w:val="0"/>
              <w:spacing w:after="120"/>
              <w:rPr>
                <w:rFonts w:cs="Verdana"/>
                <w:sz w:val="18"/>
                <w:szCs w:val="18"/>
              </w:rPr>
            </w:pPr>
            <w:r w:rsidRPr="00B564F1">
              <w:rPr>
                <w:rFonts w:cs="Verdana"/>
                <w:sz w:val="18"/>
                <w:szCs w:val="18"/>
                <w:lang w:val="en-US"/>
              </w:rPr>
              <w:t>optional</w:t>
            </w:r>
          </w:p>
        </w:tc>
        <w:tc>
          <w:tcPr>
            <w:tcW w:w="2213" w:type="pct"/>
            <w:shd w:val="clear" w:color="auto" w:fill="auto"/>
            <w:vAlign w:val="center"/>
          </w:tcPr>
          <w:p w14:paraId="081D0DDA" w14:textId="251A5530" w:rsidR="0039366F" w:rsidRPr="00B564F1" w:rsidRDefault="0039366F">
            <w:pPr>
              <w:spacing w:before="240" w:after="120"/>
              <w:rPr>
                <w:i/>
                <w:sz w:val="18"/>
                <w:szCs w:val="18"/>
              </w:rPr>
            </w:pPr>
            <w:r w:rsidRPr="00B564F1">
              <w:rPr>
                <w:rFonts w:cs="Verdana"/>
                <w:i/>
                <w:sz w:val="18"/>
                <w:szCs w:val="18"/>
              </w:rPr>
              <w:t>Internet-Link, muss mit  http:// beginnen</w:t>
            </w:r>
          </w:p>
        </w:tc>
        <w:tc>
          <w:tcPr>
            <w:tcW w:w="319" w:type="pct"/>
            <w:vAlign w:val="center"/>
          </w:tcPr>
          <w:p w14:paraId="5DA925E8" w14:textId="77777777" w:rsidR="0039366F" w:rsidRPr="00B564F1" w:rsidRDefault="0039366F" w:rsidP="007237A8">
            <w:pPr>
              <w:spacing w:before="240" w:after="120"/>
              <w:rPr>
                <w:sz w:val="18"/>
                <w:szCs w:val="18"/>
              </w:rPr>
            </w:pPr>
          </w:p>
        </w:tc>
        <w:tc>
          <w:tcPr>
            <w:tcW w:w="266" w:type="pct"/>
            <w:vAlign w:val="center"/>
          </w:tcPr>
          <w:p w14:paraId="3D201A96" w14:textId="77777777" w:rsidR="0039366F" w:rsidRPr="00B564F1" w:rsidRDefault="0039366F" w:rsidP="007237A8">
            <w:pPr>
              <w:spacing w:before="240" w:after="120"/>
              <w:rPr>
                <w:sz w:val="18"/>
                <w:szCs w:val="18"/>
              </w:rPr>
            </w:pPr>
          </w:p>
        </w:tc>
      </w:tr>
      <w:tr w:rsidR="0039366F" w:rsidRPr="00B564F1" w14:paraId="15EB4B91" w14:textId="77777777" w:rsidTr="004C773B">
        <w:trPr>
          <w:trHeight w:val="675"/>
        </w:trPr>
        <w:tc>
          <w:tcPr>
            <w:tcW w:w="469" w:type="pct"/>
            <w:shd w:val="clear" w:color="auto" w:fill="auto"/>
            <w:vAlign w:val="center"/>
          </w:tcPr>
          <w:p w14:paraId="72140147" w14:textId="7EBEB95D" w:rsidR="0039366F" w:rsidRPr="00B564F1" w:rsidRDefault="0039366F" w:rsidP="00952141">
            <w:pPr>
              <w:spacing w:before="240" w:after="120"/>
              <w:rPr>
                <w:rFonts w:cs="Verdana"/>
                <w:sz w:val="18"/>
                <w:szCs w:val="18"/>
              </w:rPr>
            </w:pPr>
            <w:r w:rsidRPr="00B564F1">
              <w:rPr>
                <w:rFonts w:cs="Verdana"/>
                <w:sz w:val="18"/>
                <w:szCs w:val="18"/>
                <w:lang w:val="en-US"/>
              </w:rPr>
              <w:t>Country</w:t>
            </w:r>
          </w:p>
        </w:tc>
        <w:tc>
          <w:tcPr>
            <w:tcW w:w="1233" w:type="pct"/>
            <w:shd w:val="clear" w:color="auto" w:fill="auto"/>
            <w:vAlign w:val="center"/>
          </w:tcPr>
          <w:p w14:paraId="0481E726" w14:textId="75DA0DC2" w:rsidR="0039366F" w:rsidRPr="00B564F1" w:rsidRDefault="0039366F">
            <w:pPr>
              <w:spacing w:before="240" w:after="120"/>
              <w:rPr>
                <w:rFonts w:cs="Verdana"/>
                <w:sz w:val="18"/>
                <w:szCs w:val="18"/>
              </w:rPr>
            </w:pPr>
            <w:proofErr w:type="spellStart"/>
            <w:r w:rsidRPr="00B564F1">
              <w:rPr>
                <w:rFonts w:cs="Verdana"/>
                <w:sz w:val="18"/>
                <w:szCs w:val="18"/>
                <w:lang w:val="en-US"/>
              </w:rPr>
              <w:t>Datenlieferndes</w:t>
            </w:r>
            <w:proofErr w:type="spellEnd"/>
            <w:r w:rsidRPr="00B564F1">
              <w:rPr>
                <w:rFonts w:cs="Verdana"/>
                <w:sz w:val="18"/>
                <w:szCs w:val="18"/>
                <w:lang w:val="en-US"/>
              </w:rPr>
              <w:t xml:space="preserve"> Land</w:t>
            </w:r>
          </w:p>
        </w:tc>
        <w:tc>
          <w:tcPr>
            <w:tcW w:w="500" w:type="pct"/>
            <w:shd w:val="clear" w:color="auto" w:fill="auto"/>
            <w:vAlign w:val="center"/>
          </w:tcPr>
          <w:p w14:paraId="494EB7BF" w14:textId="77777777" w:rsidR="0039366F" w:rsidRPr="00B564F1" w:rsidRDefault="0039366F">
            <w:pPr>
              <w:autoSpaceDE w:val="0"/>
              <w:autoSpaceDN w:val="0"/>
              <w:adjustRightInd w:val="0"/>
              <w:spacing w:after="120"/>
              <w:rPr>
                <w:rFonts w:cs="Verdana"/>
                <w:sz w:val="18"/>
                <w:szCs w:val="18"/>
                <w:lang w:val="en-US"/>
              </w:rPr>
            </w:pPr>
            <w:r w:rsidRPr="00B564F1">
              <w:rPr>
                <w:rFonts w:cs="Verdana"/>
                <w:sz w:val="18"/>
                <w:szCs w:val="18"/>
                <w:lang w:val="en-US"/>
              </w:rPr>
              <w:t>Z (4)</w:t>
            </w:r>
          </w:p>
          <w:p w14:paraId="068D5514" w14:textId="6BEC065B" w:rsidR="0039366F" w:rsidRPr="00B564F1" w:rsidRDefault="0039366F">
            <w:pPr>
              <w:autoSpaceDE w:val="0"/>
              <w:autoSpaceDN w:val="0"/>
              <w:adjustRightInd w:val="0"/>
              <w:spacing w:after="120"/>
              <w:rPr>
                <w:rFonts w:cs="Verdana"/>
                <w:sz w:val="18"/>
                <w:szCs w:val="18"/>
                <w:lang w:val="en-US"/>
              </w:rPr>
            </w:pPr>
            <w:r w:rsidRPr="00B564F1">
              <w:rPr>
                <w:rFonts w:cs="Verdana"/>
                <w:sz w:val="18"/>
                <w:szCs w:val="18"/>
                <w:lang w:val="en-US"/>
              </w:rPr>
              <w:t>mandatory</w:t>
            </w:r>
          </w:p>
        </w:tc>
        <w:tc>
          <w:tcPr>
            <w:tcW w:w="2213" w:type="pct"/>
            <w:shd w:val="clear" w:color="auto" w:fill="auto"/>
            <w:vAlign w:val="center"/>
          </w:tcPr>
          <w:p w14:paraId="7705A38C" w14:textId="1B3F4DFD" w:rsidR="0039366F" w:rsidRPr="00B564F1" w:rsidRDefault="0039366F">
            <w:pPr>
              <w:spacing w:before="240" w:after="120"/>
              <w:rPr>
                <w:rFonts w:cs="Verdana"/>
                <w:i/>
                <w:sz w:val="18"/>
                <w:szCs w:val="18"/>
                <w:lang w:val="en-US"/>
              </w:rPr>
            </w:pPr>
            <w:r w:rsidRPr="00B564F1">
              <w:rPr>
                <w:rFonts w:cs="Verdana"/>
                <w:sz w:val="18"/>
                <w:szCs w:val="18"/>
                <w:lang w:val="en-US"/>
              </w:rPr>
              <w:t>ATXX, CHXX, LIXX, FR00, DEBW, DEBY, DERP, DEHE, DESL, DETH, DENW, DENI, NLXX, BEXX, LUXX</w:t>
            </w:r>
          </w:p>
        </w:tc>
        <w:tc>
          <w:tcPr>
            <w:tcW w:w="319" w:type="pct"/>
            <w:vAlign w:val="center"/>
          </w:tcPr>
          <w:p w14:paraId="2E603669" w14:textId="6A8821CD" w:rsidR="0039366F" w:rsidRPr="00B564F1" w:rsidRDefault="0039366F" w:rsidP="007237A8">
            <w:pPr>
              <w:spacing w:before="240" w:after="120"/>
              <w:rPr>
                <w:sz w:val="18"/>
                <w:szCs w:val="18"/>
              </w:rPr>
            </w:pPr>
            <w:r w:rsidRPr="00B564F1">
              <w:rPr>
                <w:rFonts w:cs="Verdana"/>
                <w:sz w:val="18"/>
                <w:szCs w:val="18"/>
                <w:lang w:val="en-US"/>
              </w:rPr>
              <w:t>x</w:t>
            </w:r>
          </w:p>
        </w:tc>
        <w:tc>
          <w:tcPr>
            <w:tcW w:w="266" w:type="pct"/>
            <w:vAlign w:val="center"/>
          </w:tcPr>
          <w:p w14:paraId="3C141A0F" w14:textId="03859F5A" w:rsidR="0039366F" w:rsidRPr="00B564F1" w:rsidRDefault="0039366F" w:rsidP="007237A8">
            <w:pPr>
              <w:spacing w:before="240" w:after="120"/>
              <w:rPr>
                <w:sz w:val="18"/>
                <w:szCs w:val="18"/>
              </w:rPr>
            </w:pPr>
            <w:r w:rsidRPr="00B564F1">
              <w:rPr>
                <w:rFonts w:cs="Verdana"/>
                <w:sz w:val="18"/>
                <w:szCs w:val="18"/>
                <w:lang w:val="en-US"/>
              </w:rPr>
              <w:t>x</w:t>
            </w:r>
          </w:p>
        </w:tc>
      </w:tr>
      <w:tr w:rsidR="004C773B" w14:paraId="4BB6B58F" w14:textId="77777777" w:rsidTr="004C773B">
        <w:trPr>
          <w:trHeight w:val="675"/>
        </w:trPr>
        <w:tc>
          <w:tcPr>
            <w:tcW w:w="469" w:type="pct"/>
            <w:shd w:val="clear" w:color="auto" w:fill="auto"/>
            <w:vAlign w:val="center"/>
          </w:tcPr>
          <w:p w14:paraId="46CBD4C8" w14:textId="77777777" w:rsidR="004C773B" w:rsidRDefault="004C773B" w:rsidP="004C773B">
            <w:pPr>
              <w:spacing w:before="240" w:after="120"/>
              <w:rPr>
                <w:rFonts w:cs="Verdana"/>
                <w:sz w:val="18"/>
                <w:szCs w:val="18"/>
                <w:highlight w:val="yellow"/>
                <w:lang w:val="en-US"/>
              </w:rPr>
            </w:pPr>
            <w:r>
              <w:rPr>
                <w:rFonts w:cs="Verdana"/>
                <w:sz w:val="18"/>
                <w:szCs w:val="18"/>
                <w:highlight w:val="yellow"/>
                <w:lang w:val="en-US"/>
              </w:rPr>
              <w:t>Comments</w:t>
            </w:r>
          </w:p>
        </w:tc>
        <w:tc>
          <w:tcPr>
            <w:tcW w:w="1233" w:type="pct"/>
            <w:shd w:val="clear" w:color="auto" w:fill="auto"/>
            <w:vAlign w:val="center"/>
          </w:tcPr>
          <w:p w14:paraId="14AECF4E" w14:textId="77777777" w:rsidR="004C773B" w:rsidRDefault="004C773B" w:rsidP="004C773B">
            <w:pPr>
              <w:spacing w:before="240" w:after="120"/>
              <w:rPr>
                <w:rFonts w:cs="Verdana"/>
                <w:sz w:val="18"/>
                <w:szCs w:val="18"/>
                <w:highlight w:val="yellow"/>
              </w:rPr>
            </w:pPr>
            <w:bookmarkStart w:id="6" w:name="_Hlk135983838"/>
            <w:r>
              <w:rPr>
                <w:rFonts w:cs="Verdana"/>
                <w:sz w:val="18"/>
                <w:szCs w:val="18"/>
                <w:highlight w:val="yellow"/>
              </w:rPr>
              <w:t>Allgemeine Anmerkungen zu den gemachten Angaben</w:t>
            </w:r>
            <w:bookmarkEnd w:id="6"/>
          </w:p>
        </w:tc>
        <w:tc>
          <w:tcPr>
            <w:tcW w:w="500" w:type="pct"/>
            <w:shd w:val="clear" w:color="auto" w:fill="auto"/>
            <w:vAlign w:val="center"/>
          </w:tcPr>
          <w:p w14:paraId="1153A43A" w14:textId="77777777" w:rsidR="004C773B" w:rsidRDefault="004C773B" w:rsidP="004C773B">
            <w:pPr>
              <w:autoSpaceDE w:val="0"/>
              <w:autoSpaceDN w:val="0"/>
              <w:adjustRightInd w:val="0"/>
              <w:spacing w:after="120"/>
              <w:rPr>
                <w:rFonts w:cs="Verdana"/>
                <w:sz w:val="18"/>
                <w:szCs w:val="18"/>
                <w:highlight w:val="yellow"/>
              </w:rPr>
            </w:pPr>
            <w:r>
              <w:rPr>
                <w:rFonts w:cs="Verdana"/>
                <w:sz w:val="18"/>
                <w:szCs w:val="18"/>
                <w:highlight w:val="yellow"/>
              </w:rPr>
              <w:t>Z (255)</w:t>
            </w:r>
          </w:p>
        </w:tc>
        <w:tc>
          <w:tcPr>
            <w:tcW w:w="2213" w:type="pct"/>
            <w:shd w:val="clear" w:color="auto" w:fill="auto"/>
            <w:vAlign w:val="center"/>
          </w:tcPr>
          <w:p w14:paraId="50D00416" w14:textId="77777777" w:rsidR="004C773B" w:rsidRDefault="004C773B" w:rsidP="004C773B">
            <w:pPr>
              <w:spacing w:before="240" w:after="120"/>
              <w:rPr>
                <w:rFonts w:cs="Verdana"/>
                <w:sz w:val="18"/>
                <w:szCs w:val="18"/>
                <w:highlight w:val="yellow"/>
              </w:rPr>
            </w:pPr>
            <w:r>
              <w:rPr>
                <w:i/>
                <w:sz w:val="18"/>
                <w:szCs w:val="18"/>
                <w:highlight w:val="yellow"/>
              </w:rPr>
              <w:t>freier Text</w:t>
            </w:r>
          </w:p>
        </w:tc>
        <w:tc>
          <w:tcPr>
            <w:tcW w:w="319" w:type="pct"/>
            <w:vAlign w:val="center"/>
          </w:tcPr>
          <w:p w14:paraId="5739909D" w14:textId="77777777" w:rsidR="004C773B" w:rsidRDefault="004C773B" w:rsidP="004C773B">
            <w:pPr>
              <w:spacing w:before="240" w:after="120"/>
              <w:rPr>
                <w:rFonts w:cs="Verdana"/>
                <w:sz w:val="18"/>
                <w:szCs w:val="18"/>
              </w:rPr>
            </w:pPr>
          </w:p>
        </w:tc>
        <w:tc>
          <w:tcPr>
            <w:tcW w:w="266" w:type="pct"/>
            <w:vAlign w:val="center"/>
          </w:tcPr>
          <w:p w14:paraId="566DC1F5" w14:textId="77777777" w:rsidR="004C773B" w:rsidRDefault="004C773B" w:rsidP="004C773B">
            <w:pPr>
              <w:spacing w:before="240" w:after="120"/>
              <w:rPr>
                <w:rFonts w:cs="Verdana"/>
                <w:sz w:val="18"/>
                <w:szCs w:val="18"/>
              </w:rPr>
            </w:pPr>
          </w:p>
        </w:tc>
      </w:tr>
    </w:tbl>
    <w:p w14:paraId="643DE645" w14:textId="77777777" w:rsidR="0033750F" w:rsidRPr="00B564F1" w:rsidRDefault="0033750F" w:rsidP="008D6CA2">
      <w:pPr>
        <w:spacing w:after="120"/>
      </w:pPr>
      <w:r w:rsidRPr="00B564F1">
        <w:br w:type="page"/>
      </w:r>
    </w:p>
    <w:p w14:paraId="0774D478" w14:textId="12846F36" w:rsidR="00011DE5" w:rsidRPr="007237A8" w:rsidRDefault="00011DE5" w:rsidP="008D6CA2">
      <w:pPr>
        <w:pStyle w:val="berschrift2"/>
        <w:spacing w:after="120"/>
        <w:rPr>
          <w:sz w:val="22"/>
        </w:rPr>
      </w:pPr>
      <w:r w:rsidRPr="007237A8">
        <w:rPr>
          <w:sz w:val="22"/>
        </w:rPr>
        <w:lastRenderedPageBreak/>
        <w:t xml:space="preserve">Anlage 3: Template </w:t>
      </w:r>
      <w:proofErr w:type="spellStart"/>
      <w:r w:rsidRPr="007237A8">
        <w:rPr>
          <w:i/>
          <w:sz w:val="22"/>
        </w:rPr>
        <w:t>HyMo</w:t>
      </w:r>
      <w:proofErr w:type="spellEnd"/>
      <w:r w:rsidRPr="007237A8">
        <w:rPr>
          <w:sz w:val="22"/>
        </w:rPr>
        <w:t xml:space="preserve"> (Linien</w:t>
      </w:r>
      <w:r w:rsidR="00AA659F" w:rsidRPr="007237A8">
        <w:rPr>
          <w:sz w:val="22"/>
        </w:rPr>
        <w:t>-/</w:t>
      </w:r>
      <w:r w:rsidRPr="007237A8">
        <w:rPr>
          <w:sz w:val="22"/>
        </w:rPr>
        <w:t xml:space="preserve">Punktgeometrie) </w:t>
      </w:r>
    </w:p>
    <w:p w14:paraId="2807A762" w14:textId="77777777" w:rsidR="00011DE5" w:rsidRPr="007237A8" w:rsidRDefault="00011DE5" w:rsidP="008D6CA2">
      <w:pPr>
        <w:spacing w:after="120"/>
      </w:pPr>
    </w:p>
    <w:p w14:paraId="48AD1F63" w14:textId="4F280B2C" w:rsidR="00011DE5" w:rsidRPr="00A22D4D" w:rsidRDefault="00011DE5" w:rsidP="008D6CA2">
      <w:pPr>
        <w:spacing w:after="120"/>
      </w:pPr>
      <w:r w:rsidRPr="00B564F1">
        <w:t xml:space="preserve">Grundsätzlich gilt für das Template </w:t>
      </w:r>
      <w:proofErr w:type="spellStart"/>
      <w:r w:rsidRPr="00E24D3A">
        <w:rPr>
          <w:i/>
        </w:rPr>
        <w:t>HyMo</w:t>
      </w:r>
      <w:proofErr w:type="spellEnd"/>
      <w:r w:rsidRPr="00A22D4D">
        <w:t>:</w:t>
      </w:r>
    </w:p>
    <w:p w14:paraId="2C62A7C1" w14:textId="7DAB1BB1" w:rsidR="00011DE5" w:rsidRPr="00952141" w:rsidRDefault="00011DE5" w:rsidP="008D6CA2">
      <w:pPr>
        <w:spacing w:after="120"/>
      </w:pPr>
      <w:r w:rsidRPr="00BF45B8">
        <w:t xml:space="preserve">Für alle </w:t>
      </w:r>
      <w:r w:rsidR="00AA659F" w:rsidRPr="00494B83">
        <w:t xml:space="preserve">hydromorphologischen </w:t>
      </w:r>
      <w:r w:rsidRPr="00494B83">
        <w:t xml:space="preserve">Maßnahmen, die in der Kategorie „Programmgewässer für Wanderfische“, Rheinhauptstrom oder in einem </w:t>
      </w:r>
      <w:r w:rsidRPr="00494B83">
        <w:rPr>
          <w:rFonts w:cs="Verdana"/>
        </w:rPr>
        <w:t>WRRL-Gewässernetz mit Einzugsgebieten &gt; 2.500 km² (auch Teil A-Gewässer genannt)</w:t>
      </w:r>
      <w:r w:rsidRPr="00494B83">
        <w:t xml:space="preserve"> liegen, muss diese Schablone ausgefüllt werden</w:t>
      </w:r>
      <w:r w:rsidR="008A0D58" w:rsidRPr="00952141">
        <w:t>:</w:t>
      </w:r>
    </w:p>
    <w:p w14:paraId="3778912E" w14:textId="77777777" w:rsidR="008A0D58" w:rsidRPr="006503E5" w:rsidRDefault="003B6509" w:rsidP="007237A8">
      <w:pPr>
        <w:pStyle w:val="Listenabsatz"/>
        <w:numPr>
          <w:ilvl w:val="0"/>
          <w:numId w:val="30"/>
        </w:numPr>
        <w:tabs>
          <w:tab w:val="clear" w:pos="567"/>
        </w:tabs>
        <w:spacing w:after="120"/>
        <w:contextualSpacing w:val="0"/>
      </w:pPr>
      <w:r w:rsidRPr="006503E5">
        <w:t xml:space="preserve">Für jede Maßnahme muss ein neues Objekt angelegt werden. </w:t>
      </w:r>
    </w:p>
    <w:p w14:paraId="7FBC6358" w14:textId="6F2BBCFD" w:rsidR="00DD183D" w:rsidRPr="00B564F1" w:rsidRDefault="003B6509" w:rsidP="007237A8">
      <w:pPr>
        <w:pStyle w:val="Listenabsatz"/>
        <w:numPr>
          <w:ilvl w:val="0"/>
          <w:numId w:val="30"/>
        </w:numPr>
        <w:tabs>
          <w:tab w:val="clear" w:pos="567"/>
        </w:tabs>
        <w:spacing w:after="120"/>
        <w:contextualSpacing w:val="0"/>
      </w:pPr>
      <w:r w:rsidRPr="00B564F1">
        <w:t xml:space="preserve">Manchmal kann es sein, dass mehrere Teil-Maßnahmen </w:t>
      </w:r>
      <w:r w:rsidR="00B07636" w:rsidRPr="00B564F1">
        <w:t>in einem Maßnahmenpaket</w:t>
      </w:r>
      <w:r w:rsidRPr="00B564F1">
        <w:t xml:space="preserve"> genehmigt (und finanziert) werden, d.</w:t>
      </w:r>
      <w:r w:rsidR="00494B83">
        <w:t> </w:t>
      </w:r>
      <w:r w:rsidRPr="00494B83">
        <w:t>h. nur die Gesamtkosten bekannt sind.</w:t>
      </w:r>
      <w:r w:rsidR="00B07636" w:rsidRPr="00B564F1">
        <w:t xml:space="preserve"> </w:t>
      </w:r>
      <w:r w:rsidRPr="00B564F1">
        <w:t xml:space="preserve">In diesem Fall muss für jede Teil-Maßnahme ein neues Objekt angelegt werden, so dass auch für jede Teilmaßnahme </w:t>
      </w:r>
      <w:proofErr w:type="spellStart"/>
      <w:r w:rsidRPr="00B564F1">
        <w:t>HabMType</w:t>
      </w:r>
      <w:proofErr w:type="spellEnd"/>
      <w:r w:rsidRPr="00B564F1">
        <w:t xml:space="preserve"> und </w:t>
      </w:r>
      <w:proofErr w:type="spellStart"/>
      <w:r w:rsidRPr="00B564F1">
        <w:t>HabMYear</w:t>
      </w:r>
      <w:proofErr w:type="spellEnd"/>
      <w:r w:rsidRPr="00B564F1">
        <w:t xml:space="preserve"> angegeben werden muss. Die Maßnahmen eines Pakets werden dann über eine gemeinsame </w:t>
      </w:r>
      <w:proofErr w:type="spellStart"/>
      <w:r w:rsidRPr="00B564F1">
        <w:t>HyMo_ID</w:t>
      </w:r>
      <w:proofErr w:type="spellEnd"/>
      <w:r w:rsidRPr="00B564F1">
        <w:t xml:space="preserve"> einem Maßnahmenpaket zugeordnet. </w:t>
      </w:r>
      <w:r w:rsidR="00CC4F8A" w:rsidRPr="00B564F1">
        <w:t xml:space="preserve">Für alle Teil-Maßnahmen mit derselben </w:t>
      </w:r>
      <w:proofErr w:type="spellStart"/>
      <w:r w:rsidR="00CC4F8A" w:rsidRPr="00B564F1">
        <w:t>HyMo_ID</w:t>
      </w:r>
      <w:proofErr w:type="spellEnd"/>
      <w:r w:rsidR="00CC4F8A" w:rsidRPr="00B564F1">
        <w:t xml:space="preserve"> </w:t>
      </w:r>
      <w:r w:rsidR="008A0D58" w:rsidRPr="00B564F1">
        <w:t>muss</w:t>
      </w:r>
      <w:r w:rsidR="00CC4F8A" w:rsidRPr="00B564F1">
        <w:t xml:space="preserve"> unter </w:t>
      </w:r>
      <w:proofErr w:type="spellStart"/>
      <w:r w:rsidR="00CC4F8A" w:rsidRPr="00B564F1">
        <w:t>HabMCost</w:t>
      </w:r>
      <w:proofErr w:type="spellEnd"/>
      <w:r w:rsidR="00CC4F8A" w:rsidRPr="00B564F1">
        <w:t xml:space="preserve"> dann derselbe Wert angegeben werden, nämlich die Gesamtkosten des Maßnahmenpakets. </w:t>
      </w:r>
    </w:p>
    <w:p w14:paraId="157240D1" w14:textId="317FB73D" w:rsidR="00DD183D" w:rsidRPr="00B564F1" w:rsidRDefault="008A0D58" w:rsidP="007237A8">
      <w:pPr>
        <w:pStyle w:val="Listenabsatz"/>
        <w:numPr>
          <w:ilvl w:val="0"/>
          <w:numId w:val="30"/>
        </w:numPr>
        <w:tabs>
          <w:tab w:val="clear" w:pos="567"/>
        </w:tabs>
        <w:spacing w:after="120"/>
        <w:contextualSpacing w:val="0"/>
      </w:pPr>
      <w:r w:rsidRPr="00B564F1">
        <w:t>Wenn</w:t>
      </w:r>
      <w:r w:rsidR="00DD183D" w:rsidRPr="00B564F1">
        <w:t xml:space="preserve"> Daten über die Kosten von Teilmaßnahmen eines Maßnahmenpakets verfügbar </w:t>
      </w:r>
      <w:r w:rsidRPr="00B564F1">
        <w:t>sind</w:t>
      </w:r>
      <w:r w:rsidR="00DD183D" w:rsidRPr="00B564F1">
        <w:t xml:space="preserve">, </w:t>
      </w:r>
      <w:r w:rsidRPr="00B564F1">
        <w:t>werden</w:t>
      </w:r>
      <w:r w:rsidR="00201DD6" w:rsidRPr="00B564F1">
        <w:t xml:space="preserve"> die Teilmaßnahmen mit den jeweiligen Kosten (und jeweils eigener </w:t>
      </w:r>
      <w:proofErr w:type="spellStart"/>
      <w:r w:rsidR="00201DD6" w:rsidRPr="00B564F1">
        <w:t>HyMo_ID</w:t>
      </w:r>
      <w:proofErr w:type="spellEnd"/>
      <w:r w:rsidR="00201DD6" w:rsidRPr="00B564F1">
        <w:t xml:space="preserve">) eingetragen. </w:t>
      </w:r>
      <w:r w:rsidRPr="00B564F1">
        <w:t>Das Maßnahmenpaket spielt in diesem Fall daten</w:t>
      </w:r>
      <w:r w:rsidR="00533164" w:rsidRPr="00B564F1">
        <w:t xml:space="preserve">technisch keine Rolle. </w:t>
      </w:r>
      <w:r w:rsidR="00201DD6" w:rsidRPr="00B564F1">
        <w:t xml:space="preserve">Die Verfügbarkeit über Kostenwerte ist also </w:t>
      </w:r>
      <w:r w:rsidRPr="00B564F1">
        <w:t xml:space="preserve">für das Bilden der </w:t>
      </w:r>
      <w:proofErr w:type="spellStart"/>
      <w:r w:rsidR="00201DD6" w:rsidRPr="00B564F1">
        <w:t>HyMo_ID</w:t>
      </w:r>
      <w:proofErr w:type="spellEnd"/>
      <w:r w:rsidRPr="00B564F1">
        <w:t xml:space="preserve"> </w:t>
      </w:r>
      <w:r w:rsidR="00201DD6" w:rsidRPr="00B564F1">
        <w:t xml:space="preserve">entscheidend. </w:t>
      </w:r>
    </w:p>
    <w:p w14:paraId="398774FA" w14:textId="1C9F6560" w:rsidR="003B6509" w:rsidRPr="00B564F1" w:rsidRDefault="003B6509" w:rsidP="008D6CA2">
      <w:pPr>
        <w:spacing w:after="120"/>
      </w:pPr>
    </w:p>
    <w:p w14:paraId="2A00E373" w14:textId="34CE93AF" w:rsidR="003B6509" w:rsidRPr="006503E5" w:rsidRDefault="003B6509" w:rsidP="008D6CA2">
      <w:pPr>
        <w:spacing w:after="120"/>
      </w:pPr>
      <w:r w:rsidRPr="007237A8">
        <w:rPr>
          <w:b/>
          <w:bCs/>
        </w:rPr>
        <w:t>Beispiel:</w:t>
      </w:r>
      <w:r w:rsidRPr="00494B83">
        <w:t xml:space="preserve"> Ein Maßnahmenpaket (Gesamtkosten 2 Mio. Euro) in einem Gewässerabschnitt besteht aus 2 Teilmaßnahmen, einer Absenkung von Schwellen (</w:t>
      </w:r>
      <w:proofErr w:type="spellStart"/>
      <w:r w:rsidRPr="00494B83">
        <w:t>HabMType</w:t>
      </w:r>
      <w:proofErr w:type="spellEnd"/>
      <w:r w:rsidR="00494B83">
        <w:t xml:space="preserve"> </w:t>
      </w:r>
      <w:r w:rsidRPr="00494B83">
        <w:t>=</w:t>
      </w:r>
      <w:r w:rsidR="00494B83">
        <w:t xml:space="preserve"> </w:t>
      </w:r>
      <w:r w:rsidRPr="00494B83">
        <w:t>1) und einer Auflockerung der Sohle (</w:t>
      </w:r>
      <w:proofErr w:type="spellStart"/>
      <w:r w:rsidRPr="00494B83">
        <w:t>HabMType</w:t>
      </w:r>
      <w:proofErr w:type="spellEnd"/>
      <w:r w:rsidR="00494B83">
        <w:t xml:space="preserve"> </w:t>
      </w:r>
      <w:r w:rsidRPr="00494B83">
        <w:t>=</w:t>
      </w:r>
      <w:r w:rsidR="00494B83">
        <w:t xml:space="preserve"> </w:t>
      </w:r>
      <w:r w:rsidRPr="00494B83">
        <w:t>5)</w:t>
      </w:r>
      <w:r w:rsidR="002E0B68" w:rsidRPr="00494B83">
        <w:t xml:space="preserve">. Diese Maßnahmen werden dann als 2 Objekte aufgelistet (die eine mit </w:t>
      </w:r>
      <w:proofErr w:type="spellStart"/>
      <w:r w:rsidR="002E0B68" w:rsidRPr="00494B83">
        <w:t>HabMType</w:t>
      </w:r>
      <w:proofErr w:type="spellEnd"/>
      <w:r w:rsidR="00494B83">
        <w:t xml:space="preserve"> </w:t>
      </w:r>
      <w:r w:rsidR="002E0B68" w:rsidRPr="00494B83">
        <w:t xml:space="preserve">= 1 und die andere als </w:t>
      </w:r>
      <w:proofErr w:type="spellStart"/>
      <w:r w:rsidR="002E0B68" w:rsidRPr="00494B83">
        <w:t>HabMType</w:t>
      </w:r>
      <w:proofErr w:type="spellEnd"/>
      <w:r w:rsidR="00494B83">
        <w:t xml:space="preserve"> </w:t>
      </w:r>
      <w:r w:rsidR="002E0B68" w:rsidRPr="00494B83">
        <w:t xml:space="preserve">= 5) und mit derselben </w:t>
      </w:r>
      <w:proofErr w:type="spellStart"/>
      <w:r w:rsidR="002E0B68" w:rsidRPr="00494B83">
        <w:t>HyMo_ID</w:t>
      </w:r>
      <w:proofErr w:type="spellEnd"/>
      <w:r w:rsidR="00DD183D" w:rsidRPr="00494B83">
        <w:t xml:space="preserve"> (z.</w:t>
      </w:r>
      <w:r w:rsidR="00494B83">
        <w:t> </w:t>
      </w:r>
      <w:r w:rsidR="00DD183D" w:rsidRPr="00494B83">
        <w:t xml:space="preserve">B. DEHE123) </w:t>
      </w:r>
      <w:r w:rsidR="00C8535D" w:rsidRPr="00494B83">
        <w:t xml:space="preserve">versehen. Bei beiden Objekten ist </w:t>
      </w:r>
      <w:proofErr w:type="spellStart"/>
      <w:r w:rsidR="00533164" w:rsidRPr="00494B83">
        <w:t>HabMCost</w:t>
      </w:r>
      <w:proofErr w:type="spellEnd"/>
      <w:r w:rsidR="00494B83">
        <w:t xml:space="preserve"> </w:t>
      </w:r>
      <w:r w:rsidR="00533164" w:rsidRPr="00494B83">
        <w:t>=</w:t>
      </w:r>
      <w:r w:rsidR="00494B83">
        <w:t xml:space="preserve"> </w:t>
      </w:r>
      <w:r w:rsidR="00533164" w:rsidRPr="00494B83">
        <w:t xml:space="preserve">2.000.000 </w:t>
      </w:r>
      <w:r w:rsidR="00C8535D" w:rsidRPr="00494B83">
        <w:t>anzugeben</w:t>
      </w:r>
      <w:r w:rsidR="00DD183D" w:rsidRPr="00952141">
        <w:t xml:space="preserve">. Die Zuordnung der Teilmaßnahmen zu einem Maßnahmenpaket ist </w:t>
      </w:r>
      <w:r w:rsidR="001A6F4D" w:rsidRPr="00952141">
        <w:t xml:space="preserve">wichtig </w:t>
      </w:r>
      <w:r w:rsidR="00DD183D" w:rsidRPr="006503E5">
        <w:t xml:space="preserve">für die Erstellung der </w:t>
      </w:r>
      <w:r w:rsidR="001A6F4D" w:rsidRPr="00B564F1">
        <w:t>„Tabelle Masterplan Wanderfische Rhein – durchgeführte und geplante hydromorphologische Maßnahmen (</w:t>
      </w:r>
      <w:r w:rsidR="004356C7" w:rsidRPr="00B564F1">
        <w:t xml:space="preserve">vgl. </w:t>
      </w:r>
      <w:r w:rsidR="001A6F4D" w:rsidRPr="00B564F1">
        <w:t>Anlage 7</w:t>
      </w:r>
      <w:r w:rsidR="004356C7" w:rsidRPr="00B564F1">
        <w:t xml:space="preserve">, </w:t>
      </w:r>
      <w:r w:rsidR="00494B83">
        <w:t>3</w:t>
      </w:r>
      <w:r w:rsidR="004356C7" w:rsidRPr="00494B83">
        <w:t>. BWP Rhein</w:t>
      </w:r>
      <w:r w:rsidR="001A6F4D" w:rsidRPr="00952141">
        <w:t>)“.</w:t>
      </w:r>
      <w:r w:rsidR="00DD183D" w:rsidRPr="00952141">
        <w:t xml:space="preserve"> </w:t>
      </w:r>
    </w:p>
    <w:p w14:paraId="00CF1C18" w14:textId="77777777" w:rsidR="00CF50B4" w:rsidRPr="00B564F1" w:rsidRDefault="00CF50B4" w:rsidP="008D6CA2">
      <w:pPr>
        <w:spacing w:after="120"/>
      </w:pPr>
    </w:p>
    <w:p w14:paraId="46A25048" w14:textId="37037B67" w:rsidR="00874B02" w:rsidRPr="00B564F1" w:rsidRDefault="00874B02" w:rsidP="008D6CA2">
      <w:pPr>
        <w:spacing w:after="120"/>
      </w:pPr>
      <w:r w:rsidRPr="00B564F1">
        <w:t>Maßnahmen können sowohl punktuell als auch streckenbasiert vorkommen. Daher steht für beide Geodatentypen (</w:t>
      </w:r>
      <w:r w:rsidR="00CF50B4" w:rsidRPr="00B564F1">
        <w:t>Linien- und Punkt</w:t>
      </w:r>
      <w:r w:rsidRPr="00B564F1">
        <w:t>geometrie) jeweils eine eigene Datenschablone zur</w:t>
      </w:r>
      <w:r w:rsidR="007B2138" w:rsidRPr="00B564F1">
        <w:t xml:space="preserve"> Eintragung zur</w:t>
      </w:r>
      <w:r w:rsidRPr="00B564F1">
        <w:t xml:space="preserve"> Verfügung.</w:t>
      </w:r>
      <w:r w:rsidR="00DD183D" w:rsidRPr="00B564F1">
        <w:t xml:space="preserve"> Sollte ein Maßnahmenpaket</w:t>
      </w:r>
      <w:r w:rsidR="005B28EB" w:rsidRPr="00B564F1">
        <w:t>, bei dem die Aufteilung der Gesamtkosten unbekannt ist,</w:t>
      </w:r>
      <w:r w:rsidR="00DD183D" w:rsidRPr="00B564F1">
        <w:t xml:space="preserve"> sowohl aus Linien- als auch </w:t>
      </w:r>
      <w:r w:rsidR="005B28EB" w:rsidRPr="00B564F1">
        <w:t xml:space="preserve">aus </w:t>
      </w:r>
      <w:proofErr w:type="spellStart"/>
      <w:r w:rsidR="00DD183D" w:rsidRPr="00B564F1">
        <w:t>Punktgeometrien</w:t>
      </w:r>
      <w:proofErr w:type="spellEnd"/>
      <w:r w:rsidR="00DD183D" w:rsidRPr="00B564F1">
        <w:t xml:space="preserve"> bestehen, so ist für alle Teilmaßnahmen </w:t>
      </w:r>
      <w:r w:rsidR="005B28EB" w:rsidRPr="00B564F1">
        <w:t xml:space="preserve">des Pakets </w:t>
      </w:r>
      <w:r w:rsidR="00DD183D" w:rsidRPr="00B564F1">
        <w:t xml:space="preserve">schablonenübergreifend die gleiche </w:t>
      </w:r>
      <w:proofErr w:type="spellStart"/>
      <w:r w:rsidR="00DD183D" w:rsidRPr="00B564F1">
        <w:t>HyMo_ID</w:t>
      </w:r>
      <w:proofErr w:type="spellEnd"/>
      <w:r w:rsidR="00DD183D" w:rsidRPr="00B564F1">
        <w:t xml:space="preserve"> zu verwenden.</w:t>
      </w:r>
    </w:p>
    <w:p w14:paraId="72FFB4E8" w14:textId="77777777" w:rsidR="0033750F" w:rsidRPr="00B564F1" w:rsidRDefault="0033750F" w:rsidP="008D6CA2">
      <w:pPr>
        <w:spacing w:after="120"/>
      </w:pPr>
    </w:p>
    <w:p w14:paraId="56CC1CDE" w14:textId="77777777" w:rsidR="0033750F" w:rsidRPr="00B564F1" w:rsidRDefault="0033750F" w:rsidP="008D6CA2">
      <w:pPr>
        <w:spacing w:after="120"/>
      </w:pPr>
    </w:p>
    <w:tbl>
      <w:tblPr>
        <w:tblStyle w:val="Tabellenraster"/>
        <w:tblW w:w="4620" w:type="pct"/>
        <w:tblLayout w:type="fixed"/>
        <w:tblLook w:val="04A0" w:firstRow="1" w:lastRow="0" w:firstColumn="1" w:lastColumn="0" w:noHBand="0" w:noVBand="1"/>
      </w:tblPr>
      <w:tblGrid>
        <w:gridCol w:w="1213"/>
        <w:gridCol w:w="3188"/>
        <w:gridCol w:w="1293"/>
        <w:gridCol w:w="5722"/>
        <w:gridCol w:w="825"/>
        <w:gridCol w:w="688"/>
      </w:tblGrid>
      <w:tr w:rsidR="006F61B7" w:rsidRPr="00B564F1" w14:paraId="6CDA4A5F" w14:textId="77777777" w:rsidTr="007237A8">
        <w:trPr>
          <w:tblHeader/>
        </w:trPr>
        <w:tc>
          <w:tcPr>
            <w:tcW w:w="469" w:type="pct"/>
            <w:vAlign w:val="center"/>
          </w:tcPr>
          <w:p w14:paraId="58EF80AD" w14:textId="77777777" w:rsidR="006F61B7" w:rsidRPr="00B564F1" w:rsidRDefault="006F61B7" w:rsidP="00952141">
            <w:pPr>
              <w:spacing w:after="120"/>
              <w:rPr>
                <w:sz w:val="18"/>
                <w:szCs w:val="18"/>
              </w:rPr>
            </w:pPr>
            <w:r w:rsidRPr="00B564F1">
              <w:rPr>
                <w:rFonts w:cs="Verdana,Bold"/>
                <w:b/>
                <w:bCs/>
                <w:sz w:val="18"/>
                <w:szCs w:val="18"/>
              </w:rPr>
              <w:lastRenderedPageBreak/>
              <w:t xml:space="preserve">Attribut </w:t>
            </w:r>
          </w:p>
        </w:tc>
        <w:tc>
          <w:tcPr>
            <w:tcW w:w="1233" w:type="pct"/>
            <w:vAlign w:val="center"/>
          </w:tcPr>
          <w:p w14:paraId="77284A81" w14:textId="77777777" w:rsidR="006F61B7" w:rsidRPr="00B564F1" w:rsidRDefault="006F61B7">
            <w:pPr>
              <w:spacing w:after="120"/>
              <w:rPr>
                <w:sz w:val="18"/>
                <w:szCs w:val="18"/>
              </w:rPr>
            </w:pPr>
            <w:r w:rsidRPr="00B564F1">
              <w:rPr>
                <w:rFonts w:cs="Verdana,Bold"/>
                <w:b/>
                <w:bCs/>
                <w:sz w:val="18"/>
                <w:szCs w:val="18"/>
              </w:rPr>
              <w:t>Definition</w:t>
            </w:r>
          </w:p>
        </w:tc>
        <w:tc>
          <w:tcPr>
            <w:tcW w:w="500" w:type="pct"/>
            <w:vAlign w:val="center"/>
          </w:tcPr>
          <w:p w14:paraId="5FBF3903" w14:textId="77777777" w:rsidR="006F61B7" w:rsidRPr="00B564F1" w:rsidRDefault="006F61B7">
            <w:pPr>
              <w:spacing w:after="120"/>
              <w:rPr>
                <w:sz w:val="18"/>
                <w:szCs w:val="18"/>
              </w:rPr>
            </w:pPr>
            <w:r w:rsidRPr="00B564F1">
              <w:rPr>
                <w:rFonts w:cs="Verdana,Bold"/>
                <w:b/>
                <w:bCs/>
                <w:sz w:val="18"/>
                <w:szCs w:val="18"/>
              </w:rPr>
              <w:t xml:space="preserve">Attributtyp </w:t>
            </w:r>
            <w:r w:rsidRPr="00B564F1">
              <w:rPr>
                <w:rFonts w:cs="Verdana,Bold"/>
                <w:b/>
                <w:bCs/>
                <w:i/>
                <w:sz w:val="18"/>
                <w:szCs w:val="18"/>
              </w:rPr>
              <w:t>(Type)</w:t>
            </w:r>
          </w:p>
        </w:tc>
        <w:tc>
          <w:tcPr>
            <w:tcW w:w="2213" w:type="pct"/>
            <w:vAlign w:val="center"/>
          </w:tcPr>
          <w:p w14:paraId="45FB158F" w14:textId="77777777" w:rsidR="006F61B7" w:rsidRPr="00B564F1" w:rsidRDefault="006F61B7">
            <w:pPr>
              <w:spacing w:after="120"/>
              <w:rPr>
                <w:sz w:val="18"/>
                <w:szCs w:val="18"/>
              </w:rPr>
            </w:pPr>
            <w:r w:rsidRPr="00B564F1">
              <w:rPr>
                <w:rFonts w:cs="Verdana,Bold"/>
                <w:b/>
                <w:bCs/>
                <w:sz w:val="18"/>
                <w:szCs w:val="18"/>
              </w:rPr>
              <w:t xml:space="preserve">Werte </w:t>
            </w:r>
            <w:r w:rsidRPr="00B564F1">
              <w:rPr>
                <w:rFonts w:cs="Verdana,Bold"/>
                <w:b/>
                <w:bCs/>
                <w:i/>
                <w:sz w:val="18"/>
                <w:szCs w:val="18"/>
              </w:rPr>
              <w:t>(Values)</w:t>
            </w:r>
          </w:p>
        </w:tc>
        <w:tc>
          <w:tcPr>
            <w:tcW w:w="319" w:type="pct"/>
            <w:vAlign w:val="center"/>
          </w:tcPr>
          <w:p w14:paraId="4C76F740" w14:textId="77777777" w:rsidR="006F61B7" w:rsidRPr="00B564F1" w:rsidRDefault="006F61B7" w:rsidP="007237A8">
            <w:pPr>
              <w:spacing w:after="120"/>
              <w:rPr>
                <w:rFonts w:cs="Verdana,Bold"/>
                <w:b/>
                <w:bCs/>
                <w:sz w:val="18"/>
                <w:szCs w:val="18"/>
              </w:rPr>
            </w:pPr>
            <w:r w:rsidRPr="00B564F1">
              <w:rPr>
                <w:rFonts w:cs="Verdana,Bold"/>
                <w:b/>
                <w:bCs/>
                <w:sz w:val="18"/>
                <w:szCs w:val="18"/>
              </w:rPr>
              <w:t>WRRL</w:t>
            </w:r>
          </w:p>
        </w:tc>
        <w:tc>
          <w:tcPr>
            <w:tcW w:w="266" w:type="pct"/>
            <w:vAlign w:val="center"/>
          </w:tcPr>
          <w:p w14:paraId="0AF82619" w14:textId="77777777" w:rsidR="006F61B7" w:rsidRPr="00B564F1" w:rsidRDefault="006F61B7" w:rsidP="007237A8">
            <w:pPr>
              <w:spacing w:after="120"/>
              <w:rPr>
                <w:rFonts w:cs="Verdana,Bold"/>
                <w:b/>
                <w:bCs/>
                <w:sz w:val="18"/>
                <w:szCs w:val="18"/>
              </w:rPr>
            </w:pPr>
            <w:r w:rsidRPr="00B564F1">
              <w:rPr>
                <w:rFonts w:cs="Verdana,Bold"/>
                <w:b/>
                <w:bCs/>
                <w:sz w:val="18"/>
                <w:szCs w:val="18"/>
              </w:rPr>
              <w:t>MP</w:t>
            </w:r>
          </w:p>
        </w:tc>
      </w:tr>
      <w:tr w:rsidR="006F61B7" w:rsidRPr="00B564F1" w14:paraId="53E5765A" w14:textId="77777777" w:rsidTr="007237A8">
        <w:tc>
          <w:tcPr>
            <w:tcW w:w="469" w:type="pct"/>
            <w:vAlign w:val="center"/>
          </w:tcPr>
          <w:p w14:paraId="0D640EAF" w14:textId="77777777" w:rsidR="006F61B7" w:rsidRPr="00B564F1" w:rsidRDefault="006F61B7" w:rsidP="00952141">
            <w:pPr>
              <w:spacing w:after="120"/>
              <w:rPr>
                <w:rFonts w:cs="Verdana,Bold"/>
                <w:b/>
                <w:bCs/>
                <w:sz w:val="18"/>
                <w:szCs w:val="18"/>
              </w:rPr>
            </w:pPr>
            <w:proofErr w:type="spellStart"/>
            <w:r w:rsidRPr="00B564F1">
              <w:rPr>
                <w:sz w:val="18"/>
                <w:szCs w:val="18"/>
              </w:rPr>
              <w:t>River_Cat</w:t>
            </w:r>
            <w:proofErr w:type="spellEnd"/>
          </w:p>
        </w:tc>
        <w:tc>
          <w:tcPr>
            <w:tcW w:w="1233" w:type="pct"/>
            <w:vAlign w:val="center"/>
          </w:tcPr>
          <w:p w14:paraId="5293FFE7" w14:textId="1BA1F291" w:rsidR="006F61B7" w:rsidRPr="00B564F1" w:rsidRDefault="006F61B7">
            <w:pPr>
              <w:spacing w:after="120"/>
              <w:rPr>
                <w:rFonts w:cs="Verdana,Bold"/>
                <w:b/>
                <w:bCs/>
                <w:sz w:val="18"/>
                <w:szCs w:val="18"/>
              </w:rPr>
            </w:pPr>
            <w:r w:rsidRPr="00B564F1">
              <w:rPr>
                <w:sz w:val="18"/>
                <w:szCs w:val="18"/>
              </w:rPr>
              <w:t xml:space="preserve">Kategorie des Gewässers, in dem </w:t>
            </w:r>
            <w:r w:rsidR="00201DD6" w:rsidRPr="00B564F1">
              <w:rPr>
                <w:sz w:val="18"/>
                <w:szCs w:val="18"/>
              </w:rPr>
              <w:t xml:space="preserve">die Maßnahme </w:t>
            </w:r>
            <w:r w:rsidRPr="00B564F1">
              <w:rPr>
                <w:sz w:val="18"/>
                <w:szCs w:val="18"/>
              </w:rPr>
              <w:t>liegt</w:t>
            </w:r>
          </w:p>
        </w:tc>
        <w:tc>
          <w:tcPr>
            <w:tcW w:w="500" w:type="pct"/>
            <w:vAlign w:val="center"/>
          </w:tcPr>
          <w:p w14:paraId="12CD20D4" w14:textId="77777777" w:rsidR="006F61B7" w:rsidRPr="00B564F1" w:rsidRDefault="006F61B7">
            <w:pPr>
              <w:spacing w:after="120"/>
              <w:rPr>
                <w:rFonts w:cs="Verdana,Bold"/>
                <w:b/>
                <w:bCs/>
                <w:sz w:val="18"/>
                <w:szCs w:val="18"/>
              </w:rPr>
            </w:pPr>
            <w:r w:rsidRPr="00B564F1">
              <w:rPr>
                <w:sz w:val="18"/>
                <w:szCs w:val="18"/>
              </w:rPr>
              <w:t xml:space="preserve">N (1) </w:t>
            </w:r>
            <w:proofErr w:type="spellStart"/>
            <w:r w:rsidRPr="00B564F1">
              <w:rPr>
                <w:sz w:val="18"/>
                <w:szCs w:val="18"/>
              </w:rPr>
              <w:t>mandatory</w:t>
            </w:r>
            <w:proofErr w:type="spellEnd"/>
          </w:p>
        </w:tc>
        <w:tc>
          <w:tcPr>
            <w:tcW w:w="2213" w:type="pct"/>
            <w:vAlign w:val="center"/>
          </w:tcPr>
          <w:p w14:paraId="2AA54A57" w14:textId="77777777" w:rsidR="006F61B7" w:rsidRPr="00B564F1" w:rsidRDefault="006F61B7">
            <w:pPr>
              <w:spacing w:after="120"/>
              <w:rPr>
                <w:sz w:val="18"/>
                <w:szCs w:val="18"/>
              </w:rPr>
            </w:pPr>
            <w:r w:rsidRPr="00B564F1">
              <w:rPr>
                <w:sz w:val="18"/>
                <w:szCs w:val="18"/>
              </w:rPr>
              <w:t xml:space="preserve">1 = Rhein (Rhine) </w:t>
            </w:r>
          </w:p>
          <w:p w14:paraId="2221B1D1" w14:textId="77777777" w:rsidR="006F61B7" w:rsidRPr="00B564F1" w:rsidRDefault="006F61B7">
            <w:pPr>
              <w:spacing w:after="120"/>
              <w:rPr>
                <w:sz w:val="18"/>
                <w:szCs w:val="18"/>
              </w:rPr>
            </w:pPr>
            <w:r w:rsidRPr="00B564F1">
              <w:rPr>
                <w:sz w:val="18"/>
                <w:szCs w:val="18"/>
              </w:rPr>
              <w:t xml:space="preserve">2 = Zuflüsse mit einem Einzugsgebiet größer 2500 km² (=WRRL-Gewässernetz Teil A) </w:t>
            </w:r>
          </w:p>
          <w:p w14:paraId="3F1B5E07" w14:textId="7404689C" w:rsidR="006F61B7" w:rsidRPr="00B564F1" w:rsidRDefault="006F61B7">
            <w:pPr>
              <w:spacing w:after="120"/>
              <w:rPr>
                <w:rFonts w:cs="Verdana,Bold"/>
                <w:b/>
                <w:bCs/>
                <w:sz w:val="18"/>
                <w:szCs w:val="18"/>
              </w:rPr>
            </w:pPr>
            <w:r w:rsidRPr="00B564F1">
              <w:rPr>
                <w:sz w:val="18"/>
                <w:szCs w:val="18"/>
              </w:rPr>
              <w:t>3 = Zuflüsse mit einem Einzugsgebiet kleiner 2500 km</w:t>
            </w:r>
            <w:r w:rsidRPr="00B564F1">
              <w:rPr>
                <w:sz w:val="18"/>
                <w:szCs w:val="18"/>
                <w:vertAlign w:val="superscript"/>
              </w:rPr>
              <w:t>2</w:t>
            </w:r>
            <w:r w:rsidRPr="00B564F1">
              <w:rPr>
                <w:sz w:val="18"/>
                <w:szCs w:val="18"/>
              </w:rPr>
              <w:t xml:space="preserve"> (= Programmgewässer für Wanderfische)</w:t>
            </w:r>
          </w:p>
        </w:tc>
        <w:tc>
          <w:tcPr>
            <w:tcW w:w="319" w:type="pct"/>
            <w:vAlign w:val="center"/>
          </w:tcPr>
          <w:p w14:paraId="17F311B5" w14:textId="77777777" w:rsidR="006F61B7" w:rsidRPr="00B564F1" w:rsidRDefault="006F61B7" w:rsidP="007237A8">
            <w:pPr>
              <w:spacing w:after="120"/>
              <w:rPr>
                <w:sz w:val="18"/>
                <w:szCs w:val="18"/>
              </w:rPr>
            </w:pPr>
            <w:r w:rsidRPr="00B564F1">
              <w:rPr>
                <w:sz w:val="18"/>
                <w:szCs w:val="18"/>
              </w:rPr>
              <w:t xml:space="preserve">x </w:t>
            </w:r>
          </w:p>
        </w:tc>
        <w:tc>
          <w:tcPr>
            <w:tcW w:w="266" w:type="pct"/>
            <w:vAlign w:val="center"/>
          </w:tcPr>
          <w:p w14:paraId="62FB0B18" w14:textId="77777777" w:rsidR="006F61B7" w:rsidRPr="00B564F1" w:rsidRDefault="006F61B7" w:rsidP="007237A8">
            <w:pPr>
              <w:spacing w:after="120"/>
              <w:rPr>
                <w:sz w:val="18"/>
                <w:szCs w:val="18"/>
              </w:rPr>
            </w:pPr>
            <w:r w:rsidRPr="00B564F1">
              <w:rPr>
                <w:sz w:val="18"/>
                <w:szCs w:val="18"/>
              </w:rPr>
              <w:t xml:space="preserve">x </w:t>
            </w:r>
          </w:p>
        </w:tc>
      </w:tr>
      <w:tr w:rsidR="006F61B7" w:rsidRPr="00B564F1" w14:paraId="50FE3BCC" w14:textId="77777777" w:rsidTr="007237A8">
        <w:tc>
          <w:tcPr>
            <w:tcW w:w="469" w:type="pct"/>
            <w:vAlign w:val="center"/>
          </w:tcPr>
          <w:p w14:paraId="24FA4459" w14:textId="77777777" w:rsidR="006F61B7" w:rsidRPr="00B564F1" w:rsidRDefault="006F61B7" w:rsidP="00952141">
            <w:pPr>
              <w:spacing w:before="240" w:after="120"/>
              <w:rPr>
                <w:sz w:val="18"/>
                <w:szCs w:val="18"/>
              </w:rPr>
            </w:pPr>
            <w:proofErr w:type="spellStart"/>
            <w:r w:rsidRPr="00B564F1">
              <w:rPr>
                <w:sz w:val="18"/>
                <w:szCs w:val="18"/>
              </w:rPr>
              <w:t>River_Sec</w:t>
            </w:r>
            <w:proofErr w:type="spellEnd"/>
          </w:p>
        </w:tc>
        <w:tc>
          <w:tcPr>
            <w:tcW w:w="1233" w:type="pct"/>
            <w:vAlign w:val="center"/>
          </w:tcPr>
          <w:p w14:paraId="301CC228" w14:textId="77777777" w:rsidR="006F61B7" w:rsidRPr="00B564F1" w:rsidRDefault="006F61B7">
            <w:pPr>
              <w:spacing w:before="240" w:after="120"/>
              <w:rPr>
                <w:sz w:val="18"/>
                <w:szCs w:val="18"/>
              </w:rPr>
            </w:pPr>
            <w:r w:rsidRPr="00B564F1">
              <w:rPr>
                <w:sz w:val="18"/>
                <w:szCs w:val="18"/>
              </w:rPr>
              <w:t>Rheinabschnitt/Nebenflusssystem</w:t>
            </w:r>
          </w:p>
        </w:tc>
        <w:tc>
          <w:tcPr>
            <w:tcW w:w="500" w:type="pct"/>
            <w:vAlign w:val="center"/>
          </w:tcPr>
          <w:p w14:paraId="5A51385E" w14:textId="77777777" w:rsidR="006F61B7" w:rsidRPr="00B564F1" w:rsidRDefault="006F61B7">
            <w:pPr>
              <w:spacing w:before="240" w:after="120"/>
              <w:rPr>
                <w:sz w:val="18"/>
                <w:szCs w:val="18"/>
              </w:rPr>
            </w:pPr>
            <w:r w:rsidRPr="00B564F1">
              <w:rPr>
                <w:sz w:val="18"/>
                <w:szCs w:val="18"/>
              </w:rPr>
              <w:t xml:space="preserve">N(1) </w:t>
            </w:r>
            <w:proofErr w:type="spellStart"/>
            <w:r w:rsidRPr="00B564F1">
              <w:rPr>
                <w:sz w:val="18"/>
                <w:szCs w:val="18"/>
              </w:rPr>
              <w:t>mandatory</w:t>
            </w:r>
            <w:proofErr w:type="spellEnd"/>
          </w:p>
        </w:tc>
        <w:tc>
          <w:tcPr>
            <w:tcW w:w="2213" w:type="pct"/>
            <w:vAlign w:val="center"/>
          </w:tcPr>
          <w:p w14:paraId="78EC650E" w14:textId="682E26E3" w:rsidR="006F61B7" w:rsidRPr="00494B83" w:rsidRDefault="006F61B7">
            <w:pPr>
              <w:spacing w:after="120"/>
              <w:rPr>
                <w:sz w:val="18"/>
                <w:szCs w:val="18"/>
              </w:rPr>
            </w:pPr>
            <w:r w:rsidRPr="00B564F1">
              <w:rPr>
                <w:sz w:val="18"/>
                <w:szCs w:val="18"/>
              </w:rPr>
              <w:t>1 = Deltarhein und Rheinarme inkl. I</w:t>
            </w:r>
            <w:r w:rsidR="00494B83">
              <w:rPr>
                <w:sz w:val="18"/>
                <w:szCs w:val="18"/>
              </w:rPr>
              <w:t>J</w:t>
            </w:r>
            <w:r w:rsidRPr="00494B83">
              <w:rPr>
                <w:sz w:val="18"/>
                <w:szCs w:val="18"/>
              </w:rPr>
              <w:t>ssel</w:t>
            </w:r>
          </w:p>
          <w:p w14:paraId="1FEDD468" w14:textId="77777777" w:rsidR="006F61B7" w:rsidRPr="00952141" w:rsidRDefault="006F61B7">
            <w:pPr>
              <w:spacing w:after="120"/>
              <w:rPr>
                <w:sz w:val="18"/>
                <w:szCs w:val="18"/>
              </w:rPr>
            </w:pPr>
            <w:r w:rsidRPr="00952141">
              <w:rPr>
                <w:sz w:val="18"/>
                <w:szCs w:val="18"/>
              </w:rPr>
              <w:t>2 = Niederrhein und Zuflüsse</w:t>
            </w:r>
          </w:p>
          <w:p w14:paraId="01FA5940" w14:textId="77777777" w:rsidR="006F61B7" w:rsidRPr="00B564F1" w:rsidRDefault="006F61B7">
            <w:pPr>
              <w:spacing w:after="120"/>
              <w:rPr>
                <w:sz w:val="18"/>
                <w:szCs w:val="18"/>
              </w:rPr>
            </w:pPr>
            <w:r w:rsidRPr="00B564F1">
              <w:rPr>
                <w:sz w:val="18"/>
                <w:szCs w:val="18"/>
              </w:rPr>
              <w:t>3 = Mittelrhein und Zuflüsse</w:t>
            </w:r>
          </w:p>
          <w:p w14:paraId="7C3E99F4" w14:textId="77777777" w:rsidR="006F61B7" w:rsidRPr="00B564F1" w:rsidRDefault="006F61B7">
            <w:pPr>
              <w:spacing w:after="120"/>
              <w:rPr>
                <w:sz w:val="18"/>
                <w:szCs w:val="18"/>
              </w:rPr>
            </w:pPr>
            <w:r w:rsidRPr="00B564F1">
              <w:rPr>
                <w:sz w:val="18"/>
                <w:szCs w:val="18"/>
              </w:rPr>
              <w:t>4 = Mittelrhein und Zuflüsse inkl. Mosel</w:t>
            </w:r>
          </w:p>
          <w:p w14:paraId="08A51E35" w14:textId="77777777" w:rsidR="006F61B7" w:rsidRPr="00B564F1" w:rsidRDefault="006F61B7">
            <w:pPr>
              <w:spacing w:after="120"/>
              <w:rPr>
                <w:sz w:val="18"/>
                <w:szCs w:val="18"/>
              </w:rPr>
            </w:pPr>
            <w:r w:rsidRPr="00B564F1">
              <w:rPr>
                <w:sz w:val="18"/>
                <w:szCs w:val="18"/>
              </w:rPr>
              <w:t>5 = Oberrhein und Zuflüsse inkl. Main</w:t>
            </w:r>
          </w:p>
          <w:p w14:paraId="41848556" w14:textId="77777777" w:rsidR="006F61B7" w:rsidRPr="00B564F1" w:rsidRDefault="006F61B7">
            <w:pPr>
              <w:spacing w:after="120"/>
              <w:rPr>
                <w:sz w:val="18"/>
                <w:szCs w:val="18"/>
              </w:rPr>
            </w:pPr>
            <w:r w:rsidRPr="00B564F1">
              <w:rPr>
                <w:sz w:val="18"/>
                <w:szCs w:val="18"/>
              </w:rPr>
              <w:t>6 = Hochrhein und Zuflüsse</w:t>
            </w:r>
          </w:p>
          <w:p w14:paraId="13FC02EB" w14:textId="77777777" w:rsidR="006F61B7" w:rsidRPr="00B564F1" w:rsidRDefault="006F61B7">
            <w:pPr>
              <w:spacing w:after="120"/>
              <w:rPr>
                <w:i/>
                <w:sz w:val="18"/>
                <w:szCs w:val="18"/>
              </w:rPr>
            </w:pPr>
            <w:r w:rsidRPr="00B564F1">
              <w:rPr>
                <w:sz w:val="18"/>
                <w:szCs w:val="18"/>
              </w:rPr>
              <w:t>7 = Bodensee/Alpenrhein und Zuflüsse (Bodensee-Seeforelle)</w:t>
            </w:r>
          </w:p>
        </w:tc>
        <w:tc>
          <w:tcPr>
            <w:tcW w:w="319" w:type="pct"/>
            <w:vAlign w:val="center"/>
          </w:tcPr>
          <w:p w14:paraId="4608C092" w14:textId="77777777" w:rsidR="006F61B7" w:rsidRPr="00B564F1" w:rsidRDefault="006F61B7" w:rsidP="007237A8">
            <w:pPr>
              <w:spacing w:before="240" w:after="120"/>
              <w:rPr>
                <w:sz w:val="18"/>
                <w:szCs w:val="18"/>
              </w:rPr>
            </w:pPr>
            <w:r w:rsidRPr="00B564F1">
              <w:rPr>
                <w:sz w:val="18"/>
                <w:szCs w:val="18"/>
              </w:rPr>
              <w:t xml:space="preserve">x </w:t>
            </w:r>
          </w:p>
        </w:tc>
        <w:tc>
          <w:tcPr>
            <w:tcW w:w="266" w:type="pct"/>
            <w:vAlign w:val="center"/>
          </w:tcPr>
          <w:p w14:paraId="58D07AA7" w14:textId="77777777" w:rsidR="006F61B7" w:rsidRPr="00B564F1" w:rsidRDefault="006F61B7" w:rsidP="007237A8">
            <w:pPr>
              <w:spacing w:before="240" w:after="120"/>
              <w:rPr>
                <w:sz w:val="18"/>
                <w:szCs w:val="18"/>
              </w:rPr>
            </w:pPr>
            <w:r w:rsidRPr="00B564F1">
              <w:rPr>
                <w:sz w:val="18"/>
                <w:szCs w:val="18"/>
              </w:rPr>
              <w:t xml:space="preserve">x </w:t>
            </w:r>
          </w:p>
        </w:tc>
      </w:tr>
      <w:tr w:rsidR="00443DC4" w:rsidRPr="00B564F1" w14:paraId="577483DC" w14:textId="77777777" w:rsidTr="007237A8">
        <w:tc>
          <w:tcPr>
            <w:tcW w:w="469" w:type="pct"/>
            <w:vAlign w:val="center"/>
          </w:tcPr>
          <w:p w14:paraId="4448E6DD" w14:textId="3FF1B7B0" w:rsidR="00443DC4" w:rsidRPr="007237A8" w:rsidRDefault="00443DC4" w:rsidP="00952141">
            <w:pPr>
              <w:spacing w:before="240" w:after="120"/>
              <w:rPr>
                <w:sz w:val="18"/>
                <w:szCs w:val="18"/>
              </w:rPr>
            </w:pPr>
            <w:proofErr w:type="spellStart"/>
            <w:r w:rsidRPr="007237A8">
              <w:rPr>
                <w:sz w:val="18"/>
                <w:szCs w:val="18"/>
              </w:rPr>
              <w:t>River_Sys</w:t>
            </w:r>
            <w:proofErr w:type="spellEnd"/>
          </w:p>
        </w:tc>
        <w:tc>
          <w:tcPr>
            <w:tcW w:w="1233" w:type="pct"/>
            <w:vAlign w:val="center"/>
          </w:tcPr>
          <w:p w14:paraId="3BCD7963" w14:textId="3E57B0E6" w:rsidR="00443DC4" w:rsidRPr="007237A8" w:rsidRDefault="00443DC4">
            <w:pPr>
              <w:spacing w:before="240" w:after="120"/>
              <w:rPr>
                <w:sz w:val="18"/>
                <w:szCs w:val="18"/>
              </w:rPr>
            </w:pPr>
            <w:r w:rsidRPr="007237A8">
              <w:rPr>
                <w:sz w:val="18"/>
                <w:szCs w:val="18"/>
              </w:rPr>
              <w:t>(Neben)-Flusssystem, in dem die Maßnahme liegt</w:t>
            </w:r>
          </w:p>
        </w:tc>
        <w:tc>
          <w:tcPr>
            <w:tcW w:w="500" w:type="pct"/>
            <w:vAlign w:val="center"/>
          </w:tcPr>
          <w:p w14:paraId="79BBEAE1" w14:textId="77777777" w:rsidR="00443DC4" w:rsidRPr="007237A8" w:rsidRDefault="00443DC4">
            <w:pPr>
              <w:spacing w:after="120"/>
              <w:rPr>
                <w:sz w:val="18"/>
                <w:szCs w:val="18"/>
              </w:rPr>
            </w:pPr>
            <w:r w:rsidRPr="007237A8">
              <w:rPr>
                <w:sz w:val="18"/>
                <w:szCs w:val="18"/>
              </w:rPr>
              <w:t>N(2)</w:t>
            </w:r>
          </w:p>
          <w:p w14:paraId="7D562A95" w14:textId="392EB9A4" w:rsidR="00443DC4" w:rsidRPr="007237A8" w:rsidRDefault="00443DC4">
            <w:pPr>
              <w:spacing w:after="120"/>
              <w:rPr>
                <w:sz w:val="18"/>
                <w:szCs w:val="18"/>
                <w:lang w:val="en-GB"/>
              </w:rPr>
            </w:pPr>
            <w:r w:rsidRPr="007237A8">
              <w:rPr>
                <w:sz w:val="18"/>
                <w:szCs w:val="18"/>
                <w:lang w:val="en-GB"/>
              </w:rPr>
              <w:t>mandatory</w:t>
            </w:r>
          </w:p>
        </w:tc>
        <w:tc>
          <w:tcPr>
            <w:tcW w:w="2213" w:type="pct"/>
            <w:vAlign w:val="center"/>
          </w:tcPr>
          <w:p w14:paraId="5094A4D0" w14:textId="77777777" w:rsidR="00443DC4" w:rsidRPr="007237A8" w:rsidRDefault="00443DC4">
            <w:pPr>
              <w:spacing w:after="120"/>
              <w:rPr>
                <w:sz w:val="18"/>
                <w:szCs w:val="18"/>
              </w:rPr>
            </w:pPr>
            <w:r w:rsidRPr="007237A8">
              <w:rPr>
                <w:sz w:val="18"/>
                <w:szCs w:val="18"/>
              </w:rPr>
              <w:t>Flussaufwärts gelistet:</w:t>
            </w:r>
          </w:p>
          <w:p w14:paraId="7183B067" w14:textId="77777777" w:rsidR="00443DC4" w:rsidRPr="007237A8" w:rsidRDefault="00443DC4">
            <w:pPr>
              <w:spacing w:after="120"/>
              <w:rPr>
                <w:sz w:val="18"/>
                <w:szCs w:val="18"/>
              </w:rPr>
            </w:pPr>
            <w:r w:rsidRPr="007237A8">
              <w:rPr>
                <w:sz w:val="18"/>
                <w:szCs w:val="18"/>
              </w:rPr>
              <w:t>1 = Rheinhauptstrom</w:t>
            </w:r>
          </w:p>
          <w:p w14:paraId="64134E63" w14:textId="77777777" w:rsidR="00443DC4" w:rsidRPr="007237A8" w:rsidRDefault="00443DC4">
            <w:pPr>
              <w:spacing w:after="120"/>
              <w:rPr>
                <w:sz w:val="18"/>
                <w:szCs w:val="18"/>
              </w:rPr>
            </w:pPr>
            <w:r w:rsidRPr="007237A8">
              <w:rPr>
                <w:sz w:val="18"/>
                <w:szCs w:val="18"/>
              </w:rPr>
              <w:t xml:space="preserve">2 = </w:t>
            </w:r>
            <w:proofErr w:type="spellStart"/>
            <w:r w:rsidRPr="007237A8">
              <w:rPr>
                <w:sz w:val="18"/>
                <w:szCs w:val="18"/>
              </w:rPr>
              <w:t>Kalflack</w:t>
            </w:r>
            <w:proofErr w:type="spellEnd"/>
          </w:p>
          <w:p w14:paraId="53B30641" w14:textId="77777777" w:rsidR="00443DC4" w:rsidRPr="007237A8" w:rsidRDefault="00443DC4">
            <w:pPr>
              <w:spacing w:after="120"/>
              <w:rPr>
                <w:sz w:val="18"/>
                <w:szCs w:val="18"/>
              </w:rPr>
            </w:pPr>
            <w:r w:rsidRPr="007237A8">
              <w:rPr>
                <w:sz w:val="18"/>
                <w:szCs w:val="18"/>
              </w:rPr>
              <w:t>3 = Wupper</w:t>
            </w:r>
          </w:p>
          <w:p w14:paraId="1603C0BC" w14:textId="77777777" w:rsidR="00443DC4" w:rsidRPr="007237A8" w:rsidRDefault="00443DC4">
            <w:pPr>
              <w:spacing w:after="120"/>
              <w:rPr>
                <w:sz w:val="18"/>
                <w:szCs w:val="18"/>
              </w:rPr>
            </w:pPr>
            <w:r w:rsidRPr="007237A8">
              <w:rPr>
                <w:sz w:val="18"/>
                <w:szCs w:val="18"/>
              </w:rPr>
              <w:t>4 = Sieg</w:t>
            </w:r>
          </w:p>
          <w:p w14:paraId="2905ACF6" w14:textId="77777777" w:rsidR="00443DC4" w:rsidRPr="007237A8" w:rsidRDefault="00443DC4">
            <w:pPr>
              <w:spacing w:after="120"/>
              <w:rPr>
                <w:sz w:val="18"/>
                <w:szCs w:val="18"/>
              </w:rPr>
            </w:pPr>
            <w:r w:rsidRPr="007237A8">
              <w:rPr>
                <w:sz w:val="18"/>
                <w:szCs w:val="18"/>
              </w:rPr>
              <w:t>5 = Ahr</w:t>
            </w:r>
          </w:p>
          <w:p w14:paraId="59C929D7" w14:textId="77777777" w:rsidR="00443DC4" w:rsidRPr="007237A8" w:rsidRDefault="00443DC4">
            <w:pPr>
              <w:spacing w:after="120"/>
              <w:rPr>
                <w:sz w:val="18"/>
                <w:szCs w:val="18"/>
              </w:rPr>
            </w:pPr>
            <w:r w:rsidRPr="007237A8">
              <w:rPr>
                <w:sz w:val="18"/>
                <w:szCs w:val="18"/>
              </w:rPr>
              <w:t>6 = Nette</w:t>
            </w:r>
          </w:p>
          <w:p w14:paraId="1556FA18" w14:textId="77777777" w:rsidR="00443DC4" w:rsidRPr="007237A8" w:rsidRDefault="00443DC4">
            <w:pPr>
              <w:spacing w:after="120"/>
              <w:rPr>
                <w:sz w:val="18"/>
                <w:szCs w:val="18"/>
              </w:rPr>
            </w:pPr>
            <w:r w:rsidRPr="007237A8">
              <w:rPr>
                <w:sz w:val="18"/>
                <w:szCs w:val="18"/>
              </w:rPr>
              <w:t xml:space="preserve">7 = </w:t>
            </w:r>
            <w:proofErr w:type="spellStart"/>
            <w:r w:rsidRPr="007237A8">
              <w:rPr>
                <w:sz w:val="18"/>
                <w:szCs w:val="18"/>
              </w:rPr>
              <w:t>Saynbach</w:t>
            </w:r>
            <w:proofErr w:type="spellEnd"/>
          </w:p>
          <w:p w14:paraId="44C52E27" w14:textId="77777777" w:rsidR="00443DC4" w:rsidRPr="007237A8" w:rsidRDefault="00443DC4">
            <w:pPr>
              <w:spacing w:after="120"/>
              <w:rPr>
                <w:sz w:val="18"/>
                <w:szCs w:val="18"/>
              </w:rPr>
            </w:pPr>
            <w:r w:rsidRPr="007237A8">
              <w:rPr>
                <w:sz w:val="18"/>
                <w:szCs w:val="18"/>
              </w:rPr>
              <w:t>8 = Mosel inkl. Zuflüsse</w:t>
            </w:r>
          </w:p>
          <w:p w14:paraId="5B887A4A" w14:textId="77777777" w:rsidR="00443DC4" w:rsidRPr="007237A8" w:rsidRDefault="00443DC4">
            <w:pPr>
              <w:spacing w:after="120"/>
              <w:rPr>
                <w:sz w:val="18"/>
                <w:szCs w:val="18"/>
              </w:rPr>
            </w:pPr>
            <w:r w:rsidRPr="007237A8">
              <w:rPr>
                <w:sz w:val="18"/>
                <w:szCs w:val="18"/>
              </w:rPr>
              <w:t>9 = Lahn</w:t>
            </w:r>
          </w:p>
          <w:p w14:paraId="1DC846D8" w14:textId="77777777" w:rsidR="00443DC4" w:rsidRPr="007237A8" w:rsidRDefault="00443DC4">
            <w:pPr>
              <w:spacing w:after="120"/>
              <w:rPr>
                <w:sz w:val="18"/>
                <w:szCs w:val="18"/>
              </w:rPr>
            </w:pPr>
            <w:r w:rsidRPr="007237A8">
              <w:rPr>
                <w:sz w:val="18"/>
                <w:szCs w:val="18"/>
              </w:rPr>
              <w:t>10 = Wisper</w:t>
            </w:r>
          </w:p>
          <w:p w14:paraId="27529DC5" w14:textId="77777777" w:rsidR="00443DC4" w:rsidRPr="007237A8" w:rsidRDefault="00443DC4">
            <w:pPr>
              <w:spacing w:after="120"/>
              <w:rPr>
                <w:sz w:val="18"/>
                <w:szCs w:val="18"/>
              </w:rPr>
            </w:pPr>
            <w:r w:rsidRPr="007237A8">
              <w:rPr>
                <w:sz w:val="18"/>
                <w:szCs w:val="18"/>
              </w:rPr>
              <w:t>11 = Nahe</w:t>
            </w:r>
          </w:p>
          <w:p w14:paraId="277B451E" w14:textId="77777777" w:rsidR="00443DC4" w:rsidRPr="007237A8" w:rsidRDefault="00443DC4">
            <w:pPr>
              <w:spacing w:after="120"/>
              <w:rPr>
                <w:sz w:val="18"/>
                <w:szCs w:val="18"/>
              </w:rPr>
            </w:pPr>
            <w:r w:rsidRPr="007237A8">
              <w:rPr>
                <w:sz w:val="18"/>
                <w:szCs w:val="18"/>
              </w:rPr>
              <w:t>12 = Main inkl. Zuflüsse</w:t>
            </w:r>
          </w:p>
          <w:p w14:paraId="3F174C5E" w14:textId="77777777" w:rsidR="00443DC4" w:rsidRPr="007237A8" w:rsidRDefault="00443DC4">
            <w:pPr>
              <w:spacing w:after="120"/>
              <w:rPr>
                <w:sz w:val="18"/>
                <w:szCs w:val="18"/>
              </w:rPr>
            </w:pPr>
            <w:r w:rsidRPr="007237A8">
              <w:rPr>
                <w:sz w:val="18"/>
                <w:szCs w:val="18"/>
              </w:rPr>
              <w:lastRenderedPageBreak/>
              <w:t>13 = Weschnitz</w:t>
            </w:r>
          </w:p>
          <w:p w14:paraId="7BD97C06" w14:textId="77777777" w:rsidR="00443DC4" w:rsidRPr="007237A8" w:rsidRDefault="00443DC4">
            <w:pPr>
              <w:spacing w:after="120"/>
              <w:rPr>
                <w:sz w:val="18"/>
                <w:szCs w:val="18"/>
              </w:rPr>
            </w:pPr>
            <w:r w:rsidRPr="007237A8">
              <w:rPr>
                <w:sz w:val="18"/>
                <w:szCs w:val="18"/>
              </w:rPr>
              <w:t xml:space="preserve">14 = Neckar </w:t>
            </w:r>
          </w:p>
          <w:p w14:paraId="6177F620" w14:textId="77777777" w:rsidR="00443DC4" w:rsidRPr="007237A8" w:rsidRDefault="00443DC4">
            <w:pPr>
              <w:spacing w:after="120"/>
              <w:rPr>
                <w:sz w:val="18"/>
                <w:szCs w:val="18"/>
              </w:rPr>
            </w:pPr>
            <w:r w:rsidRPr="007237A8">
              <w:rPr>
                <w:sz w:val="18"/>
                <w:szCs w:val="18"/>
              </w:rPr>
              <w:t>15 = (Wies)Lauter</w:t>
            </w:r>
          </w:p>
          <w:p w14:paraId="522A24E2" w14:textId="77777777" w:rsidR="00443DC4" w:rsidRPr="007237A8" w:rsidRDefault="00443DC4">
            <w:pPr>
              <w:spacing w:after="120"/>
              <w:rPr>
                <w:sz w:val="18"/>
                <w:szCs w:val="18"/>
              </w:rPr>
            </w:pPr>
            <w:r w:rsidRPr="007237A8">
              <w:rPr>
                <w:sz w:val="18"/>
                <w:szCs w:val="18"/>
              </w:rPr>
              <w:t>16 = Alb/</w:t>
            </w:r>
            <w:proofErr w:type="spellStart"/>
            <w:r w:rsidRPr="007237A8">
              <w:rPr>
                <w:sz w:val="18"/>
                <w:szCs w:val="18"/>
              </w:rPr>
              <w:t>Moosalb</w:t>
            </w:r>
            <w:proofErr w:type="spellEnd"/>
          </w:p>
          <w:p w14:paraId="35D5C439" w14:textId="77777777" w:rsidR="00443DC4" w:rsidRPr="007237A8" w:rsidRDefault="00443DC4">
            <w:pPr>
              <w:spacing w:after="120"/>
              <w:rPr>
                <w:sz w:val="18"/>
                <w:szCs w:val="18"/>
              </w:rPr>
            </w:pPr>
            <w:r w:rsidRPr="007237A8">
              <w:rPr>
                <w:sz w:val="18"/>
                <w:szCs w:val="18"/>
              </w:rPr>
              <w:t>17 = Murg/</w:t>
            </w:r>
            <w:proofErr w:type="spellStart"/>
            <w:r w:rsidRPr="007237A8">
              <w:rPr>
                <w:sz w:val="18"/>
                <w:szCs w:val="18"/>
              </w:rPr>
              <w:t>Oossystem</w:t>
            </w:r>
            <w:proofErr w:type="spellEnd"/>
          </w:p>
          <w:p w14:paraId="64D59B8B" w14:textId="77777777" w:rsidR="00443DC4" w:rsidRPr="007237A8" w:rsidRDefault="00443DC4">
            <w:pPr>
              <w:spacing w:after="120"/>
              <w:rPr>
                <w:sz w:val="18"/>
                <w:szCs w:val="18"/>
              </w:rPr>
            </w:pPr>
            <w:r w:rsidRPr="007237A8">
              <w:rPr>
                <w:sz w:val="18"/>
                <w:szCs w:val="18"/>
              </w:rPr>
              <w:t xml:space="preserve">18 = </w:t>
            </w:r>
            <w:proofErr w:type="spellStart"/>
            <w:r w:rsidRPr="007237A8">
              <w:rPr>
                <w:sz w:val="18"/>
                <w:szCs w:val="18"/>
              </w:rPr>
              <w:t>Rench</w:t>
            </w:r>
            <w:proofErr w:type="spellEnd"/>
          </w:p>
          <w:p w14:paraId="71BCFF5B" w14:textId="77777777" w:rsidR="00443DC4" w:rsidRPr="007237A8" w:rsidRDefault="00443DC4">
            <w:pPr>
              <w:spacing w:after="120"/>
              <w:rPr>
                <w:sz w:val="18"/>
                <w:szCs w:val="18"/>
              </w:rPr>
            </w:pPr>
            <w:r w:rsidRPr="007237A8">
              <w:rPr>
                <w:sz w:val="18"/>
                <w:szCs w:val="18"/>
              </w:rPr>
              <w:t>19 = Ill (Frankreich)</w:t>
            </w:r>
          </w:p>
          <w:p w14:paraId="7A9D3A6B" w14:textId="77777777" w:rsidR="00443DC4" w:rsidRPr="007237A8" w:rsidRDefault="00443DC4">
            <w:pPr>
              <w:spacing w:after="120"/>
              <w:rPr>
                <w:sz w:val="18"/>
                <w:szCs w:val="18"/>
              </w:rPr>
            </w:pPr>
            <w:r w:rsidRPr="007237A8">
              <w:rPr>
                <w:sz w:val="18"/>
                <w:szCs w:val="18"/>
              </w:rPr>
              <w:t>20 = Kinzig</w:t>
            </w:r>
          </w:p>
          <w:p w14:paraId="7CD71E84" w14:textId="77777777" w:rsidR="00443DC4" w:rsidRPr="007237A8" w:rsidRDefault="00443DC4">
            <w:pPr>
              <w:spacing w:after="120"/>
              <w:rPr>
                <w:sz w:val="18"/>
                <w:szCs w:val="18"/>
              </w:rPr>
            </w:pPr>
            <w:r w:rsidRPr="007237A8">
              <w:rPr>
                <w:sz w:val="18"/>
                <w:szCs w:val="18"/>
              </w:rPr>
              <w:t>21 = Elz-</w:t>
            </w:r>
            <w:proofErr w:type="spellStart"/>
            <w:r w:rsidRPr="007237A8">
              <w:rPr>
                <w:sz w:val="18"/>
                <w:szCs w:val="18"/>
              </w:rPr>
              <w:t>Dreisam</w:t>
            </w:r>
            <w:proofErr w:type="spellEnd"/>
            <w:r w:rsidRPr="007237A8">
              <w:rPr>
                <w:sz w:val="18"/>
                <w:szCs w:val="18"/>
              </w:rPr>
              <w:t>-System</w:t>
            </w:r>
          </w:p>
          <w:p w14:paraId="63BAB3B3" w14:textId="77777777" w:rsidR="00443DC4" w:rsidRPr="007237A8" w:rsidRDefault="00443DC4">
            <w:pPr>
              <w:spacing w:after="120"/>
              <w:rPr>
                <w:sz w:val="18"/>
                <w:szCs w:val="18"/>
              </w:rPr>
            </w:pPr>
            <w:r w:rsidRPr="007237A8">
              <w:rPr>
                <w:sz w:val="18"/>
                <w:szCs w:val="18"/>
              </w:rPr>
              <w:t>22 = Wiese</w:t>
            </w:r>
          </w:p>
          <w:p w14:paraId="0C8CBCB6" w14:textId="77777777" w:rsidR="00443DC4" w:rsidRPr="007237A8" w:rsidRDefault="00443DC4">
            <w:pPr>
              <w:spacing w:after="120"/>
              <w:rPr>
                <w:sz w:val="18"/>
                <w:szCs w:val="18"/>
              </w:rPr>
            </w:pPr>
            <w:r w:rsidRPr="007237A8">
              <w:rPr>
                <w:sz w:val="18"/>
                <w:szCs w:val="18"/>
              </w:rPr>
              <w:t xml:space="preserve">23 = </w:t>
            </w:r>
            <w:proofErr w:type="spellStart"/>
            <w:r w:rsidRPr="007237A8">
              <w:rPr>
                <w:sz w:val="18"/>
                <w:szCs w:val="18"/>
              </w:rPr>
              <w:t>Birs</w:t>
            </w:r>
            <w:proofErr w:type="spellEnd"/>
          </w:p>
          <w:p w14:paraId="0E304E10" w14:textId="050D53DE" w:rsidR="00443DC4" w:rsidRPr="007237A8" w:rsidRDefault="00443DC4">
            <w:pPr>
              <w:spacing w:after="120"/>
              <w:rPr>
                <w:sz w:val="18"/>
                <w:szCs w:val="18"/>
              </w:rPr>
            </w:pPr>
            <w:r w:rsidRPr="007237A8">
              <w:rPr>
                <w:sz w:val="18"/>
                <w:szCs w:val="18"/>
              </w:rPr>
              <w:t>24 = E</w:t>
            </w:r>
            <w:r w:rsidR="00745DA5">
              <w:rPr>
                <w:sz w:val="18"/>
                <w:szCs w:val="18"/>
              </w:rPr>
              <w:t>r</w:t>
            </w:r>
            <w:r w:rsidRPr="007237A8">
              <w:rPr>
                <w:sz w:val="18"/>
                <w:szCs w:val="18"/>
              </w:rPr>
              <w:t>golz</w:t>
            </w:r>
          </w:p>
          <w:p w14:paraId="6E2F7B46" w14:textId="77777777" w:rsidR="00443DC4" w:rsidRPr="007237A8" w:rsidRDefault="00443DC4">
            <w:pPr>
              <w:spacing w:after="120"/>
              <w:rPr>
                <w:sz w:val="18"/>
                <w:szCs w:val="18"/>
              </w:rPr>
            </w:pPr>
            <w:r w:rsidRPr="007237A8">
              <w:rPr>
                <w:sz w:val="18"/>
                <w:szCs w:val="18"/>
              </w:rPr>
              <w:t>25 = Biber</w:t>
            </w:r>
          </w:p>
          <w:p w14:paraId="2E9926DD" w14:textId="77777777" w:rsidR="00443DC4" w:rsidRPr="007237A8" w:rsidRDefault="00443DC4">
            <w:pPr>
              <w:spacing w:after="120"/>
              <w:rPr>
                <w:sz w:val="18"/>
                <w:szCs w:val="18"/>
              </w:rPr>
            </w:pPr>
            <w:r w:rsidRPr="007237A8">
              <w:rPr>
                <w:sz w:val="18"/>
                <w:szCs w:val="18"/>
              </w:rPr>
              <w:t>26 = Aare</w:t>
            </w:r>
          </w:p>
          <w:p w14:paraId="4474BEA2" w14:textId="77777777" w:rsidR="00443DC4" w:rsidRPr="007237A8" w:rsidRDefault="00443DC4">
            <w:pPr>
              <w:spacing w:after="120"/>
              <w:rPr>
                <w:sz w:val="18"/>
                <w:szCs w:val="18"/>
              </w:rPr>
            </w:pPr>
            <w:r w:rsidRPr="007237A8">
              <w:rPr>
                <w:sz w:val="18"/>
                <w:szCs w:val="18"/>
              </w:rPr>
              <w:t>27 = Bodensee-Zuflüsse</w:t>
            </w:r>
          </w:p>
          <w:p w14:paraId="4DC2183B" w14:textId="77777777" w:rsidR="00443DC4" w:rsidRPr="007237A8" w:rsidRDefault="00443DC4">
            <w:pPr>
              <w:spacing w:after="120"/>
              <w:rPr>
                <w:sz w:val="18"/>
                <w:szCs w:val="18"/>
              </w:rPr>
            </w:pPr>
            <w:r w:rsidRPr="007237A8">
              <w:rPr>
                <w:sz w:val="18"/>
                <w:szCs w:val="18"/>
              </w:rPr>
              <w:t>28 = Ill (Österreich)</w:t>
            </w:r>
          </w:p>
          <w:p w14:paraId="2A285EEF" w14:textId="77777777" w:rsidR="00443DC4" w:rsidRPr="007237A8" w:rsidRDefault="00443DC4">
            <w:pPr>
              <w:spacing w:after="120"/>
              <w:rPr>
                <w:sz w:val="18"/>
                <w:szCs w:val="18"/>
              </w:rPr>
            </w:pPr>
            <w:r w:rsidRPr="007237A8">
              <w:rPr>
                <w:sz w:val="18"/>
                <w:szCs w:val="18"/>
              </w:rPr>
              <w:t>29 = andere direkte Zuflüsse des Rheinhauptstroms</w:t>
            </w:r>
          </w:p>
          <w:p w14:paraId="69CEC5F2" w14:textId="77777777" w:rsidR="00443DC4" w:rsidRPr="007237A8" w:rsidRDefault="00443DC4">
            <w:pPr>
              <w:spacing w:after="120"/>
              <w:rPr>
                <w:i/>
                <w:sz w:val="18"/>
                <w:szCs w:val="18"/>
              </w:rPr>
            </w:pPr>
          </w:p>
          <w:p w14:paraId="5EFDF259" w14:textId="3C8CCDEC" w:rsidR="00443DC4" w:rsidRPr="007237A8" w:rsidRDefault="00443DC4">
            <w:pPr>
              <w:spacing w:after="120"/>
              <w:rPr>
                <w:i/>
                <w:sz w:val="18"/>
                <w:szCs w:val="18"/>
              </w:rPr>
            </w:pPr>
            <w:r w:rsidRPr="007237A8">
              <w:rPr>
                <w:i/>
                <w:sz w:val="18"/>
                <w:szCs w:val="18"/>
              </w:rPr>
              <w:t xml:space="preserve">Hier nicht aufgelistete Gewässersysteme bitte dem übergeordneten Gewässersystem zuordnen. </w:t>
            </w:r>
          </w:p>
        </w:tc>
        <w:tc>
          <w:tcPr>
            <w:tcW w:w="319" w:type="pct"/>
            <w:vAlign w:val="center"/>
          </w:tcPr>
          <w:p w14:paraId="4F473AC4" w14:textId="00C4BDFD" w:rsidR="00443DC4" w:rsidRPr="00B564F1" w:rsidRDefault="00443DC4" w:rsidP="007237A8">
            <w:pPr>
              <w:spacing w:before="240" w:after="120"/>
              <w:rPr>
                <w:sz w:val="18"/>
                <w:szCs w:val="18"/>
                <w:lang w:val="en-GB"/>
              </w:rPr>
            </w:pPr>
            <w:r w:rsidRPr="007237A8">
              <w:rPr>
                <w:sz w:val="18"/>
                <w:szCs w:val="18"/>
              </w:rPr>
              <w:lastRenderedPageBreak/>
              <w:t>x</w:t>
            </w:r>
          </w:p>
        </w:tc>
        <w:tc>
          <w:tcPr>
            <w:tcW w:w="266" w:type="pct"/>
            <w:vAlign w:val="center"/>
          </w:tcPr>
          <w:p w14:paraId="7AA64365" w14:textId="16B951ED" w:rsidR="00443DC4" w:rsidRPr="00B564F1" w:rsidRDefault="00443DC4" w:rsidP="007237A8">
            <w:pPr>
              <w:spacing w:before="240" w:after="120"/>
              <w:rPr>
                <w:sz w:val="18"/>
                <w:szCs w:val="18"/>
                <w:lang w:val="en-GB"/>
              </w:rPr>
            </w:pPr>
            <w:r w:rsidRPr="007237A8">
              <w:rPr>
                <w:sz w:val="18"/>
                <w:szCs w:val="18"/>
                <w:lang w:val="en-GB"/>
              </w:rPr>
              <w:t>x</w:t>
            </w:r>
          </w:p>
        </w:tc>
      </w:tr>
      <w:tr w:rsidR="004C773B" w14:paraId="167E830D" w14:textId="77777777" w:rsidTr="00E40B61">
        <w:tc>
          <w:tcPr>
            <w:tcW w:w="469" w:type="pct"/>
            <w:vAlign w:val="center"/>
          </w:tcPr>
          <w:p w14:paraId="6034B5C1" w14:textId="77777777" w:rsidR="004C773B" w:rsidRDefault="004C773B" w:rsidP="00E40B61">
            <w:pPr>
              <w:spacing w:after="120"/>
              <w:rPr>
                <w:rFonts w:cs="Verdana"/>
                <w:sz w:val="18"/>
                <w:szCs w:val="18"/>
                <w:highlight w:val="yellow"/>
              </w:rPr>
            </w:pPr>
            <w:proofErr w:type="spellStart"/>
            <w:r>
              <w:rPr>
                <w:rFonts w:cs="Verdana"/>
                <w:sz w:val="18"/>
                <w:szCs w:val="18"/>
                <w:highlight w:val="yellow"/>
              </w:rPr>
              <w:t>RS_Expl</w:t>
            </w:r>
            <w:proofErr w:type="spellEnd"/>
          </w:p>
        </w:tc>
        <w:tc>
          <w:tcPr>
            <w:tcW w:w="1233" w:type="pct"/>
            <w:vAlign w:val="center"/>
          </w:tcPr>
          <w:p w14:paraId="612D8D3F" w14:textId="77777777" w:rsidR="004C773B" w:rsidRDefault="004C773B" w:rsidP="00E40B61">
            <w:pPr>
              <w:autoSpaceDE w:val="0"/>
              <w:autoSpaceDN w:val="0"/>
              <w:adjustRightInd w:val="0"/>
              <w:spacing w:after="120"/>
              <w:rPr>
                <w:rFonts w:cs="Verdana"/>
                <w:sz w:val="18"/>
                <w:szCs w:val="18"/>
                <w:highlight w:val="yellow"/>
              </w:rPr>
            </w:pPr>
            <w:r>
              <w:rPr>
                <w:sz w:val="18"/>
                <w:szCs w:val="18"/>
                <w:highlight w:val="yellow"/>
              </w:rPr>
              <w:t>(Neben)-Flusssystem, in dem der Gewässerabschnitt liegt</w:t>
            </w:r>
            <w:r>
              <w:rPr>
                <w:rFonts w:cs="Verdana"/>
                <w:sz w:val="18"/>
                <w:szCs w:val="18"/>
                <w:highlight w:val="yellow"/>
              </w:rPr>
              <w:t>-Erläuterung</w:t>
            </w:r>
          </w:p>
        </w:tc>
        <w:tc>
          <w:tcPr>
            <w:tcW w:w="500" w:type="pct"/>
            <w:vAlign w:val="center"/>
          </w:tcPr>
          <w:p w14:paraId="2B908573"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Z (255)</w:t>
            </w:r>
          </w:p>
          <w:p w14:paraId="625C6544" w14:textId="77777777" w:rsidR="004C773B" w:rsidRDefault="004C773B" w:rsidP="00E40B61">
            <w:pPr>
              <w:autoSpaceDE w:val="0"/>
              <w:autoSpaceDN w:val="0"/>
              <w:adjustRightInd w:val="0"/>
              <w:spacing w:after="120"/>
              <w:rPr>
                <w:rFonts w:cs="Verdana"/>
                <w:sz w:val="18"/>
                <w:szCs w:val="18"/>
                <w:highlight w:val="yellow"/>
                <w:lang w:val="en-GB"/>
              </w:rPr>
            </w:pPr>
            <w:r>
              <w:rPr>
                <w:rFonts w:cs="Verdana"/>
                <w:sz w:val="18"/>
                <w:szCs w:val="18"/>
                <w:highlight w:val="yellow"/>
                <w:lang w:val="en-GB"/>
              </w:rPr>
              <w:t>optional</w:t>
            </w:r>
          </w:p>
        </w:tc>
        <w:tc>
          <w:tcPr>
            <w:tcW w:w="2213" w:type="pct"/>
            <w:vAlign w:val="center"/>
          </w:tcPr>
          <w:p w14:paraId="0DA5CF67" w14:textId="451531C0" w:rsidR="004C773B" w:rsidRDefault="004C773B" w:rsidP="00E40B61">
            <w:pPr>
              <w:autoSpaceDE w:val="0"/>
              <w:autoSpaceDN w:val="0"/>
              <w:adjustRightInd w:val="0"/>
              <w:spacing w:after="120"/>
              <w:rPr>
                <w:rFonts w:cs="Verdana"/>
                <w:sz w:val="18"/>
                <w:szCs w:val="18"/>
                <w:highlight w:val="yellow"/>
              </w:rPr>
            </w:pPr>
            <w:bookmarkStart w:id="7" w:name="_Hlk135983920"/>
            <w:r>
              <w:rPr>
                <w:rFonts w:cs="Verdana"/>
                <w:sz w:val="18"/>
                <w:szCs w:val="18"/>
                <w:highlight w:val="yellow"/>
              </w:rPr>
              <w:t xml:space="preserve">Erläuterungsmöglichkeit, wenn bei </w:t>
            </w:r>
            <w:proofErr w:type="spellStart"/>
            <w:r>
              <w:rPr>
                <w:rFonts w:cs="Verdana"/>
                <w:sz w:val="18"/>
                <w:szCs w:val="18"/>
                <w:highlight w:val="yellow"/>
              </w:rPr>
              <w:t>River_Sys</w:t>
            </w:r>
            <w:proofErr w:type="spellEnd"/>
            <w:r>
              <w:rPr>
                <w:rFonts w:cs="Verdana"/>
                <w:sz w:val="18"/>
                <w:szCs w:val="18"/>
                <w:highlight w:val="yellow"/>
              </w:rPr>
              <w:t xml:space="preserve"> 29 (</w:t>
            </w:r>
            <w:r>
              <w:rPr>
                <w:sz w:val="18"/>
                <w:szCs w:val="18"/>
                <w:highlight w:val="yellow"/>
              </w:rPr>
              <w:t>andere direkte Zuflüsse des Rheinhauptstroms</w:t>
            </w:r>
            <w:r>
              <w:rPr>
                <w:rFonts w:cs="Verdana"/>
                <w:sz w:val="18"/>
                <w:szCs w:val="18"/>
                <w:highlight w:val="yellow"/>
              </w:rPr>
              <w:t>) gewählt wurde.</w:t>
            </w:r>
            <w:bookmarkEnd w:id="7"/>
          </w:p>
        </w:tc>
        <w:tc>
          <w:tcPr>
            <w:tcW w:w="319" w:type="pct"/>
            <w:vAlign w:val="center"/>
          </w:tcPr>
          <w:p w14:paraId="2D1252E6" w14:textId="77777777" w:rsidR="004C773B" w:rsidRDefault="004C773B" w:rsidP="00E40B61">
            <w:pPr>
              <w:autoSpaceDE w:val="0"/>
              <w:autoSpaceDN w:val="0"/>
              <w:adjustRightInd w:val="0"/>
              <w:spacing w:after="120"/>
              <w:rPr>
                <w:rFonts w:cs="Verdana"/>
                <w:sz w:val="18"/>
                <w:szCs w:val="18"/>
                <w:highlight w:val="yellow"/>
              </w:rPr>
            </w:pPr>
          </w:p>
        </w:tc>
        <w:tc>
          <w:tcPr>
            <w:tcW w:w="266" w:type="pct"/>
            <w:vAlign w:val="center"/>
          </w:tcPr>
          <w:p w14:paraId="3303090A" w14:textId="77777777" w:rsidR="004C773B" w:rsidRDefault="004C773B" w:rsidP="00E40B61">
            <w:pPr>
              <w:spacing w:before="240" w:after="120"/>
              <w:rPr>
                <w:sz w:val="18"/>
                <w:szCs w:val="18"/>
              </w:rPr>
            </w:pPr>
          </w:p>
        </w:tc>
      </w:tr>
      <w:tr w:rsidR="00443DC4" w:rsidRPr="00B564F1" w14:paraId="16C38EEA" w14:textId="77777777" w:rsidTr="007237A8">
        <w:tc>
          <w:tcPr>
            <w:tcW w:w="469" w:type="pct"/>
            <w:vAlign w:val="center"/>
          </w:tcPr>
          <w:p w14:paraId="2BF366AA" w14:textId="77777777" w:rsidR="00443DC4" w:rsidRPr="00B564F1" w:rsidRDefault="00443DC4" w:rsidP="00952141">
            <w:pPr>
              <w:spacing w:before="240" w:after="120"/>
              <w:rPr>
                <w:sz w:val="18"/>
                <w:szCs w:val="18"/>
              </w:rPr>
            </w:pPr>
            <w:proofErr w:type="spellStart"/>
            <w:r w:rsidRPr="00B564F1">
              <w:rPr>
                <w:sz w:val="18"/>
                <w:szCs w:val="18"/>
              </w:rPr>
              <w:t>RS_Name</w:t>
            </w:r>
            <w:proofErr w:type="spellEnd"/>
          </w:p>
        </w:tc>
        <w:tc>
          <w:tcPr>
            <w:tcW w:w="1233" w:type="pct"/>
            <w:vAlign w:val="center"/>
          </w:tcPr>
          <w:p w14:paraId="33B65622" w14:textId="77777777" w:rsidR="00443DC4" w:rsidRPr="00B564F1" w:rsidRDefault="00443DC4">
            <w:pPr>
              <w:spacing w:before="240" w:after="120"/>
              <w:rPr>
                <w:sz w:val="18"/>
                <w:szCs w:val="18"/>
              </w:rPr>
            </w:pPr>
            <w:r w:rsidRPr="00B564F1">
              <w:rPr>
                <w:sz w:val="18"/>
                <w:szCs w:val="18"/>
              </w:rPr>
              <w:t xml:space="preserve">Bezeichnung des Gewässerabschnitts (River </w:t>
            </w:r>
            <w:proofErr w:type="spellStart"/>
            <w:r w:rsidRPr="00B564F1">
              <w:rPr>
                <w:sz w:val="18"/>
                <w:szCs w:val="18"/>
              </w:rPr>
              <w:t>Section</w:t>
            </w:r>
            <w:proofErr w:type="spellEnd"/>
            <w:r w:rsidRPr="00B564F1">
              <w:rPr>
                <w:sz w:val="18"/>
                <w:szCs w:val="18"/>
              </w:rPr>
              <w:t xml:space="preserve"> Name)</w:t>
            </w:r>
          </w:p>
        </w:tc>
        <w:tc>
          <w:tcPr>
            <w:tcW w:w="500" w:type="pct"/>
            <w:vAlign w:val="center"/>
          </w:tcPr>
          <w:p w14:paraId="7513300A" w14:textId="77777777" w:rsidR="00443DC4" w:rsidRPr="00B564F1" w:rsidRDefault="00443DC4">
            <w:pPr>
              <w:spacing w:after="120"/>
              <w:rPr>
                <w:sz w:val="18"/>
                <w:szCs w:val="18"/>
              </w:rPr>
            </w:pPr>
            <w:r w:rsidRPr="00B564F1">
              <w:rPr>
                <w:rFonts w:cs="Verdana"/>
                <w:sz w:val="18"/>
                <w:szCs w:val="18"/>
              </w:rPr>
              <w:t xml:space="preserve">Z (100) </w:t>
            </w:r>
            <w:proofErr w:type="spellStart"/>
            <w:r w:rsidRPr="00B564F1">
              <w:rPr>
                <w:rFonts w:cs="Verdana"/>
                <w:sz w:val="18"/>
                <w:szCs w:val="18"/>
              </w:rPr>
              <w:t>mandatory</w:t>
            </w:r>
            <w:proofErr w:type="spellEnd"/>
          </w:p>
        </w:tc>
        <w:tc>
          <w:tcPr>
            <w:tcW w:w="2213" w:type="pct"/>
            <w:vAlign w:val="center"/>
          </w:tcPr>
          <w:p w14:paraId="7C26D9BA" w14:textId="1F3AB00A" w:rsidR="00443DC4" w:rsidRPr="00952141" w:rsidRDefault="00443DC4">
            <w:pPr>
              <w:spacing w:after="120"/>
              <w:rPr>
                <w:sz w:val="18"/>
                <w:szCs w:val="18"/>
              </w:rPr>
            </w:pPr>
            <w:r w:rsidRPr="00B564F1">
              <w:rPr>
                <w:i/>
                <w:sz w:val="18"/>
                <w:szCs w:val="18"/>
              </w:rPr>
              <w:t>freier Text, z.</w:t>
            </w:r>
            <w:r w:rsidR="00494B83">
              <w:rPr>
                <w:i/>
                <w:sz w:val="18"/>
                <w:szCs w:val="18"/>
              </w:rPr>
              <w:t> </w:t>
            </w:r>
            <w:r w:rsidRPr="00494B83">
              <w:rPr>
                <w:i/>
                <w:sz w:val="18"/>
                <w:szCs w:val="18"/>
              </w:rPr>
              <w:t xml:space="preserve">B. </w:t>
            </w:r>
            <w:proofErr w:type="spellStart"/>
            <w:r w:rsidRPr="00494B83">
              <w:rPr>
                <w:i/>
                <w:sz w:val="18"/>
                <w:szCs w:val="18"/>
              </w:rPr>
              <w:t>Birs</w:t>
            </w:r>
            <w:proofErr w:type="spellEnd"/>
            <w:r w:rsidRPr="00494B83">
              <w:rPr>
                <w:i/>
                <w:sz w:val="18"/>
                <w:szCs w:val="18"/>
              </w:rPr>
              <w:t xml:space="preserve"> Unterlauf</w:t>
            </w:r>
          </w:p>
        </w:tc>
        <w:tc>
          <w:tcPr>
            <w:tcW w:w="319" w:type="pct"/>
            <w:vAlign w:val="center"/>
          </w:tcPr>
          <w:p w14:paraId="797BBC90" w14:textId="77777777" w:rsidR="00443DC4" w:rsidRPr="006503E5" w:rsidRDefault="00443DC4" w:rsidP="007237A8">
            <w:pPr>
              <w:spacing w:before="240" w:after="120"/>
              <w:rPr>
                <w:sz w:val="18"/>
                <w:szCs w:val="18"/>
              </w:rPr>
            </w:pPr>
            <w:r w:rsidRPr="00952141">
              <w:rPr>
                <w:sz w:val="18"/>
                <w:szCs w:val="18"/>
              </w:rPr>
              <w:t xml:space="preserve">x </w:t>
            </w:r>
          </w:p>
        </w:tc>
        <w:tc>
          <w:tcPr>
            <w:tcW w:w="266" w:type="pct"/>
            <w:vAlign w:val="center"/>
          </w:tcPr>
          <w:p w14:paraId="1AFDD43B" w14:textId="77777777" w:rsidR="00443DC4" w:rsidRPr="00B564F1" w:rsidRDefault="00443DC4" w:rsidP="007237A8">
            <w:pPr>
              <w:spacing w:before="240" w:after="120"/>
              <w:rPr>
                <w:sz w:val="18"/>
                <w:szCs w:val="18"/>
              </w:rPr>
            </w:pPr>
            <w:r w:rsidRPr="00B564F1">
              <w:rPr>
                <w:sz w:val="18"/>
                <w:szCs w:val="18"/>
              </w:rPr>
              <w:t xml:space="preserve">x </w:t>
            </w:r>
          </w:p>
        </w:tc>
      </w:tr>
      <w:tr w:rsidR="00443DC4" w:rsidRPr="00B564F1" w14:paraId="503E9CF0" w14:textId="77777777" w:rsidTr="007237A8">
        <w:tc>
          <w:tcPr>
            <w:tcW w:w="469" w:type="pct"/>
            <w:vAlign w:val="center"/>
          </w:tcPr>
          <w:p w14:paraId="15E45000" w14:textId="61028F99" w:rsidR="00443DC4" w:rsidRPr="007237A8" w:rsidRDefault="00443DC4" w:rsidP="00952141">
            <w:pPr>
              <w:spacing w:before="240" w:after="120"/>
              <w:rPr>
                <w:sz w:val="18"/>
                <w:szCs w:val="18"/>
              </w:rPr>
            </w:pPr>
            <w:proofErr w:type="spellStart"/>
            <w:r w:rsidRPr="007237A8">
              <w:rPr>
                <w:sz w:val="18"/>
                <w:szCs w:val="18"/>
              </w:rPr>
              <w:lastRenderedPageBreak/>
              <w:t>HyMo_ID</w:t>
            </w:r>
            <w:proofErr w:type="spellEnd"/>
          </w:p>
        </w:tc>
        <w:tc>
          <w:tcPr>
            <w:tcW w:w="1233" w:type="pct"/>
            <w:vAlign w:val="center"/>
          </w:tcPr>
          <w:p w14:paraId="72DDDE13" w14:textId="134B0D1C" w:rsidR="00443DC4" w:rsidRPr="007237A8" w:rsidRDefault="00443DC4">
            <w:pPr>
              <w:spacing w:before="240" w:after="120"/>
              <w:rPr>
                <w:sz w:val="18"/>
                <w:szCs w:val="18"/>
              </w:rPr>
            </w:pPr>
            <w:r w:rsidRPr="007237A8">
              <w:rPr>
                <w:sz w:val="18"/>
                <w:szCs w:val="18"/>
              </w:rPr>
              <w:t xml:space="preserve">Zeichencode (Identifier), der eine Maßnahme bzw. ein Maßnahmenpaket eindeutig definiert </w:t>
            </w:r>
          </w:p>
        </w:tc>
        <w:tc>
          <w:tcPr>
            <w:tcW w:w="500" w:type="pct"/>
            <w:vAlign w:val="center"/>
          </w:tcPr>
          <w:p w14:paraId="5DF6D32E" w14:textId="77777777" w:rsidR="00443DC4" w:rsidRPr="007237A8" w:rsidRDefault="00443DC4">
            <w:pPr>
              <w:spacing w:after="120"/>
              <w:rPr>
                <w:rFonts w:cs="Verdana"/>
                <w:sz w:val="18"/>
                <w:szCs w:val="18"/>
              </w:rPr>
            </w:pPr>
            <w:r w:rsidRPr="007237A8">
              <w:rPr>
                <w:rFonts w:cs="Verdana"/>
                <w:sz w:val="18"/>
                <w:szCs w:val="18"/>
              </w:rPr>
              <w:t>Z (42)</w:t>
            </w:r>
          </w:p>
          <w:p w14:paraId="449D6315" w14:textId="577D91AB" w:rsidR="00443DC4" w:rsidRPr="007237A8" w:rsidRDefault="00443DC4">
            <w:pPr>
              <w:spacing w:after="120"/>
              <w:rPr>
                <w:rFonts w:cs="Verdana"/>
                <w:sz w:val="18"/>
                <w:szCs w:val="18"/>
              </w:rPr>
            </w:pPr>
            <w:proofErr w:type="spellStart"/>
            <w:r w:rsidRPr="007237A8">
              <w:rPr>
                <w:rFonts w:cs="Verdana"/>
                <w:sz w:val="18"/>
                <w:szCs w:val="18"/>
              </w:rPr>
              <w:t>mandatory</w:t>
            </w:r>
            <w:proofErr w:type="spellEnd"/>
          </w:p>
        </w:tc>
        <w:tc>
          <w:tcPr>
            <w:tcW w:w="2213" w:type="pct"/>
            <w:vAlign w:val="center"/>
          </w:tcPr>
          <w:p w14:paraId="220CF5CA" w14:textId="2608D57B" w:rsidR="00443DC4" w:rsidRPr="007237A8" w:rsidRDefault="00443DC4">
            <w:pPr>
              <w:spacing w:after="120"/>
              <w:rPr>
                <w:i/>
                <w:sz w:val="18"/>
                <w:szCs w:val="18"/>
              </w:rPr>
            </w:pPr>
            <w:r w:rsidRPr="007237A8">
              <w:rPr>
                <w:i/>
                <w:sz w:val="18"/>
                <w:szCs w:val="18"/>
              </w:rPr>
              <w:t xml:space="preserve">Der Zeichencode muss für Einzelmaßnahmen innerhalb des Datensatzes eindeutig sein. Untereinander identische </w:t>
            </w:r>
            <w:proofErr w:type="spellStart"/>
            <w:r w:rsidRPr="007237A8">
              <w:rPr>
                <w:i/>
                <w:sz w:val="18"/>
                <w:szCs w:val="18"/>
              </w:rPr>
              <w:t>HyMo</w:t>
            </w:r>
            <w:proofErr w:type="spellEnd"/>
            <w:r w:rsidRPr="007237A8">
              <w:rPr>
                <w:i/>
                <w:sz w:val="18"/>
                <w:szCs w:val="18"/>
              </w:rPr>
              <w:t xml:space="preserve">-IDs dürfen nur für Maßnahmenpakete gesetzt werden. </w:t>
            </w:r>
          </w:p>
          <w:p w14:paraId="64EEF0EC" w14:textId="7042335E" w:rsidR="00443DC4" w:rsidRPr="007237A8" w:rsidRDefault="00443DC4">
            <w:pPr>
              <w:spacing w:after="120"/>
              <w:rPr>
                <w:i/>
                <w:sz w:val="18"/>
                <w:szCs w:val="18"/>
              </w:rPr>
            </w:pPr>
            <w:r w:rsidRPr="007237A8">
              <w:rPr>
                <w:i/>
                <w:sz w:val="18"/>
                <w:szCs w:val="18"/>
              </w:rPr>
              <w:t xml:space="preserve">Die </w:t>
            </w:r>
            <w:proofErr w:type="spellStart"/>
            <w:r w:rsidRPr="007237A8">
              <w:rPr>
                <w:i/>
                <w:sz w:val="18"/>
                <w:szCs w:val="18"/>
              </w:rPr>
              <w:t>HyMo</w:t>
            </w:r>
            <w:proofErr w:type="spellEnd"/>
            <w:r w:rsidRPr="007237A8">
              <w:rPr>
                <w:i/>
                <w:sz w:val="18"/>
                <w:szCs w:val="18"/>
              </w:rPr>
              <w:t>-ID muss mit dem Country-Code beginnen, s. Attribut Country (Beispiel: DEHE123).</w:t>
            </w:r>
          </w:p>
        </w:tc>
        <w:tc>
          <w:tcPr>
            <w:tcW w:w="319" w:type="pct"/>
            <w:vAlign w:val="center"/>
          </w:tcPr>
          <w:p w14:paraId="3D9D74D6" w14:textId="0976717B" w:rsidR="00443DC4" w:rsidRPr="00E24D3A" w:rsidRDefault="00443DC4" w:rsidP="007237A8">
            <w:pPr>
              <w:spacing w:before="240" w:after="120"/>
              <w:rPr>
                <w:sz w:val="18"/>
                <w:szCs w:val="18"/>
              </w:rPr>
            </w:pPr>
            <w:r w:rsidRPr="00B564F1">
              <w:rPr>
                <w:sz w:val="18"/>
                <w:szCs w:val="18"/>
              </w:rPr>
              <w:t>x</w:t>
            </w:r>
          </w:p>
        </w:tc>
        <w:tc>
          <w:tcPr>
            <w:tcW w:w="266" w:type="pct"/>
            <w:vAlign w:val="center"/>
          </w:tcPr>
          <w:p w14:paraId="5C980D2F" w14:textId="1FEC4258" w:rsidR="00443DC4" w:rsidRPr="00494B83" w:rsidRDefault="00443DC4" w:rsidP="007237A8">
            <w:pPr>
              <w:spacing w:before="240" w:after="120"/>
              <w:rPr>
                <w:sz w:val="18"/>
                <w:szCs w:val="18"/>
              </w:rPr>
            </w:pPr>
            <w:r w:rsidRPr="00BF45B8">
              <w:rPr>
                <w:sz w:val="18"/>
                <w:szCs w:val="18"/>
              </w:rPr>
              <w:t>x</w:t>
            </w:r>
          </w:p>
        </w:tc>
      </w:tr>
      <w:tr w:rsidR="00443DC4" w:rsidRPr="00B564F1" w14:paraId="0FE4E09D" w14:textId="77777777" w:rsidTr="007237A8">
        <w:trPr>
          <w:trHeight w:val="560"/>
        </w:trPr>
        <w:tc>
          <w:tcPr>
            <w:tcW w:w="469" w:type="pct"/>
            <w:shd w:val="clear" w:color="auto" w:fill="auto"/>
            <w:vAlign w:val="center"/>
          </w:tcPr>
          <w:p w14:paraId="71412438" w14:textId="77777777" w:rsidR="00443DC4" w:rsidRPr="00B564F1" w:rsidRDefault="00443DC4" w:rsidP="00952141">
            <w:pPr>
              <w:spacing w:before="240" w:after="120"/>
              <w:rPr>
                <w:sz w:val="18"/>
                <w:szCs w:val="18"/>
              </w:rPr>
            </w:pPr>
            <w:proofErr w:type="spellStart"/>
            <w:r w:rsidRPr="00B564F1">
              <w:rPr>
                <w:sz w:val="18"/>
                <w:szCs w:val="18"/>
              </w:rPr>
              <w:t>HabM</w:t>
            </w:r>
            <w:proofErr w:type="spellEnd"/>
          </w:p>
        </w:tc>
        <w:tc>
          <w:tcPr>
            <w:tcW w:w="1233" w:type="pct"/>
            <w:shd w:val="clear" w:color="auto" w:fill="auto"/>
            <w:vAlign w:val="center"/>
          </w:tcPr>
          <w:p w14:paraId="6B17765F" w14:textId="77777777" w:rsidR="00443DC4" w:rsidRPr="00B564F1" w:rsidRDefault="00443DC4">
            <w:pPr>
              <w:spacing w:before="240" w:after="120"/>
              <w:rPr>
                <w:sz w:val="18"/>
                <w:szCs w:val="18"/>
              </w:rPr>
            </w:pPr>
            <w:r w:rsidRPr="00B564F1">
              <w:rPr>
                <w:sz w:val="18"/>
                <w:szCs w:val="18"/>
              </w:rPr>
              <w:t xml:space="preserve">Hydromorphologische Maßnahme zur Verbesserung der Durchgängigkeit oder </w:t>
            </w:r>
            <w:proofErr w:type="spellStart"/>
            <w:r w:rsidRPr="00B564F1">
              <w:rPr>
                <w:sz w:val="18"/>
                <w:szCs w:val="18"/>
              </w:rPr>
              <w:t>Habitatqualität</w:t>
            </w:r>
            <w:proofErr w:type="spellEnd"/>
            <w:r w:rsidRPr="00B564F1">
              <w:rPr>
                <w:sz w:val="18"/>
                <w:szCs w:val="18"/>
              </w:rPr>
              <w:t xml:space="preserve"> im Gewässerabschnitt </w:t>
            </w:r>
          </w:p>
        </w:tc>
        <w:tc>
          <w:tcPr>
            <w:tcW w:w="500" w:type="pct"/>
            <w:shd w:val="clear" w:color="auto" w:fill="auto"/>
            <w:vAlign w:val="center"/>
          </w:tcPr>
          <w:p w14:paraId="7E25086E" w14:textId="77777777" w:rsidR="00443DC4" w:rsidRPr="00B564F1" w:rsidRDefault="00443DC4">
            <w:pPr>
              <w:autoSpaceDE w:val="0"/>
              <w:autoSpaceDN w:val="0"/>
              <w:adjustRightInd w:val="0"/>
              <w:spacing w:after="120"/>
              <w:rPr>
                <w:rFonts w:cs="Verdana"/>
                <w:sz w:val="18"/>
                <w:szCs w:val="18"/>
              </w:rPr>
            </w:pPr>
            <w:r w:rsidRPr="00B564F1">
              <w:rPr>
                <w:rFonts w:cs="Verdana"/>
                <w:sz w:val="18"/>
                <w:szCs w:val="18"/>
              </w:rPr>
              <w:t xml:space="preserve">N (1) </w:t>
            </w:r>
            <w:proofErr w:type="spellStart"/>
            <w:r w:rsidRPr="00B564F1">
              <w:rPr>
                <w:rFonts w:cs="Verdana"/>
                <w:sz w:val="18"/>
                <w:szCs w:val="18"/>
              </w:rPr>
              <w:t>mandatory</w:t>
            </w:r>
            <w:proofErr w:type="spellEnd"/>
          </w:p>
        </w:tc>
        <w:tc>
          <w:tcPr>
            <w:tcW w:w="2213" w:type="pct"/>
            <w:shd w:val="clear" w:color="auto" w:fill="auto"/>
            <w:vAlign w:val="center"/>
          </w:tcPr>
          <w:p w14:paraId="6DC14FC8" w14:textId="3BF29A8A" w:rsidR="00443DC4" w:rsidRPr="00B564F1" w:rsidRDefault="00443DC4">
            <w:pPr>
              <w:spacing w:after="120"/>
              <w:rPr>
                <w:sz w:val="18"/>
                <w:szCs w:val="18"/>
              </w:rPr>
            </w:pPr>
            <w:r w:rsidRPr="00B564F1">
              <w:rPr>
                <w:sz w:val="18"/>
                <w:szCs w:val="18"/>
              </w:rPr>
              <w:t xml:space="preserve">1 = </w:t>
            </w:r>
            <w:r w:rsidRPr="007237A8">
              <w:rPr>
                <w:sz w:val="18"/>
                <w:szCs w:val="18"/>
              </w:rPr>
              <w:t>umgesetzt (</w:t>
            </w:r>
            <w:proofErr w:type="spellStart"/>
            <w:r w:rsidRPr="007237A8">
              <w:rPr>
                <w:sz w:val="18"/>
                <w:szCs w:val="18"/>
              </w:rPr>
              <w:t>implemented</w:t>
            </w:r>
            <w:proofErr w:type="spellEnd"/>
            <w:r w:rsidRPr="007237A8">
              <w:rPr>
                <w:sz w:val="18"/>
                <w:szCs w:val="18"/>
              </w:rPr>
              <w:t>)</w:t>
            </w:r>
          </w:p>
          <w:p w14:paraId="2C1E942F" w14:textId="651F6537" w:rsidR="00443DC4" w:rsidRPr="00494B83" w:rsidRDefault="00443DC4">
            <w:pPr>
              <w:spacing w:after="120"/>
              <w:rPr>
                <w:sz w:val="18"/>
                <w:szCs w:val="18"/>
              </w:rPr>
            </w:pPr>
            <w:r w:rsidRPr="00BF45B8">
              <w:rPr>
                <w:sz w:val="18"/>
                <w:szCs w:val="18"/>
              </w:rPr>
              <w:t xml:space="preserve">2 = </w:t>
            </w:r>
            <w:r w:rsidRPr="00494B83">
              <w:rPr>
                <w:sz w:val="18"/>
                <w:szCs w:val="18"/>
              </w:rPr>
              <w:t xml:space="preserve">in der Umsetzung (in </w:t>
            </w:r>
            <w:proofErr w:type="spellStart"/>
            <w:r w:rsidRPr="00494B83">
              <w:rPr>
                <w:sz w:val="18"/>
                <w:szCs w:val="18"/>
              </w:rPr>
              <w:t>progress</w:t>
            </w:r>
            <w:proofErr w:type="spellEnd"/>
            <w:r w:rsidRPr="00494B83">
              <w:rPr>
                <w:sz w:val="18"/>
                <w:szCs w:val="18"/>
              </w:rPr>
              <w:t>)</w:t>
            </w:r>
          </w:p>
          <w:p w14:paraId="2C27918A" w14:textId="77777777" w:rsidR="00443DC4" w:rsidRPr="006503E5" w:rsidRDefault="00443DC4">
            <w:pPr>
              <w:spacing w:after="120"/>
              <w:rPr>
                <w:sz w:val="18"/>
                <w:szCs w:val="18"/>
              </w:rPr>
            </w:pPr>
            <w:r w:rsidRPr="00952141">
              <w:rPr>
                <w:sz w:val="18"/>
                <w:szCs w:val="18"/>
              </w:rPr>
              <w:t>3 = Geplant (</w:t>
            </w:r>
            <w:proofErr w:type="spellStart"/>
            <w:r w:rsidRPr="00952141">
              <w:rPr>
                <w:sz w:val="18"/>
                <w:szCs w:val="18"/>
              </w:rPr>
              <w:t>planned</w:t>
            </w:r>
            <w:proofErr w:type="spellEnd"/>
            <w:r w:rsidRPr="00952141">
              <w:rPr>
                <w:sz w:val="18"/>
                <w:szCs w:val="18"/>
              </w:rPr>
              <w:t>)</w:t>
            </w:r>
          </w:p>
        </w:tc>
        <w:tc>
          <w:tcPr>
            <w:tcW w:w="319" w:type="pct"/>
            <w:vAlign w:val="center"/>
          </w:tcPr>
          <w:p w14:paraId="05071309" w14:textId="77777777" w:rsidR="00443DC4" w:rsidRPr="00B564F1" w:rsidRDefault="00443DC4" w:rsidP="007237A8">
            <w:pPr>
              <w:spacing w:after="120"/>
              <w:rPr>
                <w:sz w:val="18"/>
                <w:szCs w:val="18"/>
              </w:rPr>
            </w:pPr>
            <w:r w:rsidRPr="00B564F1">
              <w:rPr>
                <w:sz w:val="18"/>
                <w:szCs w:val="18"/>
              </w:rPr>
              <w:t xml:space="preserve">x </w:t>
            </w:r>
          </w:p>
        </w:tc>
        <w:tc>
          <w:tcPr>
            <w:tcW w:w="266" w:type="pct"/>
            <w:vAlign w:val="center"/>
          </w:tcPr>
          <w:p w14:paraId="7B71E0B6" w14:textId="77777777" w:rsidR="00443DC4" w:rsidRPr="00B564F1" w:rsidRDefault="00443DC4" w:rsidP="007237A8">
            <w:pPr>
              <w:spacing w:after="120"/>
              <w:rPr>
                <w:sz w:val="18"/>
                <w:szCs w:val="18"/>
              </w:rPr>
            </w:pPr>
            <w:r w:rsidRPr="00B564F1">
              <w:rPr>
                <w:sz w:val="18"/>
                <w:szCs w:val="18"/>
              </w:rPr>
              <w:t xml:space="preserve">x </w:t>
            </w:r>
          </w:p>
        </w:tc>
      </w:tr>
      <w:tr w:rsidR="00443DC4" w:rsidRPr="00B564F1" w14:paraId="3CF64CB7" w14:textId="77777777" w:rsidTr="007237A8">
        <w:trPr>
          <w:trHeight w:val="530"/>
        </w:trPr>
        <w:tc>
          <w:tcPr>
            <w:tcW w:w="469" w:type="pct"/>
            <w:vAlign w:val="center"/>
          </w:tcPr>
          <w:p w14:paraId="5A89A2D4" w14:textId="77777777" w:rsidR="00443DC4" w:rsidRPr="00B564F1" w:rsidRDefault="00443DC4" w:rsidP="00952141">
            <w:pPr>
              <w:spacing w:before="240" w:after="120"/>
              <w:rPr>
                <w:sz w:val="18"/>
                <w:szCs w:val="18"/>
              </w:rPr>
            </w:pPr>
            <w:proofErr w:type="spellStart"/>
            <w:r w:rsidRPr="00B564F1">
              <w:rPr>
                <w:sz w:val="18"/>
                <w:szCs w:val="18"/>
              </w:rPr>
              <w:t>HabMType</w:t>
            </w:r>
            <w:proofErr w:type="spellEnd"/>
          </w:p>
        </w:tc>
        <w:tc>
          <w:tcPr>
            <w:tcW w:w="1233" w:type="pct"/>
            <w:vAlign w:val="center"/>
          </w:tcPr>
          <w:p w14:paraId="2A367E98" w14:textId="09BD5D4D" w:rsidR="00443DC4" w:rsidRPr="00B564F1" w:rsidRDefault="00443DC4">
            <w:pPr>
              <w:spacing w:before="240" w:after="120"/>
              <w:rPr>
                <w:sz w:val="18"/>
                <w:szCs w:val="18"/>
              </w:rPr>
            </w:pPr>
            <w:r w:rsidRPr="00B564F1">
              <w:rPr>
                <w:sz w:val="18"/>
                <w:szCs w:val="18"/>
              </w:rPr>
              <w:t>Typ der Habitatverbesserungsmaßnahme</w:t>
            </w:r>
          </w:p>
        </w:tc>
        <w:tc>
          <w:tcPr>
            <w:tcW w:w="500" w:type="pct"/>
            <w:vAlign w:val="center"/>
          </w:tcPr>
          <w:p w14:paraId="07A35EAB" w14:textId="26142093" w:rsidR="00443DC4" w:rsidRPr="00B564F1" w:rsidRDefault="002158BF">
            <w:pPr>
              <w:autoSpaceDE w:val="0"/>
              <w:autoSpaceDN w:val="0"/>
              <w:adjustRightInd w:val="0"/>
              <w:spacing w:after="120"/>
              <w:rPr>
                <w:rFonts w:cs="Verdana"/>
                <w:sz w:val="18"/>
                <w:szCs w:val="18"/>
                <w:lang w:val="en-US"/>
              </w:rPr>
            </w:pPr>
            <w:r w:rsidRPr="007237A8">
              <w:rPr>
                <w:rFonts w:cs="Verdana"/>
                <w:sz w:val="18"/>
                <w:szCs w:val="18"/>
                <w:lang w:val="en-US"/>
              </w:rPr>
              <w:t>N</w:t>
            </w:r>
            <w:r w:rsidR="00443DC4" w:rsidRPr="007237A8">
              <w:rPr>
                <w:rFonts w:cs="Verdana"/>
                <w:sz w:val="18"/>
                <w:szCs w:val="18"/>
                <w:lang w:val="en-US"/>
              </w:rPr>
              <w:t xml:space="preserve"> (2)</w:t>
            </w:r>
          </w:p>
          <w:p w14:paraId="689936E5" w14:textId="543D9C63" w:rsidR="00443DC4" w:rsidRPr="00B564F1" w:rsidRDefault="00443DC4">
            <w:pPr>
              <w:autoSpaceDE w:val="0"/>
              <w:autoSpaceDN w:val="0"/>
              <w:adjustRightInd w:val="0"/>
              <w:spacing w:after="120"/>
              <w:rPr>
                <w:rFonts w:cs="Verdana"/>
                <w:sz w:val="18"/>
                <w:szCs w:val="18"/>
                <w:lang w:val="en-GB"/>
              </w:rPr>
            </w:pPr>
            <w:r w:rsidRPr="007237A8">
              <w:rPr>
                <w:rFonts w:cs="Verdana"/>
                <w:sz w:val="18"/>
                <w:szCs w:val="18"/>
                <w:lang w:val="en-US"/>
              </w:rPr>
              <w:t xml:space="preserve">mandatory </w:t>
            </w:r>
          </w:p>
        </w:tc>
        <w:tc>
          <w:tcPr>
            <w:tcW w:w="2213" w:type="pct"/>
            <w:vAlign w:val="center"/>
          </w:tcPr>
          <w:p w14:paraId="58DBE02F" w14:textId="77777777" w:rsidR="00443DC4" w:rsidRPr="00494B83" w:rsidRDefault="00443DC4">
            <w:pPr>
              <w:spacing w:after="120"/>
              <w:rPr>
                <w:sz w:val="18"/>
                <w:szCs w:val="18"/>
              </w:rPr>
            </w:pPr>
            <w:r w:rsidRPr="00BF45B8">
              <w:rPr>
                <w:sz w:val="18"/>
                <w:szCs w:val="18"/>
              </w:rPr>
              <w:t>1 = Abriss / Absenkung von Schwellen bzw. Querbauwerken</w:t>
            </w:r>
          </w:p>
          <w:p w14:paraId="0634419F" w14:textId="77777777" w:rsidR="00443DC4" w:rsidRPr="00B564F1" w:rsidRDefault="00443DC4">
            <w:pPr>
              <w:spacing w:after="120"/>
              <w:rPr>
                <w:sz w:val="18"/>
                <w:szCs w:val="18"/>
              </w:rPr>
            </w:pPr>
            <w:r w:rsidRPr="00952141">
              <w:rPr>
                <w:sz w:val="18"/>
                <w:szCs w:val="18"/>
              </w:rPr>
              <w:t xml:space="preserve">2 = Konstruktion effizienter Fischpässe (für </w:t>
            </w:r>
            <w:proofErr w:type="spellStart"/>
            <w:r w:rsidRPr="00952141">
              <w:rPr>
                <w:sz w:val="18"/>
                <w:szCs w:val="18"/>
              </w:rPr>
              <w:t>Fischauf</w:t>
            </w:r>
            <w:proofErr w:type="spellEnd"/>
            <w:r w:rsidRPr="00952141">
              <w:rPr>
                <w:sz w:val="18"/>
                <w:szCs w:val="18"/>
              </w:rPr>
              <w:t>- und -abstieg)</w:t>
            </w:r>
          </w:p>
          <w:p w14:paraId="1DC61C5F" w14:textId="77777777" w:rsidR="00443DC4" w:rsidRPr="00B564F1" w:rsidRDefault="00443DC4">
            <w:pPr>
              <w:spacing w:after="120"/>
              <w:rPr>
                <w:sz w:val="18"/>
                <w:szCs w:val="18"/>
              </w:rPr>
            </w:pPr>
            <w:r w:rsidRPr="00B564F1">
              <w:rPr>
                <w:sz w:val="18"/>
                <w:szCs w:val="18"/>
              </w:rPr>
              <w:t>3 = Wiederanbindung von Seitengewässern/Altarmen</w:t>
            </w:r>
          </w:p>
          <w:p w14:paraId="7EC99B3F" w14:textId="4D96BE96" w:rsidR="00443DC4" w:rsidRPr="006503E5" w:rsidRDefault="00443DC4">
            <w:pPr>
              <w:spacing w:after="120"/>
              <w:rPr>
                <w:sz w:val="18"/>
                <w:szCs w:val="18"/>
              </w:rPr>
            </w:pPr>
            <w:r w:rsidRPr="00B564F1">
              <w:rPr>
                <w:sz w:val="18"/>
                <w:szCs w:val="18"/>
              </w:rPr>
              <w:t>4 = Initiieren/ Zulassen einer eigendynamischen</w:t>
            </w:r>
            <w:r w:rsidR="00494B83">
              <w:rPr>
                <w:sz w:val="18"/>
                <w:szCs w:val="18"/>
              </w:rPr>
              <w:t xml:space="preserve"> </w:t>
            </w:r>
            <w:r w:rsidRPr="00494B83">
              <w:rPr>
                <w:sz w:val="18"/>
                <w:szCs w:val="18"/>
              </w:rPr>
              <w:t>Gewässerentwicklung (z.</w:t>
            </w:r>
            <w:r w:rsidR="00494B83">
              <w:rPr>
                <w:sz w:val="18"/>
                <w:szCs w:val="18"/>
              </w:rPr>
              <w:t> </w:t>
            </w:r>
            <w:r w:rsidRPr="00494B83">
              <w:rPr>
                <w:sz w:val="18"/>
                <w:szCs w:val="18"/>
              </w:rPr>
              <w:t>B. Entf</w:t>
            </w:r>
            <w:r w:rsidRPr="00952141">
              <w:rPr>
                <w:sz w:val="18"/>
                <w:szCs w:val="18"/>
              </w:rPr>
              <w:t>ernung Uferverbau)</w:t>
            </w:r>
          </w:p>
          <w:p w14:paraId="1755B381" w14:textId="77777777" w:rsidR="00443DC4" w:rsidRPr="00B564F1" w:rsidRDefault="00443DC4">
            <w:pPr>
              <w:spacing w:after="120"/>
              <w:rPr>
                <w:sz w:val="18"/>
                <w:szCs w:val="18"/>
              </w:rPr>
            </w:pPr>
            <w:r w:rsidRPr="00B564F1">
              <w:rPr>
                <w:sz w:val="18"/>
                <w:szCs w:val="18"/>
              </w:rPr>
              <w:t>5 = Auflockerung der Sohle (durch Verbesserung der Wasserqualität oder durch natürliche Gestaltung des Einzugsgebietes im Oberlauf)</w:t>
            </w:r>
          </w:p>
          <w:p w14:paraId="4DD419D4" w14:textId="77777777" w:rsidR="00443DC4" w:rsidRPr="00B564F1" w:rsidRDefault="00443DC4">
            <w:pPr>
              <w:spacing w:after="120"/>
              <w:rPr>
                <w:sz w:val="18"/>
                <w:szCs w:val="18"/>
              </w:rPr>
            </w:pPr>
            <w:r w:rsidRPr="00B564F1">
              <w:rPr>
                <w:sz w:val="18"/>
                <w:szCs w:val="18"/>
              </w:rPr>
              <w:t>6 = Erhöhung des Restwasserabflusses (nur, wenn dadurch Laichhabitate für Wanderfische hinzugewonnen werden)</w:t>
            </w:r>
          </w:p>
          <w:p w14:paraId="5CEFBC2C" w14:textId="77777777" w:rsidR="00443DC4" w:rsidRPr="00B564F1" w:rsidRDefault="00443DC4">
            <w:pPr>
              <w:spacing w:after="120"/>
              <w:rPr>
                <w:sz w:val="18"/>
                <w:szCs w:val="18"/>
              </w:rPr>
            </w:pPr>
            <w:r w:rsidRPr="00B564F1">
              <w:rPr>
                <w:sz w:val="18"/>
                <w:szCs w:val="18"/>
              </w:rPr>
              <w:t>7 = Förderung der Auenentwicklung</w:t>
            </w:r>
          </w:p>
          <w:p w14:paraId="7412BBDF" w14:textId="77777777" w:rsidR="00443DC4" w:rsidRPr="00B564F1" w:rsidRDefault="00443DC4">
            <w:pPr>
              <w:spacing w:after="120"/>
              <w:rPr>
                <w:sz w:val="18"/>
                <w:szCs w:val="18"/>
              </w:rPr>
            </w:pPr>
            <w:r w:rsidRPr="00B564F1">
              <w:rPr>
                <w:sz w:val="18"/>
                <w:szCs w:val="18"/>
              </w:rPr>
              <w:t>8 = fischfreundliches Siel- / Schiffsschleusenmanagement</w:t>
            </w:r>
          </w:p>
          <w:p w14:paraId="0DBE5CB1" w14:textId="77777777" w:rsidR="00443DC4" w:rsidRPr="00B564F1" w:rsidRDefault="00443DC4">
            <w:pPr>
              <w:spacing w:after="120"/>
              <w:rPr>
                <w:sz w:val="18"/>
                <w:szCs w:val="18"/>
              </w:rPr>
            </w:pPr>
            <w:r w:rsidRPr="00B564F1">
              <w:rPr>
                <w:sz w:val="18"/>
                <w:szCs w:val="18"/>
              </w:rPr>
              <w:t xml:space="preserve">9 = </w:t>
            </w:r>
            <w:proofErr w:type="spellStart"/>
            <w:r w:rsidRPr="00B564F1">
              <w:rPr>
                <w:sz w:val="18"/>
                <w:szCs w:val="18"/>
              </w:rPr>
              <w:t>Win-Win</w:t>
            </w:r>
            <w:proofErr w:type="spellEnd"/>
            <w:r w:rsidRPr="00B564F1">
              <w:rPr>
                <w:sz w:val="18"/>
                <w:szCs w:val="18"/>
              </w:rPr>
              <w:t xml:space="preserve"> Maßnahmen (Ökologie und Hochwasserschutz)</w:t>
            </w:r>
          </w:p>
          <w:p w14:paraId="5AF69D62" w14:textId="77777777" w:rsidR="00443DC4" w:rsidRPr="00B564F1" w:rsidRDefault="00443DC4">
            <w:pPr>
              <w:spacing w:after="120"/>
              <w:rPr>
                <w:sz w:val="18"/>
                <w:szCs w:val="18"/>
              </w:rPr>
            </w:pPr>
            <w:r w:rsidRPr="00B564F1">
              <w:rPr>
                <w:sz w:val="18"/>
                <w:szCs w:val="18"/>
              </w:rPr>
              <w:t>10 = Andere</w:t>
            </w:r>
          </w:p>
          <w:p w14:paraId="4200A373" w14:textId="77777777" w:rsidR="00443DC4" w:rsidRPr="00B564F1" w:rsidRDefault="00443DC4">
            <w:pPr>
              <w:spacing w:after="120"/>
              <w:rPr>
                <w:sz w:val="18"/>
                <w:szCs w:val="18"/>
              </w:rPr>
            </w:pPr>
            <w:r w:rsidRPr="00B564F1">
              <w:rPr>
                <w:sz w:val="18"/>
                <w:szCs w:val="18"/>
              </w:rPr>
              <w:t>11 = unbekannt (</w:t>
            </w:r>
            <w:proofErr w:type="spellStart"/>
            <w:r w:rsidRPr="00B564F1">
              <w:rPr>
                <w:sz w:val="18"/>
                <w:szCs w:val="18"/>
              </w:rPr>
              <w:t>unknown</w:t>
            </w:r>
            <w:proofErr w:type="spellEnd"/>
            <w:r w:rsidRPr="00B564F1">
              <w:rPr>
                <w:sz w:val="18"/>
                <w:szCs w:val="18"/>
              </w:rPr>
              <w:t>)</w:t>
            </w:r>
          </w:p>
        </w:tc>
        <w:tc>
          <w:tcPr>
            <w:tcW w:w="319" w:type="pct"/>
            <w:vAlign w:val="center"/>
          </w:tcPr>
          <w:p w14:paraId="2D8B4D5E" w14:textId="77777777" w:rsidR="00443DC4" w:rsidRPr="00B564F1" w:rsidRDefault="00443DC4" w:rsidP="007237A8">
            <w:pPr>
              <w:spacing w:after="120"/>
              <w:rPr>
                <w:sz w:val="18"/>
                <w:szCs w:val="18"/>
              </w:rPr>
            </w:pPr>
            <w:r w:rsidRPr="00B564F1">
              <w:rPr>
                <w:sz w:val="18"/>
                <w:szCs w:val="18"/>
              </w:rPr>
              <w:t xml:space="preserve">x </w:t>
            </w:r>
          </w:p>
        </w:tc>
        <w:tc>
          <w:tcPr>
            <w:tcW w:w="266" w:type="pct"/>
            <w:vAlign w:val="center"/>
          </w:tcPr>
          <w:p w14:paraId="5423D9C7" w14:textId="77777777" w:rsidR="00443DC4" w:rsidRPr="00B564F1" w:rsidRDefault="00443DC4" w:rsidP="007237A8">
            <w:pPr>
              <w:spacing w:after="120"/>
              <w:rPr>
                <w:sz w:val="18"/>
                <w:szCs w:val="18"/>
              </w:rPr>
            </w:pPr>
            <w:r w:rsidRPr="00B564F1">
              <w:rPr>
                <w:sz w:val="18"/>
                <w:szCs w:val="18"/>
              </w:rPr>
              <w:t xml:space="preserve">x </w:t>
            </w:r>
          </w:p>
        </w:tc>
      </w:tr>
      <w:tr w:rsidR="00443DC4" w:rsidRPr="00B564F1" w14:paraId="16578143" w14:textId="77777777" w:rsidTr="007237A8">
        <w:tc>
          <w:tcPr>
            <w:tcW w:w="469" w:type="pct"/>
            <w:vAlign w:val="center"/>
          </w:tcPr>
          <w:p w14:paraId="4FE9D787" w14:textId="77777777" w:rsidR="00443DC4" w:rsidRPr="00B564F1" w:rsidRDefault="00443DC4" w:rsidP="00952141">
            <w:pPr>
              <w:spacing w:after="120"/>
              <w:rPr>
                <w:rFonts w:cs="Verdana"/>
                <w:sz w:val="18"/>
                <w:szCs w:val="18"/>
              </w:rPr>
            </w:pPr>
            <w:proofErr w:type="spellStart"/>
            <w:r w:rsidRPr="00B564F1">
              <w:rPr>
                <w:rFonts w:cs="Verdana"/>
                <w:sz w:val="18"/>
                <w:szCs w:val="18"/>
              </w:rPr>
              <w:t>HabMYear</w:t>
            </w:r>
            <w:proofErr w:type="spellEnd"/>
          </w:p>
        </w:tc>
        <w:tc>
          <w:tcPr>
            <w:tcW w:w="1233" w:type="pct"/>
            <w:vAlign w:val="center"/>
          </w:tcPr>
          <w:p w14:paraId="58FE4815" w14:textId="77777777" w:rsidR="00443DC4" w:rsidRPr="00B564F1" w:rsidRDefault="00443DC4">
            <w:pPr>
              <w:autoSpaceDE w:val="0"/>
              <w:autoSpaceDN w:val="0"/>
              <w:adjustRightInd w:val="0"/>
              <w:spacing w:after="120"/>
              <w:rPr>
                <w:rFonts w:cs="Verdana"/>
                <w:sz w:val="18"/>
                <w:szCs w:val="18"/>
              </w:rPr>
            </w:pPr>
            <w:r w:rsidRPr="00B564F1">
              <w:rPr>
                <w:rFonts w:cs="Verdana"/>
                <w:sz w:val="18"/>
                <w:szCs w:val="18"/>
              </w:rPr>
              <w:t xml:space="preserve">Jahr der Fertigstellung, ab dem die Maßnahme (voraussichtlich) wirksam ist  </w:t>
            </w:r>
          </w:p>
        </w:tc>
        <w:tc>
          <w:tcPr>
            <w:tcW w:w="500" w:type="pct"/>
            <w:vAlign w:val="center"/>
          </w:tcPr>
          <w:p w14:paraId="2E203901" w14:textId="77777777"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t>N (4)</w:t>
            </w:r>
          </w:p>
          <w:p w14:paraId="25379A01" w14:textId="77777777"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t>conditional,</w:t>
            </w:r>
          </w:p>
          <w:p w14:paraId="611BEC82" w14:textId="77777777"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lastRenderedPageBreak/>
              <w:t>mandatory</w:t>
            </w:r>
          </w:p>
          <w:p w14:paraId="074D1065" w14:textId="5AA55AD4" w:rsidR="00443DC4" w:rsidRPr="00B564F1" w:rsidRDefault="00443DC4">
            <w:pPr>
              <w:autoSpaceDE w:val="0"/>
              <w:autoSpaceDN w:val="0"/>
              <w:adjustRightInd w:val="0"/>
              <w:spacing w:after="120"/>
              <w:rPr>
                <w:rFonts w:cs="Verdana"/>
                <w:sz w:val="18"/>
                <w:szCs w:val="18"/>
                <w:lang w:val="en-GB"/>
              </w:rPr>
            </w:pPr>
            <w:r w:rsidRPr="00B564F1">
              <w:rPr>
                <w:rFonts w:cs="Verdana"/>
                <w:sz w:val="18"/>
                <w:szCs w:val="18"/>
                <w:lang w:val="en-US"/>
              </w:rPr>
              <w:t>if HabM</w:t>
            </w:r>
            <w:r w:rsidRPr="007237A8">
              <w:rPr>
                <w:rFonts w:cs="Verdana"/>
                <w:sz w:val="18"/>
                <w:szCs w:val="18"/>
                <w:lang w:val="en-US"/>
              </w:rPr>
              <w:t>≠3</w:t>
            </w:r>
          </w:p>
        </w:tc>
        <w:tc>
          <w:tcPr>
            <w:tcW w:w="2213" w:type="pct"/>
            <w:vAlign w:val="center"/>
          </w:tcPr>
          <w:p w14:paraId="2725C735" w14:textId="2B1A5E74" w:rsidR="00443DC4" w:rsidRPr="00B564F1" w:rsidRDefault="00443DC4">
            <w:pPr>
              <w:tabs>
                <w:tab w:val="clear" w:pos="567"/>
                <w:tab w:val="left" w:pos="34"/>
              </w:tabs>
              <w:autoSpaceDE w:val="0"/>
              <w:autoSpaceDN w:val="0"/>
              <w:adjustRightInd w:val="0"/>
              <w:spacing w:after="120"/>
              <w:rPr>
                <w:rFonts w:cs="Verdana"/>
                <w:sz w:val="18"/>
                <w:szCs w:val="18"/>
              </w:rPr>
            </w:pPr>
            <w:r w:rsidRPr="00BF45B8">
              <w:rPr>
                <w:rFonts w:cs="Verdana"/>
                <w:i/>
                <w:sz w:val="18"/>
                <w:szCs w:val="18"/>
              </w:rPr>
              <w:lastRenderedPageBreak/>
              <w:t xml:space="preserve">Jahreszahl mit maximal 4 Ziffern, z. B. </w:t>
            </w:r>
            <w:r w:rsidRPr="00494B83">
              <w:rPr>
                <w:rFonts w:cs="Verdana"/>
                <w:i/>
                <w:sz w:val="18"/>
                <w:szCs w:val="18"/>
              </w:rPr>
              <w:t>2000 oder 2012 oder 2018</w:t>
            </w:r>
          </w:p>
        </w:tc>
        <w:tc>
          <w:tcPr>
            <w:tcW w:w="319" w:type="pct"/>
            <w:vAlign w:val="center"/>
          </w:tcPr>
          <w:p w14:paraId="6F58071B" w14:textId="77777777" w:rsidR="00443DC4" w:rsidRPr="00B564F1" w:rsidRDefault="00443DC4" w:rsidP="007237A8">
            <w:pPr>
              <w:autoSpaceDE w:val="0"/>
              <w:autoSpaceDN w:val="0"/>
              <w:adjustRightInd w:val="0"/>
              <w:spacing w:after="120"/>
              <w:rPr>
                <w:rFonts w:cs="Verdana"/>
                <w:sz w:val="18"/>
                <w:szCs w:val="18"/>
              </w:rPr>
            </w:pPr>
            <w:r w:rsidRPr="00B564F1">
              <w:rPr>
                <w:sz w:val="18"/>
                <w:szCs w:val="18"/>
              </w:rPr>
              <w:t xml:space="preserve">x </w:t>
            </w:r>
          </w:p>
        </w:tc>
        <w:tc>
          <w:tcPr>
            <w:tcW w:w="266" w:type="pct"/>
            <w:vAlign w:val="center"/>
          </w:tcPr>
          <w:p w14:paraId="1F158242" w14:textId="77777777" w:rsidR="00443DC4" w:rsidRPr="00B564F1" w:rsidRDefault="00443DC4" w:rsidP="007237A8">
            <w:pPr>
              <w:autoSpaceDE w:val="0"/>
              <w:autoSpaceDN w:val="0"/>
              <w:adjustRightInd w:val="0"/>
              <w:spacing w:after="120"/>
              <w:rPr>
                <w:rFonts w:cs="Verdana"/>
                <w:sz w:val="18"/>
                <w:szCs w:val="18"/>
              </w:rPr>
            </w:pPr>
            <w:r w:rsidRPr="00B564F1">
              <w:rPr>
                <w:sz w:val="18"/>
                <w:szCs w:val="18"/>
              </w:rPr>
              <w:t xml:space="preserve">x </w:t>
            </w:r>
          </w:p>
        </w:tc>
      </w:tr>
      <w:tr w:rsidR="00443DC4" w:rsidRPr="00B564F1" w14:paraId="7757624A" w14:textId="77777777" w:rsidTr="007237A8">
        <w:tc>
          <w:tcPr>
            <w:tcW w:w="469" w:type="pct"/>
            <w:vAlign w:val="center"/>
          </w:tcPr>
          <w:p w14:paraId="081C0B02" w14:textId="73E4B1AB" w:rsidR="00443DC4" w:rsidRPr="00B564F1" w:rsidRDefault="00443DC4" w:rsidP="00952141">
            <w:pPr>
              <w:spacing w:after="120"/>
              <w:rPr>
                <w:rFonts w:cs="Verdana"/>
                <w:sz w:val="18"/>
                <w:szCs w:val="18"/>
              </w:rPr>
            </w:pPr>
            <w:proofErr w:type="spellStart"/>
            <w:r w:rsidRPr="00B564F1">
              <w:rPr>
                <w:rFonts w:cs="Verdana"/>
                <w:sz w:val="18"/>
                <w:szCs w:val="18"/>
              </w:rPr>
              <w:t>HabMCost</w:t>
            </w:r>
            <w:proofErr w:type="spellEnd"/>
          </w:p>
        </w:tc>
        <w:tc>
          <w:tcPr>
            <w:tcW w:w="1233" w:type="pct"/>
            <w:vAlign w:val="center"/>
          </w:tcPr>
          <w:p w14:paraId="36DF025A" w14:textId="020C7570" w:rsidR="00443DC4" w:rsidRPr="00494B83" w:rsidRDefault="00443DC4">
            <w:pPr>
              <w:autoSpaceDE w:val="0"/>
              <w:autoSpaceDN w:val="0"/>
              <w:adjustRightInd w:val="0"/>
              <w:spacing w:after="120"/>
              <w:rPr>
                <w:rFonts w:cs="Verdana"/>
                <w:sz w:val="18"/>
                <w:szCs w:val="18"/>
              </w:rPr>
            </w:pPr>
            <w:r w:rsidRPr="00B564F1">
              <w:rPr>
                <w:rFonts w:cs="Verdana"/>
                <w:sz w:val="18"/>
                <w:szCs w:val="18"/>
              </w:rPr>
              <w:t xml:space="preserve">Kosten / Kostenschätzung für die Maßnahme </w:t>
            </w:r>
            <w:r w:rsidRPr="007237A8">
              <w:rPr>
                <w:rFonts w:cs="Verdana"/>
                <w:sz w:val="18"/>
                <w:szCs w:val="18"/>
              </w:rPr>
              <w:t>(oder das Maßnahmenpaket)</w:t>
            </w:r>
            <w:r w:rsidRPr="00B564F1">
              <w:rPr>
                <w:rFonts w:cs="Verdana"/>
                <w:sz w:val="18"/>
                <w:szCs w:val="18"/>
              </w:rPr>
              <w:t xml:space="preserve"> zur Verbesserung der </w:t>
            </w:r>
            <w:r w:rsidRPr="00BF45B8">
              <w:rPr>
                <w:rFonts w:cs="Verdana"/>
                <w:sz w:val="18"/>
                <w:szCs w:val="18"/>
              </w:rPr>
              <w:t>Durchgängigkeit/</w:t>
            </w:r>
            <w:proofErr w:type="spellStart"/>
            <w:r w:rsidRPr="00494B83">
              <w:rPr>
                <w:rFonts w:cs="Verdana"/>
                <w:sz w:val="18"/>
                <w:szCs w:val="18"/>
              </w:rPr>
              <w:t>Habitatqualität</w:t>
            </w:r>
            <w:proofErr w:type="spellEnd"/>
          </w:p>
        </w:tc>
        <w:tc>
          <w:tcPr>
            <w:tcW w:w="500" w:type="pct"/>
            <w:vAlign w:val="center"/>
          </w:tcPr>
          <w:p w14:paraId="15969813" w14:textId="755E8EA5" w:rsidR="00443DC4" w:rsidRPr="00E24D3A" w:rsidRDefault="00345A6E">
            <w:pPr>
              <w:autoSpaceDE w:val="0"/>
              <w:autoSpaceDN w:val="0"/>
              <w:adjustRightInd w:val="0"/>
              <w:spacing w:after="120"/>
              <w:rPr>
                <w:rFonts w:cs="Verdana"/>
                <w:sz w:val="18"/>
                <w:szCs w:val="18"/>
                <w:lang w:val="en-GB"/>
              </w:rPr>
            </w:pPr>
            <w:r w:rsidRPr="007237A8">
              <w:rPr>
                <w:rFonts w:cs="Verdana"/>
                <w:sz w:val="18"/>
                <w:szCs w:val="18"/>
                <w:lang w:val="en-GB"/>
              </w:rPr>
              <w:t>N</w:t>
            </w:r>
            <w:r w:rsidR="00443DC4" w:rsidRPr="00B564F1">
              <w:rPr>
                <w:rFonts w:cs="Verdana"/>
                <w:sz w:val="18"/>
                <w:szCs w:val="18"/>
                <w:lang w:val="en-GB"/>
              </w:rPr>
              <w:t xml:space="preserve"> (20) </w:t>
            </w:r>
          </w:p>
          <w:p w14:paraId="075253B3" w14:textId="77777777" w:rsidR="00443DC4" w:rsidRPr="00494B83" w:rsidRDefault="00443DC4">
            <w:pPr>
              <w:autoSpaceDE w:val="0"/>
              <w:autoSpaceDN w:val="0"/>
              <w:adjustRightInd w:val="0"/>
              <w:spacing w:after="120"/>
              <w:rPr>
                <w:rFonts w:cs="Verdana"/>
                <w:sz w:val="18"/>
                <w:szCs w:val="18"/>
                <w:lang w:val="en-US"/>
              </w:rPr>
            </w:pPr>
            <w:r w:rsidRPr="00BF45B8">
              <w:rPr>
                <w:rFonts w:cs="Verdana"/>
                <w:sz w:val="18"/>
                <w:szCs w:val="18"/>
                <w:lang w:val="en-US"/>
              </w:rPr>
              <w:t>conditional,</w:t>
            </w:r>
          </w:p>
          <w:p w14:paraId="7C61A5A2" w14:textId="77777777" w:rsidR="00443DC4" w:rsidRPr="006503E5" w:rsidRDefault="00443DC4">
            <w:pPr>
              <w:autoSpaceDE w:val="0"/>
              <w:autoSpaceDN w:val="0"/>
              <w:adjustRightInd w:val="0"/>
              <w:spacing w:after="120"/>
              <w:rPr>
                <w:rFonts w:cs="Verdana"/>
                <w:sz w:val="18"/>
                <w:szCs w:val="18"/>
                <w:lang w:val="en-US"/>
              </w:rPr>
            </w:pPr>
            <w:r w:rsidRPr="00952141">
              <w:rPr>
                <w:rFonts w:cs="Verdana"/>
                <w:sz w:val="18"/>
                <w:szCs w:val="18"/>
                <w:lang w:val="en-US"/>
              </w:rPr>
              <w:t>mandatory</w:t>
            </w:r>
          </w:p>
          <w:p w14:paraId="2469FA22" w14:textId="491C2D1D"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t>if HabM</w:t>
            </w:r>
            <w:r w:rsidRPr="007237A8">
              <w:rPr>
                <w:rFonts w:cs="Verdana"/>
                <w:sz w:val="18"/>
                <w:szCs w:val="18"/>
                <w:lang w:val="en-US"/>
              </w:rPr>
              <w:t>≠3</w:t>
            </w:r>
          </w:p>
        </w:tc>
        <w:tc>
          <w:tcPr>
            <w:tcW w:w="2213" w:type="pct"/>
            <w:vAlign w:val="center"/>
          </w:tcPr>
          <w:p w14:paraId="6ACB7FA2" w14:textId="70468435" w:rsidR="00443DC4" w:rsidRPr="00A22D4D" w:rsidRDefault="00443DC4">
            <w:pPr>
              <w:autoSpaceDE w:val="0"/>
              <w:autoSpaceDN w:val="0"/>
              <w:adjustRightInd w:val="0"/>
              <w:spacing w:after="120"/>
              <w:rPr>
                <w:rFonts w:cs="Verdana"/>
                <w:i/>
                <w:sz w:val="18"/>
                <w:szCs w:val="18"/>
              </w:rPr>
            </w:pPr>
            <w:r w:rsidRPr="00E24D3A">
              <w:rPr>
                <w:rFonts w:cs="Verdana"/>
                <w:i/>
                <w:sz w:val="18"/>
                <w:szCs w:val="18"/>
              </w:rPr>
              <w:t xml:space="preserve">Angabe in </w:t>
            </w:r>
            <w:r w:rsidR="00345A6E" w:rsidRPr="007237A8">
              <w:rPr>
                <w:rFonts w:cs="Verdana"/>
                <w:i/>
                <w:sz w:val="18"/>
                <w:szCs w:val="18"/>
              </w:rPr>
              <w:t>ganzzahligen</w:t>
            </w:r>
            <w:r w:rsidR="00345A6E" w:rsidRPr="00B564F1">
              <w:rPr>
                <w:rFonts w:cs="Verdana"/>
                <w:i/>
                <w:sz w:val="18"/>
                <w:szCs w:val="18"/>
              </w:rPr>
              <w:t xml:space="preserve"> </w:t>
            </w:r>
            <w:r w:rsidRPr="00E24D3A">
              <w:rPr>
                <w:rFonts w:cs="Verdana"/>
                <w:i/>
                <w:sz w:val="18"/>
                <w:szCs w:val="18"/>
              </w:rPr>
              <w:t>Euro</w:t>
            </w:r>
          </w:p>
          <w:p w14:paraId="10ADB01D" w14:textId="1BEC486A" w:rsidR="00443DC4" w:rsidRPr="00494B83" w:rsidRDefault="00443DC4">
            <w:pPr>
              <w:autoSpaceDE w:val="0"/>
              <w:autoSpaceDN w:val="0"/>
              <w:adjustRightInd w:val="0"/>
              <w:spacing w:after="120"/>
              <w:rPr>
                <w:rFonts w:cs="Verdana"/>
                <w:i/>
                <w:sz w:val="18"/>
                <w:szCs w:val="18"/>
              </w:rPr>
            </w:pPr>
            <w:r w:rsidRPr="00BF45B8">
              <w:rPr>
                <w:rFonts w:cs="Verdana"/>
                <w:i/>
                <w:sz w:val="18"/>
                <w:szCs w:val="18"/>
              </w:rPr>
              <w:t>(Wenn unbekannt, bitte -999 angeben.)</w:t>
            </w:r>
          </w:p>
        </w:tc>
        <w:tc>
          <w:tcPr>
            <w:tcW w:w="319" w:type="pct"/>
            <w:vAlign w:val="center"/>
          </w:tcPr>
          <w:p w14:paraId="724A0021" w14:textId="52A2C6F9" w:rsidR="00443DC4" w:rsidRPr="006503E5" w:rsidRDefault="00443DC4" w:rsidP="007237A8">
            <w:pPr>
              <w:autoSpaceDE w:val="0"/>
              <w:autoSpaceDN w:val="0"/>
              <w:adjustRightInd w:val="0"/>
              <w:spacing w:after="120"/>
              <w:rPr>
                <w:sz w:val="18"/>
                <w:szCs w:val="18"/>
              </w:rPr>
            </w:pPr>
            <w:r w:rsidRPr="00952141">
              <w:rPr>
                <w:sz w:val="18"/>
                <w:szCs w:val="18"/>
              </w:rPr>
              <w:t xml:space="preserve">x </w:t>
            </w:r>
          </w:p>
        </w:tc>
        <w:tc>
          <w:tcPr>
            <w:tcW w:w="266" w:type="pct"/>
            <w:vAlign w:val="center"/>
          </w:tcPr>
          <w:p w14:paraId="1BF3E9A7" w14:textId="49B82EB3" w:rsidR="00443DC4" w:rsidRPr="00B564F1" w:rsidRDefault="00443DC4" w:rsidP="007237A8">
            <w:pPr>
              <w:autoSpaceDE w:val="0"/>
              <w:autoSpaceDN w:val="0"/>
              <w:adjustRightInd w:val="0"/>
              <w:spacing w:after="120"/>
              <w:rPr>
                <w:sz w:val="18"/>
                <w:szCs w:val="18"/>
              </w:rPr>
            </w:pPr>
            <w:r w:rsidRPr="00B564F1">
              <w:rPr>
                <w:sz w:val="18"/>
                <w:szCs w:val="18"/>
              </w:rPr>
              <w:t xml:space="preserve">x </w:t>
            </w:r>
          </w:p>
        </w:tc>
      </w:tr>
      <w:tr w:rsidR="00443DC4" w:rsidRPr="00B564F1" w14:paraId="140F1E65" w14:textId="77777777" w:rsidTr="007237A8">
        <w:tc>
          <w:tcPr>
            <w:tcW w:w="469" w:type="pct"/>
            <w:vAlign w:val="center"/>
          </w:tcPr>
          <w:p w14:paraId="32DB7785" w14:textId="230DC7B5" w:rsidR="00443DC4" w:rsidRPr="00B564F1" w:rsidRDefault="00443DC4" w:rsidP="00952141">
            <w:pPr>
              <w:spacing w:after="120"/>
              <w:rPr>
                <w:rFonts w:cs="Verdana"/>
                <w:sz w:val="18"/>
                <w:szCs w:val="18"/>
              </w:rPr>
            </w:pPr>
            <w:proofErr w:type="spellStart"/>
            <w:r w:rsidRPr="00B564F1">
              <w:rPr>
                <w:sz w:val="18"/>
                <w:szCs w:val="18"/>
              </w:rPr>
              <w:t>Name_Inst</w:t>
            </w:r>
            <w:proofErr w:type="spellEnd"/>
          </w:p>
        </w:tc>
        <w:tc>
          <w:tcPr>
            <w:tcW w:w="1233" w:type="pct"/>
            <w:vAlign w:val="center"/>
          </w:tcPr>
          <w:p w14:paraId="2884FBAA" w14:textId="76D6D23B" w:rsidR="00443DC4" w:rsidRPr="00B564F1" w:rsidRDefault="00443DC4">
            <w:pPr>
              <w:autoSpaceDE w:val="0"/>
              <w:autoSpaceDN w:val="0"/>
              <w:adjustRightInd w:val="0"/>
              <w:spacing w:after="120"/>
              <w:rPr>
                <w:rFonts w:cs="Verdana"/>
                <w:sz w:val="18"/>
                <w:szCs w:val="18"/>
              </w:rPr>
            </w:pPr>
            <w:r w:rsidRPr="00B564F1">
              <w:rPr>
                <w:rFonts w:cs="Verdana"/>
                <w:sz w:val="18"/>
                <w:szCs w:val="18"/>
              </w:rPr>
              <w:t>Name/Ansprechpartner der Institution, die für die Durchführung der Maßnahme verantwortlich ist (für Rückfragen)</w:t>
            </w:r>
          </w:p>
        </w:tc>
        <w:tc>
          <w:tcPr>
            <w:tcW w:w="500" w:type="pct"/>
            <w:vAlign w:val="center"/>
          </w:tcPr>
          <w:p w14:paraId="10B77424" w14:textId="10F9BCCD" w:rsidR="00443DC4" w:rsidRPr="00B564F1" w:rsidRDefault="00443DC4">
            <w:pPr>
              <w:autoSpaceDE w:val="0"/>
              <w:autoSpaceDN w:val="0"/>
              <w:adjustRightInd w:val="0"/>
              <w:spacing w:after="120"/>
              <w:rPr>
                <w:rFonts w:cs="Verdana"/>
                <w:sz w:val="18"/>
                <w:szCs w:val="18"/>
                <w:lang w:val="en-GB"/>
              </w:rPr>
            </w:pPr>
            <w:r w:rsidRPr="00B564F1">
              <w:rPr>
                <w:rFonts w:cs="Verdana"/>
                <w:sz w:val="18"/>
                <w:szCs w:val="18"/>
              </w:rPr>
              <w:t>Z (100) optional</w:t>
            </w:r>
          </w:p>
        </w:tc>
        <w:tc>
          <w:tcPr>
            <w:tcW w:w="2213" w:type="pct"/>
            <w:vAlign w:val="center"/>
          </w:tcPr>
          <w:p w14:paraId="68EF3236" w14:textId="57CCBFAA" w:rsidR="00443DC4" w:rsidRPr="00B564F1" w:rsidRDefault="00443DC4">
            <w:pPr>
              <w:autoSpaceDE w:val="0"/>
              <w:autoSpaceDN w:val="0"/>
              <w:adjustRightInd w:val="0"/>
              <w:spacing w:after="120"/>
              <w:rPr>
                <w:rFonts w:cs="Verdana"/>
                <w:i/>
                <w:sz w:val="18"/>
                <w:szCs w:val="18"/>
              </w:rPr>
            </w:pPr>
            <w:proofErr w:type="spellStart"/>
            <w:r w:rsidRPr="00B564F1">
              <w:rPr>
                <w:i/>
                <w:sz w:val="18"/>
                <w:szCs w:val="18"/>
                <w:lang w:val="en-US"/>
              </w:rPr>
              <w:t>freier</w:t>
            </w:r>
            <w:proofErr w:type="spellEnd"/>
            <w:r w:rsidRPr="00B564F1">
              <w:rPr>
                <w:i/>
                <w:sz w:val="18"/>
                <w:szCs w:val="18"/>
                <w:lang w:val="en-US"/>
              </w:rPr>
              <w:t xml:space="preserve"> Text</w:t>
            </w:r>
          </w:p>
        </w:tc>
        <w:tc>
          <w:tcPr>
            <w:tcW w:w="319" w:type="pct"/>
            <w:vAlign w:val="center"/>
          </w:tcPr>
          <w:p w14:paraId="3B66371B" w14:textId="77777777" w:rsidR="00443DC4" w:rsidRPr="00B564F1" w:rsidRDefault="00443DC4" w:rsidP="007237A8">
            <w:pPr>
              <w:autoSpaceDE w:val="0"/>
              <w:autoSpaceDN w:val="0"/>
              <w:adjustRightInd w:val="0"/>
              <w:spacing w:after="120"/>
              <w:rPr>
                <w:sz w:val="18"/>
                <w:szCs w:val="18"/>
              </w:rPr>
            </w:pPr>
          </w:p>
        </w:tc>
        <w:tc>
          <w:tcPr>
            <w:tcW w:w="266" w:type="pct"/>
            <w:vAlign w:val="center"/>
          </w:tcPr>
          <w:p w14:paraId="5B5CD974" w14:textId="77777777" w:rsidR="00443DC4" w:rsidRPr="00B564F1" w:rsidRDefault="00443DC4" w:rsidP="007237A8">
            <w:pPr>
              <w:autoSpaceDE w:val="0"/>
              <w:autoSpaceDN w:val="0"/>
              <w:adjustRightInd w:val="0"/>
              <w:spacing w:after="120"/>
              <w:rPr>
                <w:sz w:val="18"/>
                <w:szCs w:val="18"/>
              </w:rPr>
            </w:pPr>
          </w:p>
        </w:tc>
      </w:tr>
      <w:tr w:rsidR="00443DC4" w:rsidRPr="00B564F1" w14:paraId="57FC5F54" w14:textId="77777777" w:rsidTr="007237A8">
        <w:tc>
          <w:tcPr>
            <w:tcW w:w="469" w:type="pct"/>
            <w:vAlign w:val="center"/>
          </w:tcPr>
          <w:p w14:paraId="524DD46B" w14:textId="07E20F62" w:rsidR="00443DC4" w:rsidRPr="00B564F1" w:rsidRDefault="00443DC4" w:rsidP="00952141">
            <w:pPr>
              <w:spacing w:after="120"/>
              <w:rPr>
                <w:sz w:val="18"/>
                <w:szCs w:val="18"/>
              </w:rPr>
            </w:pPr>
            <w:r w:rsidRPr="00B564F1">
              <w:rPr>
                <w:rFonts w:cs="Verdana"/>
                <w:sz w:val="18"/>
                <w:szCs w:val="18"/>
              </w:rPr>
              <w:t>URL</w:t>
            </w:r>
          </w:p>
        </w:tc>
        <w:tc>
          <w:tcPr>
            <w:tcW w:w="1233" w:type="pct"/>
            <w:vAlign w:val="center"/>
          </w:tcPr>
          <w:p w14:paraId="0EDAF16E" w14:textId="0674CB5E" w:rsidR="00443DC4" w:rsidRPr="00B564F1" w:rsidRDefault="00443DC4">
            <w:pPr>
              <w:autoSpaceDE w:val="0"/>
              <w:autoSpaceDN w:val="0"/>
              <w:adjustRightInd w:val="0"/>
              <w:spacing w:after="120"/>
              <w:rPr>
                <w:rFonts w:cs="Verdana"/>
                <w:sz w:val="18"/>
                <w:szCs w:val="18"/>
              </w:rPr>
            </w:pPr>
            <w:r w:rsidRPr="00B564F1">
              <w:rPr>
                <w:rFonts w:cs="Verdana"/>
                <w:sz w:val="18"/>
                <w:szCs w:val="18"/>
              </w:rPr>
              <w:t>Link zu einer Internetseite mit lokalen Informationen</w:t>
            </w:r>
          </w:p>
        </w:tc>
        <w:tc>
          <w:tcPr>
            <w:tcW w:w="500" w:type="pct"/>
            <w:vAlign w:val="center"/>
          </w:tcPr>
          <w:p w14:paraId="49AA816E" w14:textId="77777777"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t>Z (250)</w:t>
            </w:r>
          </w:p>
          <w:p w14:paraId="006CB34D" w14:textId="2D344037" w:rsidR="00443DC4" w:rsidRPr="00B564F1" w:rsidRDefault="00443DC4">
            <w:pPr>
              <w:autoSpaceDE w:val="0"/>
              <w:autoSpaceDN w:val="0"/>
              <w:adjustRightInd w:val="0"/>
              <w:spacing w:after="120"/>
              <w:rPr>
                <w:rFonts w:cs="Verdana"/>
                <w:sz w:val="18"/>
                <w:szCs w:val="18"/>
              </w:rPr>
            </w:pPr>
            <w:r w:rsidRPr="00B564F1">
              <w:rPr>
                <w:rFonts w:cs="Verdana"/>
                <w:sz w:val="18"/>
                <w:szCs w:val="18"/>
                <w:lang w:val="en-US"/>
              </w:rPr>
              <w:t>optional</w:t>
            </w:r>
          </w:p>
        </w:tc>
        <w:tc>
          <w:tcPr>
            <w:tcW w:w="2213" w:type="pct"/>
            <w:vAlign w:val="center"/>
          </w:tcPr>
          <w:p w14:paraId="65273623" w14:textId="2DA65970" w:rsidR="00443DC4" w:rsidRPr="00B564F1" w:rsidRDefault="00443DC4">
            <w:pPr>
              <w:autoSpaceDE w:val="0"/>
              <w:autoSpaceDN w:val="0"/>
              <w:adjustRightInd w:val="0"/>
              <w:spacing w:after="120"/>
              <w:rPr>
                <w:i/>
                <w:sz w:val="18"/>
                <w:szCs w:val="18"/>
              </w:rPr>
            </w:pPr>
            <w:r w:rsidRPr="00B564F1">
              <w:rPr>
                <w:rFonts w:cs="Verdana"/>
                <w:i/>
                <w:sz w:val="18"/>
                <w:szCs w:val="18"/>
              </w:rPr>
              <w:t>Internet-Link, muss mit http:// beginnen</w:t>
            </w:r>
          </w:p>
        </w:tc>
        <w:tc>
          <w:tcPr>
            <w:tcW w:w="319" w:type="pct"/>
            <w:vAlign w:val="center"/>
          </w:tcPr>
          <w:p w14:paraId="2C54BA27" w14:textId="77777777" w:rsidR="00443DC4" w:rsidRPr="00B564F1" w:rsidRDefault="00443DC4" w:rsidP="007237A8">
            <w:pPr>
              <w:autoSpaceDE w:val="0"/>
              <w:autoSpaceDN w:val="0"/>
              <w:adjustRightInd w:val="0"/>
              <w:spacing w:after="120"/>
              <w:rPr>
                <w:sz w:val="18"/>
                <w:szCs w:val="18"/>
              </w:rPr>
            </w:pPr>
          </w:p>
        </w:tc>
        <w:tc>
          <w:tcPr>
            <w:tcW w:w="266" w:type="pct"/>
            <w:vAlign w:val="center"/>
          </w:tcPr>
          <w:p w14:paraId="49763C84" w14:textId="77777777" w:rsidR="00443DC4" w:rsidRPr="00B564F1" w:rsidRDefault="00443DC4" w:rsidP="007237A8">
            <w:pPr>
              <w:autoSpaceDE w:val="0"/>
              <w:autoSpaceDN w:val="0"/>
              <w:adjustRightInd w:val="0"/>
              <w:spacing w:after="120"/>
              <w:rPr>
                <w:sz w:val="18"/>
                <w:szCs w:val="18"/>
              </w:rPr>
            </w:pPr>
          </w:p>
        </w:tc>
      </w:tr>
      <w:tr w:rsidR="00443DC4" w:rsidRPr="00255E61" w14:paraId="4FA91C6A" w14:textId="77777777" w:rsidTr="007237A8">
        <w:tc>
          <w:tcPr>
            <w:tcW w:w="469" w:type="pct"/>
            <w:vAlign w:val="center"/>
          </w:tcPr>
          <w:p w14:paraId="6BF55D29" w14:textId="25B3E547" w:rsidR="00443DC4" w:rsidRPr="00B564F1" w:rsidRDefault="00443DC4" w:rsidP="00952141">
            <w:pPr>
              <w:spacing w:after="120"/>
              <w:rPr>
                <w:rFonts w:cs="Verdana"/>
                <w:sz w:val="18"/>
                <w:szCs w:val="18"/>
              </w:rPr>
            </w:pPr>
            <w:r w:rsidRPr="00B564F1">
              <w:rPr>
                <w:rFonts w:cs="Verdana"/>
                <w:sz w:val="18"/>
                <w:szCs w:val="18"/>
                <w:lang w:val="en-US"/>
              </w:rPr>
              <w:t>Country</w:t>
            </w:r>
          </w:p>
        </w:tc>
        <w:tc>
          <w:tcPr>
            <w:tcW w:w="1233" w:type="pct"/>
            <w:vAlign w:val="center"/>
          </w:tcPr>
          <w:p w14:paraId="3F03D3DF" w14:textId="016F954F" w:rsidR="00443DC4" w:rsidRPr="00B564F1" w:rsidRDefault="00443DC4">
            <w:pPr>
              <w:autoSpaceDE w:val="0"/>
              <w:autoSpaceDN w:val="0"/>
              <w:adjustRightInd w:val="0"/>
              <w:spacing w:after="120"/>
              <w:rPr>
                <w:rFonts w:cs="Verdana"/>
                <w:sz w:val="18"/>
                <w:szCs w:val="18"/>
              </w:rPr>
            </w:pPr>
            <w:proofErr w:type="spellStart"/>
            <w:r w:rsidRPr="00B564F1">
              <w:rPr>
                <w:rFonts w:cs="Verdana"/>
                <w:sz w:val="18"/>
                <w:szCs w:val="18"/>
                <w:lang w:val="en-US"/>
              </w:rPr>
              <w:t>Datenlieferndes</w:t>
            </w:r>
            <w:proofErr w:type="spellEnd"/>
            <w:r w:rsidRPr="00B564F1">
              <w:rPr>
                <w:rFonts w:cs="Verdana"/>
                <w:sz w:val="18"/>
                <w:szCs w:val="18"/>
                <w:lang w:val="en-US"/>
              </w:rPr>
              <w:t xml:space="preserve"> Land</w:t>
            </w:r>
          </w:p>
        </w:tc>
        <w:tc>
          <w:tcPr>
            <w:tcW w:w="500" w:type="pct"/>
            <w:vAlign w:val="center"/>
          </w:tcPr>
          <w:p w14:paraId="30BFBA3D" w14:textId="77777777"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t>Z (4)</w:t>
            </w:r>
          </w:p>
          <w:p w14:paraId="10E3F419" w14:textId="46587507"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t>mandatory</w:t>
            </w:r>
          </w:p>
        </w:tc>
        <w:tc>
          <w:tcPr>
            <w:tcW w:w="2213" w:type="pct"/>
            <w:vAlign w:val="center"/>
          </w:tcPr>
          <w:p w14:paraId="4A8E5BBB" w14:textId="77777777" w:rsidR="00443DC4" w:rsidRPr="00B564F1" w:rsidRDefault="00443DC4">
            <w:pPr>
              <w:autoSpaceDE w:val="0"/>
              <w:autoSpaceDN w:val="0"/>
              <w:adjustRightInd w:val="0"/>
              <w:spacing w:after="120"/>
              <w:rPr>
                <w:rFonts w:cs="Verdana"/>
                <w:sz w:val="18"/>
                <w:szCs w:val="18"/>
                <w:lang w:val="en-US"/>
              </w:rPr>
            </w:pPr>
            <w:r w:rsidRPr="00B564F1">
              <w:rPr>
                <w:rFonts w:cs="Verdana"/>
                <w:sz w:val="18"/>
                <w:szCs w:val="18"/>
                <w:lang w:val="en-US"/>
              </w:rPr>
              <w:t xml:space="preserve">ATXX, CHXX, LIXX, FR00, </w:t>
            </w:r>
          </w:p>
          <w:p w14:paraId="14180DA5" w14:textId="5261F058" w:rsidR="00443DC4" w:rsidRPr="00B564F1" w:rsidRDefault="00443DC4">
            <w:pPr>
              <w:autoSpaceDE w:val="0"/>
              <w:autoSpaceDN w:val="0"/>
              <w:adjustRightInd w:val="0"/>
              <w:spacing w:after="120"/>
              <w:rPr>
                <w:rFonts w:cs="Verdana"/>
                <w:i/>
                <w:sz w:val="18"/>
                <w:szCs w:val="18"/>
                <w:lang w:val="en-US"/>
              </w:rPr>
            </w:pPr>
            <w:r w:rsidRPr="00B564F1">
              <w:rPr>
                <w:rFonts w:cs="Verdana"/>
                <w:sz w:val="18"/>
                <w:szCs w:val="18"/>
                <w:lang w:val="en-US"/>
              </w:rPr>
              <w:t>DEBW, DEBY, DERP, DEHE, DESL, DETH, DENW, DENI, NLXX, BEXX, LUXX</w:t>
            </w:r>
          </w:p>
        </w:tc>
        <w:tc>
          <w:tcPr>
            <w:tcW w:w="319" w:type="pct"/>
            <w:vAlign w:val="center"/>
          </w:tcPr>
          <w:p w14:paraId="79D02D02" w14:textId="124E50E4" w:rsidR="00443DC4" w:rsidRPr="00B564F1" w:rsidRDefault="00443DC4" w:rsidP="007237A8">
            <w:pPr>
              <w:autoSpaceDE w:val="0"/>
              <w:autoSpaceDN w:val="0"/>
              <w:adjustRightInd w:val="0"/>
              <w:spacing w:after="120"/>
              <w:rPr>
                <w:sz w:val="18"/>
                <w:szCs w:val="18"/>
              </w:rPr>
            </w:pPr>
            <w:r w:rsidRPr="00B564F1">
              <w:rPr>
                <w:rFonts w:cs="Verdana"/>
                <w:sz w:val="18"/>
                <w:szCs w:val="18"/>
                <w:lang w:val="en-US"/>
              </w:rPr>
              <w:t>x</w:t>
            </w:r>
          </w:p>
        </w:tc>
        <w:tc>
          <w:tcPr>
            <w:tcW w:w="266" w:type="pct"/>
            <w:vAlign w:val="center"/>
          </w:tcPr>
          <w:p w14:paraId="425B9D2A" w14:textId="6181E409" w:rsidR="00443DC4" w:rsidRPr="00255E61" w:rsidRDefault="00443DC4" w:rsidP="007237A8">
            <w:pPr>
              <w:autoSpaceDE w:val="0"/>
              <w:autoSpaceDN w:val="0"/>
              <w:adjustRightInd w:val="0"/>
              <w:spacing w:after="120"/>
              <w:rPr>
                <w:sz w:val="18"/>
                <w:szCs w:val="18"/>
              </w:rPr>
            </w:pPr>
            <w:r w:rsidRPr="00B564F1">
              <w:rPr>
                <w:rFonts w:cs="Verdana"/>
                <w:sz w:val="18"/>
                <w:szCs w:val="18"/>
                <w:lang w:val="en-US"/>
              </w:rPr>
              <w:t>x</w:t>
            </w:r>
          </w:p>
        </w:tc>
      </w:tr>
      <w:tr w:rsidR="004C773B" w14:paraId="66D5BF05" w14:textId="77777777" w:rsidTr="00E40B61">
        <w:tc>
          <w:tcPr>
            <w:tcW w:w="469" w:type="pct"/>
            <w:vAlign w:val="center"/>
          </w:tcPr>
          <w:p w14:paraId="105B25F3" w14:textId="77777777" w:rsidR="004C773B" w:rsidRDefault="004C773B" w:rsidP="00E40B61">
            <w:pPr>
              <w:spacing w:before="240" w:after="120"/>
              <w:rPr>
                <w:rFonts w:cs="Verdana"/>
                <w:sz w:val="18"/>
                <w:szCs w:val="18"/>
                <w:highlight w:val="yellow"/>
                <w:lang w:val="en-US"/>
              </w:rPr>
            </w:pPr>
            <w:r>
              <w:rPr>
                <w:rFonts w:cs="Verdana"/>
                <w:sz w:val="18"/>
                <w:szCs w:val="18"/>
                <w:highlight w:val="yellow"/>
                <w:lang w:val="en-US"/>
              </w:rPr>
              <w:t>Comments</w:t>
            </w:r>
          </w:p>
        </w:tc>
        <w:tc>
          <w:tcPr>
            <w:tcW w:w="1233" w:type="pct"/>
            <w:vAlign w:val="center"/>
          </w:tcPr>
          <w:p w14:paraId="13CB829E" w14:textId="77777777" w:rsidR="004C773B" w:rsidRDefault="004C773B" w:rsidP="00E40B61">
            <w:pPr>
              <w:spacing w:before="240" w:after="120"/>
              <w:rPr>
                <w:rFonts w:cs="Verdana"/>
                <w:sz w:val="18"/>
                <w:szCs w:val="18"/>
                <w:highlight w:val="yellow"/>
              </w:rPr>
            </w:pPr>
            <w:bookmarkStart w:id="8" w:name="_Hlk135984044"/>
            <w:r>
              <w:rPr>
                <w:rFonts w:cs="Verdana"/>
                <w:sz w:val="18"/>
                <w:szCs w:val="18"/>
                <w:highlight w:val="yellow"/>
              </w:rPr>
              <w:t>Allgemeine Anmerkungen zu den gemachten Angaben</w:t>
            </w:r>
            <w:bookmarkEnd w:id="8"/>
          </w:p>
        </w:tc>
        <w:tc>
          <w:tcPr>
            <w:tcW w:w="500" w:type="pct"/>
            <w:vAlign w:val="center"/>
          </w:tcPr>
          <w:p w14:paraId="015EA8BD" w14:textId="77777777" w:rsidR="004C773B" w:rsidRDefault="004C773B" w:rsidP="00E40B61">
            <w:pPr>
              <w:autoSpaceDE w:val="0"/>
              <w:autoSpaceDN w:val="0"/>
              <w:adjustRightInd w:val="0"/>
              <w:spacing w:after="120"/>
              <w:rPr>
                <w:rFonts w:cs="Verdana"/>
                <w:sz w:val="18"/>
                <w:szCs w:val="18"/>
                <w:highlight w:val="yellow"/>
              </w:rPr>
            </w:pPr>
            <w:r>
              <w:rPr>
                <w:rFonts w:cs="Verdana"/>
                <w:sz w:val="18"/>
                <w:szCs w:val="18"/>
                <w:highlight w:val="yellow"/>
              </w:rPr>
              <w:t>Z (255)</w:t>
            </w:r>
          </w:p>
        </w:tc>
        <w:tc>
          <w:tcPr>
            <w:tcW w:w="2213" w:type="pct"/>
            <w:vAlign w:val="center"/>
          </w:tcPr>
          <w:p w14:paraId="277C1D20" w14:textId="77777777" w:rsidR="004C773B" w:rsidRDefault="004C773B" w:rsidP="00E40B61">
            <w:pPr>
              <w:spacing w:before="240" w:after="120"/>
              <w:rPr>
                <w:rFonts w:cs="Verdana"/>
                <w:sz w:val="18"/>
                <w:szCs w:val="18"/>
                <w:highlight w:val="yellow"/>
              </w:rPr>
            </w:pPr>
            <w:r>
              <w:rPr>
                <w:i/>
                <w:sz w:val="18"/>
                <w:szCs w:val="18"/>
                <w:highlight w:val="yellow"/>
              </w:rPr>
              <w:t>freier Text</w:t>
            </w:r>
          </w:p>
        </w:tc>
        <w:tc>
          <w:tcPr>
            <w:tcW w:w="319" w:type="pct"/>
            <w:vAlign w:val="center"/>
          </w:tcPr>
          <w:p w14:paraId="5F760C85" w14:textId="77777777" w:rsidR="004C773B" w:rsidRDefault="004C773B" w:rsidP="00E40B61">
            <w:pPr>
              <w:autoSpaceDE w:val="0"/>
              <w:autoSpaceDN w:val="0"/>
              <w:adjustRightInd w:val="0"/>
              <w:spacing w:after="120"/>
              <w:rPr>
                <w:rFonts w:cs="Verdana"/>
                <w:sz w:val="18"/>
                <w:szCs w:val="18"/>
                <w:lang w:val="en-US"/>
              </w:rPr>
            </w:pPr>
          </w:p>
        </w:tc>
        <w:tc>
          <w:tcPr>
            <w:tcW w:w="266" w:type="pct"/>
            <w:vAlign w:val="center"/>
          </w:tcPr>
          <w:p w14:paraId="4ECB42FD" w14:textId="77777777" w:rsidR="004C773B" w:rsidRDefault="004C773B" w:rsidP="00E40B61">
            <w:pPr>
              <w:autoSpaceDE w:val="0"/>
              <w:autoSpaceDN w:val="0"/>
              <w:adjustRightInd w:val="0"/>
              <w:spacing w:after="120"/>
              <w:rPr>
                <w:rFonts w:cs="Verdana"/>
                <w:sz w:val="18"/>
                <w:szCs w:val="18"/>
                <w:lang w:val="en-US"/>
              </w:rPr>
            </w:pPr>
          </w:p>
        </w:tc>
      </w:tr>
    </w:tbl>
    <w:p w14:paraId="36069246" w14:textId="149A6131" w:rsidR="00872DE7" w:rsidRDefault="00872DE7" w:rsidP="008D6CA2">
      <w:pPr>
        <w:spacing w:after="120"/>
      </w:pPr>
    </w:p>
    <w:p w14:paraId="11E5C52F" w14:textId="77777777" w:rsidR="0033750F" w:rsidRDefault="0033750F" w:rsidP="008D6CA2">
      <w:pPr>
        <w:spacing w:after="120"/>
      </w:pPr>
    </w:p>
    <w:p w14:paraId="1EA9FC22" w14:textId="77777777" w:rsidR="00ED0A61" w:rsidRPr="006C1FD4" w:rsidRDefault="00ED0A61" w:rsidP="008D6CA2">
      <w:pPr>
        <w:spacing w:after="120"/>
        <w:rPr>
          <w:b/>
          <w:sz w:val="24"/>
        </w:rPr>
      </w:pPr>
    </w:p>
    <w:sectPr w:rsidR="00ED0A61" w:rsidRPr="006C1FD4" w:rsidSect="00486B19">
      <w:pgSz w:w="16838" w:h="11906" w:orient="landscape" w:code="9"/>
      <w:pgMar w:top="1418" w:right="1418" w:bottom="1418" w:left="1418" w:header="720" w:footer="720"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A453A" w14:textId="77777777" w:rsidR="00E40B61" w:rsidRDefault="00E40B61">
      <w:r>
        <w:separator/>
      </w:r>
    </w:p>
  </w:endnote>
  <w:endnote w:type="continuationSeparator" w:id="0">
    <w:p w14:paraId="75C54006" w14:textId="77777777" w:rsidR="00E40B61" w:rsidRDefault="00E4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4BC92" w14:textId="77777777" w:rsidR="00E40B61" w:rsidRDefault="00E40B6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4472F80B" w14:textId="77777777" w:rsidR="00E40B61" w:rsidRDefault="00E40B6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2A2F" w14:textId="4485CD70" w:rsidR="00E40B61" w:rsidRDefault="00E40B61">
    <w:pPr>
      <w:pStyle w:val="Fuzeile"/>
      <w:framePr w:wrap="around" w:vAnchor="text" w:hAnchor="margin" w:xAlign="right" w:y="1"/>
      <w:rPr>
        <w:rStyle w:val="Seitenzahl"/>
      </w:rPr>
    </w:pPr>
  </w:p>
  <w:p w14:paraId="34391DD9" w14:textId="77777777" w:rsidR="00E40B61" w:rsidRDefault="00E40B61">
    <w:pPr>
      <w:pStyle w:val="Fuzeile"/>
      <w:rPr>
        <w:sz w:val="18"/>
      </w:rPr>
    </w:pPr>
  </w:p>
  <w:p w14:paraId="03BCCFD6" w14:textId="27148522" w:rsidR="00E40B61" w:rsidRPr="00E24D3A" w:rsidRDefault="00E40B61" w:rsidP="00E24D3A">
    <w:pPr>
      <w:pStyle w:val="Fuzeile"/>
      <w:pBdr>
        <w:top w:val="single" w:sz="4" w:space="1" w:color="auto"/>
      </w:pBdr>
      <w:rPr>
        <w:sz w:val="18"/>
      </w:rPr>
    </w:pPr>
    <w:r>
      <w:rPr>
        <w:noProof/>
        <w:sz w:val="18"/>
        <w:lang w:bidi="ar-SA"/>
      </w:rPr>
      <mc:AlternateContent>
        <mc:Choice Requires="wps">
          <w:drawing>
            <wp:anchor distT="0" distB="0" distL="114300" distR="114300" simplePos="0" relativeHeight="251660288" behindDoc="0" locked="0" layoutInCell="0" allowOverlap="1" wp14:anchorId="42E1979A" wp14:editId="6381DA64">
              <wp:simplePos x="0" y="0"/>
              <wp:positionH relativeFrom="column">
                <wp:posOffset>13970</wp:posOffset>
              </wp:positionH>
              <wp:positionV relativeFrom="paragraph">
                <wp:posOffset>-75565</wp:posOffset>
              </wp:positionV>
              <wp:extent cx="0" cy="0"/>
              <wp:effectExtent l="0" t="0" r="0" b="0"/>
              <wp:wrapNone/>
              <wp:docPr id="2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BFFF5"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5bDQIAACQEAAAOAAAAZHJzL2Uyb0RvYy54bWysU8GO2jAQvVfqP1i+QxI2UIgIqyqBXmiL&#10;tNsPMLZDrDq2ZRsCqvrvHRuC2PZSVc3BGdszb97MPC+fz51EJ26d0KrE2TjFiCuqmVCHEn973Yzm&#10;GDlPFCNSK17iC3f4efX+3bI3BZ/oVkvGLQIQ5YrelLj13hRJ4mjLO+LG2nAFl422HfGwtYeEWdID&#10;eieTSZrOkl5bZqym3Dk4ra+XeBXxm4ZT/7VpHPdIlhi4+bjauO7DmqyWpDhYYlpBbzTIP7DoiFCQ&#10;9A5VE0/Q0Yo/oDpBrXa68WOqu0Q3jaA81gDVZOlv1by0xPBYCzTHmXub3P+DpV9OO4sEK/Ekx0iR&#10;Dma0FYqjp0noTW9cAS6V2tlQHT2rF7PV9LtDSlctUQceOb5eDMRlISJ5ExI2zkCGff9ZM/AhR69j&#10;o86N7QIktACd4zwu93nws0f0ekiH04QUQ4ixzn/iukPBKLEEuhGSnLbOBwqkGFxCBqU3Qso4aKlQ&#10;X+LFdDKNAU5LwcJlcHP2sK+kRScSpBK/WA/cPLpZfVQsgrWcsPXN9kTIqw3JpQp4UATQuVlXLfxY&#10;pIv1fD3PR/lkth7laV2PPm6qfDTbZB+m9VNdVXX2M1DL8qIVjHEV2A26zPK/m/vthVwVdVfmvQ3J&#10;W/TYLyA7/CPpOMUwuKsE9ppddnaYLkgxOt+eTdD64x7sx8e9+gUAAP//AwBQSwMEFAAGAAgAAAAh&#10;AIhuO57YAAAABwEAAA8AAABkcnMvZG93bnJldi54bWxMjkFLw0AQhe+C/2EZwUtpN4kgNs2miJqb&#10;F1vF6zQ7JsHsbJrdttFf7xQEPX68x3tfsZ5cr440hs6zgXSRgCKuve24MfC6reZ3oEJEtth7JgNf&#10;FGBdXl4UmFt/4hc6bmKjZIRDjgbaGIdc61C35DAs/EAs2YcfHUbBsdF2xJOMu15nSXKrHXYsDy0O&#10;9NBS/bk5OAOheqN99T2rZ8n7TeMp2z8+P6Ex11fT/QpUpCn+leGsL+pQitPOH9gG1RvIMikamKfp&#10;EpTkZ979si4L/d+//AEAAP//AwBQSwECLQAUAAYACAAAACEAtoM4kv4AAADhAQAAEwAAAAAAAAAA&#10;AAAAAAAAAAAAW0NvbnRlbnRfVHlwZXNdLnhtbFBLAQItABQABgAIAAAAIQA4/SH/1gAAAJQBAAAL&#10;AAAAAAAAAAAAAAAAAC8BAABfcmVscy8ucmVsc1BLAQItABQABgAIAAAAIQDVFz5bDQIAACQEAAAO&#10;AAAAAAAAAAAAAAAAAC4CAABkcnMvZTJvRG9jLnhtbFBLAQItABQABgAIAAAAIQCIbjue2AAAAAcB&#10;AAAPAAAAAAAAAAAAAAAAAGcEAABkcnMvZG93bnJldi54bWxQSwUGAAAAAAQABADzAAAAbAUAAAAA&#10;" o:allowincell="f"/>
          </w:pict>
        </mc:Fallback>
      </mc:AlternateContent>
    </w:r>
    <w:r>
      <w:rPr>
        <w:noProof/>
      </w:rPr>
      <w:fldChar w:fldCharType="begin"/>
    </w:r>
    <w:r>
      <w:rPr>
        <w:noProof/>
      </w:rPr>
      <w:instrText xml:space="preserve"> FILENAME  \* MERGEFORMAT </w:instrText>
    </w:r>
    <w:r>
      <w:rPr>
        <w:noProof/>
      </w:rPr>
      <w:fldChar w:fldCharType="separate"/>
    </w:r>
    <w:r>
      <w:rPr>
        <w:noProof/>
      </w:rPr>
      <w:t>FISH-23-2_07-02de_Datenschablonen_26.05.23.docx</w:t>
    </w:r>
    <w:r>
      <w:rPr>
        <w:noProof/>
      </w:rPr>
      <w:fldChar w:fldCharType="end"/>
    </w:r>
    <w:r>
      <w:rPr>
        <w:sz w:val="18"/>
      </w:rPr>
      <w:tab/>
    </w:r>
    <w:r>
      <w:rPr>
        <w:sz w:val="18"/>
      </w:rPr>
      <w:fldChar w:fldCharType="begin"/>
    </w:r>
    <w:r>
      <w:rPr>
        <w:sz w:val="18"/>
      </w:rPr>
      <w:instrText xml:space="preserve"> PAGE  \* MERGEFORMAT </w:instrText>
    </w:r>
    <w:r>
      <w:rPr>
        <w:sz w:val="18"/>
      </w:rPr>
      <w:fldChar w:fldCharType="separate"/>
    </w:r>
    <w:r>
      <w:rPr>
        <w:noProof/>
        <w:sz w:val="18"/>
      </w:rPr>
      <w:t>17</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EE226" w14:textId="77777777" w:rsidR="00E40B61" w:rsidRDefault="00E40B61" w:rsidP="00547B6D">
    <w:pPr>
      <w:pStyle w:val="Fuzeile"/>
      <w:rPr>
        <w:sz w:val="18"/>
      </w:rPr>
    </w:pPr>
  </w:p>
  <w:p w14:paraId="16C6ACB1" w14:textId="730AE3FC" w:rsidR="00E40B61" w:rsidRDefault="00E40B61" w:rsidP="00547B6D">
    <w:pPr>
      <w:pStyle w:val="Fuzeile"/>
      <w:pBdr>
        <w:top w:val="single" w:sz="4" w:space="1" w:color="auto"/>
      </w:pBdr>
      <w:rPr>
        <w:sz w:val="18"/>
      </w:rPr>
    </w:pPr>
    <w:r>
      <w:rPr>
        <w:noProof/>
        <w:sz w:val="18"/>
        <w:lang w:bidi="ar-SA"/>
      </w:rPr>
      <mc:AlternateContent>
        <mc:Choice Requires="wps">
          <w:drawing>
            <wp:anchor distT="0" distB="0" distL="114300" distR="114300" simplePos="0" relativeHeight="251662336" behindDoc="0" locked="0" layoutInCell="0" allowOverlap="1" wp14:anchorId="07A41A4E" wp14:editId="3D91CBFF">
              <wp:simplePos x="0" y="0"/>
              <wp:positionH relativeFrom="column">
                <wp:posOffset>13970</wp:posOffset>
              </wp:positionH>
              <wp:positionV relativeFrom="paragraph">
                <wp:posOffset>-75565</wp:posOffset>
              </wp:positionV>
              <wp:extent cx="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2ADD2"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mwDQIAACM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GkSIt&#10;jGgnFEdPk9CazrgcPEq1t6E4elEvZqfpd4eULhuijjxSfL0aiMtCRPImJGycgQSH7rNm4ENOXsc+&#10;XWrbBkjoALrEcVzv4+AXj2h/SIfThORDiLHOf+K6RcEosAS6EZKcd84HCiQfXEIGpbdCyjhnqVBX&#10;4OVsMosBTkvBwmVwc/Z4KKVFZxKUEr9YD9w8ull9UiyCNZywzc32RMjehuRSBTwoAujcrF4KP5bp&#10;crPYLKaj6WS+GU3Tqhp93JbT0XybfZhVT1VZVtnPQC2b5o1gjKvAbpBlNv27sd8eSC+ouzDvbUje&#10;osd+AdnhH0nHKYbB9RI4aHbd22G6oMTofHs1QeqPe7Af3/b6FwAAAP//AwBQSwMEFAAGAAgAAAAh&#10;AIhuO57YAAAABwEAAA8AAABkcnMvZG93bnJldi54bWxMjkFLw0AQhe+C/2EZwUtpN4kgNs2miJqb&#10;F1vF6zQ7JsHsbJrdttFf7xQEPX68x3tfsZ5cr440hs6zgXSRgCKuve24MfC6reZ3oEJEtth7JgNf&#10;FGBdXl4UmFt/4hc6bmKjZIRDjgbaGIdc61C35DAs/EAs2YcfHUbBsdF2xJOMu15nSXKrHXYsDy0O&#10;9NBS/bk5OAOheqN99T2rZ8n7TeMp2z8+P6Ex11fT/QpUpCn+leGsL+pQitPOH9gG1RvIMikamKfp&#10;EpTkZ979si4L/d+//AEAAP//AwBQSwECLQAUAAYACAAAACEAtoM4kv4AAADhAQAAEwAAAAAAAAAA&#10;AAAAAAAAAAAAW0NvbnRlbnRfVHlwZXNdLnhtbFBLAQItABQABgAIAAAAIQA4/SH/1gAAAJQBAAAL&#10;AAAAAAAAAAAAAAAAAC8BAABfcmVscy8ucmVsc1BLAQItABQABgAIAAAAIQBCYgmwDQIAACMEAAAO&#10;AAAAAAAAAAAAAAAAAC4CAABkcnMvZTJvRG9jLnhtbFBLAQItABQABgAIAAAAIQCIbjue2AAAAAcB&#10;AAAPAAAAAAAAAAAAAAAAAGcEAABkcnMvZG93bnJldi54bWxQSwUGAAAAAAQABADzAAAAbAUAAAAA&#10;" o:allowincell="f"/>
          </w:pict>
        </mc:Fallback>
      </mc:AlternateContent>
    </w:r>
    <w:r>
      <w:rPr>
        <w:sz w:val="18"/>
      </w:rPr>
      <w:fldChar w:fldCharType="begin"/>
    </w:r>
    <w:r>
      <w:rPr>
        <w:sz w:val="18"/>
      </w:rPr>
      <w:instrText xml:space="preserve"> FILENAME  \* MERGEFORMAT </w:instrText>
    </w:r>
    <w:r>
      <w:rPr>
        <w:sz w:val="18"/>
      </w:rPr>
      <w:fldChar w:fldCharType="separate"/>
    </w:r>
    <w:r>
      <w:rPr>
        <w:noProof/>
        <w:sz w:val="18"/>
      </w:rPr>
      <w:t>FISH(1)18-05-02d_rev_Ämodus</w:t>
    </w:r>
    <w:r>
      <w:rPr>
        <w:sz w:val="18"/>
      </w:rPr>
      <w:fldChar w:fldCharType="end"/>
    </w:r>
    <w:r>
      <w:rPr>
        <w:sz w:val="18"/>
      </w:rPr>
      <w:t xml:space="preserve"> </w:t>
    </w:r>
    <w:r>
      <w:rPr>
        <w:sz w:val="18"/>
      </w:rPr>
      <w:tab/>
    </w:r>
    <w:r>
      <w:rPr>
        <w:sz w:val="18"/>
      </w:rPr>
      <w:tab/>
    </w:r>
    <w:r>
      <w:rPr>
        <w:sz w:val="18"/>
      </w:rPr>
      <w:fldChar w:fldCharType="begin"/>
    </w:r>
    <w:r>
      <w:rPr>
        <w:sz w:val="18"/>
      </w:rPr>
      <w:instrText xml:space="preserve"> PAGE  \* MERGEFORMAT </w:instrText>
    </w:r>
    <w:r>
      <w:rPr>
        <w:sz w:val="18"/>
      </w:rPr>
      <w:fldChar w:fldCharType="separate"/>
    </w:r>
    <w:r>
      <w:rPr>
        <w:noProof/>
        <w:sz w:val="18"/>
      </w:rPr>
      <w:t>6</w:t>
    </w:r>
    <w:r>
      <w:rPr>
        <w:sz w:val="18"/>
      </w:rPr>
      <w:fldChar w:fldCharType="end"/>
    </w:r>
  </w:p>
  <w:p w14:paraId="5EDBB074" w14:textId="77777777" w:rsidR="00E40B61" w:rsidRDefault="00E40B6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BDB4E" w14:textId="77777777" w:rsidR="00E40B61" w:rsidRDefault="00E40B61">
      <w:r>
        <w:separator/>
      </w:r>
    </w:p>
  </w:footnote>
  <w:footnote w:type="continuationSeparator" w:id="0">
    <w:p w14:paraId="04AACF9D" w14:textId="77777777" w:rsidR="00E40B61" w:rsidRDefault="00E40B61">
      <w:r>
        <w:continuationSeparator/>
      </w:r>
    </w:p>
  </w:footnote>
  <w:footnote w:id="1">
    <w:p w14:paraId="5D99B3F0" w14:textId="77777777" w:rsidR="00E40B61" w:rsidRDefault="00E40B61" w:rsidP="00A00797">
      <w:pPr>
        <w:pStyle w:val="Funotentext"/>
      </w:pPr>
      <w:r>
        <w:rPr>
          <w:rStyle w:val="Funotenzeichen"/>
        </w:rPr>
        <w:footnoteRef/>
      </w:r>
      <w:r>
        <w:t xml:space="preserve"> Bei Querbauwerken mit (räumlich entfernter) Wasserkraftanlage ist der Ort des Querbauwerks maßgebend.</w:t>
      </w:r>
    </w:p>
  </w:footnote>
  <w:footnote w:id="2">
    <w:p w14:paraId="5F4820A2" w14:textId="14C82B87" w:rsidR="00E40B61" w:rsidRDefault="00E40B61">
      <w:pPr>
        <w:pStyle w:val="Funotentext"/>
      </w:pPr>
      <w:r w:rsidRPr="00494B83">
        <w:rPr>
          <w:rStyle w:val="Funotenzeichen"/>
        </w:rPr>
        <w:footnoteRef/>
      </w:r>
      <w:r w:rsidRPr="00494B83">
        <w:t xml:space="preserve"> </w:t>
      </w:r>
      <w:r w:rsidRPr="007237A8">
        <w:t>Aufwärts erreichbar (vom Meer aus) oder nicht erreichbar, aber lokal durchgängig, weil keine Querbauwerke vorhanden oder diese bereits durchgängig gestaltet wurden. D. h. ein (eingeschränkt) passierbarer Abschnitt kann auch oberhalb eines nicht passierbaren Abschnitts liegen.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E045" w14:textId="4CCC5FBB" w:rsidR="00E40B61" w:rsidRDefault="00E40B61">
    <w:pPr>
      <w:tabs>
        <w:tab w:val="right" w:pos="9070"/>
      </w:tabs>
      <w:spacing w:after="120"/>
      <w:rPr>
        <w:sz w:val="22"/>
      </w:rPr>
    </w:pPr>
    <w:r>
      <w:rPr>
        <w:noProof/>
        <w:sz w:val="32"/>
        <w:lang w:bidi="ar-SA"/>
      </w:rPr>
      <mc:AlternateContent>
        <mc:Choice Requires="wps">
          <w:drawing>
            <wp:anchor distT="0" distB="0" distL="114300" distR="114300" simplePos="0" relativeHeight="251661312" behindDoc="0" locked="0" layoutInCell="0" allowOverlap="1" wp14:anchorId="659B0C09" wp14:editId="0829B3C1">
              <wp:simplePos x="0" y="0"/>
              <wp:positionH relativeFrom="column">
                <wp:posOffset>1385570</wp:posOffset>
              </wp:positionH>
              <wp:positionV relativeFrom="paragraph">
                <wp:posOffset>11430</wp:posOffset>
              </wp:positionV>
              <wp:extent cx="4389120" cy="1097280"/>
              <wp:effectExtent l="0" t="0"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97280"/>
                      </a:xfrm>
                      <a:prstGeom prst="rect">
                        <a:avLst/>
                      </a:prstGeom>
                      <a:solidFill>
                        <a:srgbClr val="FFFFFF"/>
                      </a:solidFill>
                      <a:ln w="9525">
                        <a:solidFill>
                          <a:srgbClr val="FFFFFF"/>
                        </a:solidFill>
                        <a:miter lim="800000"/>
                        <a:headEnd/>
                        <a:tailEnd/>
                      </a:ln>
                    </wps:spPr>
                    <wps:txbx>
                      <w:txbxContent>
                        <w:p w14:paraId="0A5D2A00" w14:textId="2E822F69" w:rsidR="00E40B61" w:rsidRPr="00A00797" w:rsidRDefault="00E40B61">
                          <w:pPr>
                            <w:pBdr>
                              <w:bottom w:val="single" w:sz="4" w:space="1" w:color="auto"/>
                            </w:pBdr>
                            <w:jc w:val="right"/>
                            <w:rPr>
                              <w:sz w:val="18"/>
                              <w:szCs w:val="18"/>
                            </w:rPr>
                          </w:pPr>
                          <w:r w:rsidRPr="00A00797">
                            <w:rPr>
                              <w:szCs w:val="18"/>
                            </w:rPr>
                            <w:fldChar w:fldCharType="begin"/>
                          </w:r>
                          <w:r w:rsidRPr="00A00797">
                            <w:rPr>
                              <w:szCs w:val="18"/>
                            </w:rPr>
                            <w:instrText xml:space="preserve"> FILENAME  \* MERGEFORMAT </w:instrText>
                          </w:r>
                          <w:r w:rsidRPr="00A00797">
                            <w:rPr>
                              <w:szCs w:val="18"/>
                            </w:rPr>
                            <w:fldChar w:fldCharType="separate"/>
                          </w:r>
                          <w:r w:rsidRPr="00A00797">
                            <w:rPr>
                              <w:noProof/>
                              <w:szCs w:val="18"/>
                            </w:rPr>
                            <w:t>FISH-23-2_07-02de_Datenschablonen_26.05.23.docx</w:t>
                          </w:r>
                          <w:r w:rsidRPr="00A00797">
                            <w:rPr>
                              <w:szCs w:val="18"/>
                            </w:rPr>
                            <w:fldChar w:fldCharType="end"/>
                          </w:r>
                        </w:p>
                        <w:p w14:paraId="3320F939" w14:textId="77777777" w:rsidR="00E40B61" w:rsidRDefault="00E40B61">
                          <w:pPr>
                            <w:jc w:val="right"/>
                          </w:pPr>
                        </w:p>
                        <w:p w14:paraId="1305D487" w14:textId="77777777" w:rsidR="00E40B61" w:rsidRDefault="00E40B61">
                          <w:pPr>
                            <w:jc w:val="right"/>
                            <w:rPr>
                              <w:sz w:val="24"/>
                            </w:rPr>
                          </w:pPr>
                          <w:r>
                            <w:rPr>
                              <w:sz w:val="24"/>
                            </w:rPr>
                            <w:t>Internationale Kommission zum Schutz des Rheins</w:t>
                          </w:r>
                        </w:p>
                        <w:p w14:paraId="61B70A32" w14:textId="77777777" w:rsidR="00E40B61" w:rsidRDefault="00E40B61">
                          <w:pPr>
                            <w:pStyle w:val="Kopfzeile"/>
                            <w:jc w:val="right"/>
                            <w:rPr>
                              <w:sz w:val="24"/>
                              <w:lang w:val="fr-FR"/>
                            </w:rPr>
                          </w:pPr>
                          <w:r>
                            <w:rPr>
                              <w:sz w:val="24"/>
                              <w:lang w:val="fr-FR"/>
                            </w:rPr>
                            <w:t>Commission Internationale pour la Protection du Rhin</w:t>
                          </w:r>
                        </w:p>
                        <w:p w14:paraId="48AADDC0" w14:textId="57815655" w:rsidR="00E40B61" w:rsidRPr="008D6CA2" w:rsidRDefault="00E40B61" w:rsidP="008D6CA2">
                          <w:pPr>
                            <w:pStyle w:val="Kopfzeile"/>
                            <w:jc w:val="right"/>
                            <w:rPr>
                              <w:sz w:val="24"/>
                              <w:lang w:val="nl-NL"/>
                            </w:rPr>
                          </w:pPr>
                          <w:r w:rsidRPr="00997D3F">
                            <w:rPr>
                              <w:sz w:val="24"/>
                              <w:lang w:val="nl-NL"/>
                            </w:rPr>
                            <w:t>Internationale Commissie ter Bescherming van de Rijn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B0C09" id="_x0000_t202" coordsize="21600,21600" o:spt="202" path="m,l,21600r21600,l21600,xe">
              <v:stroke joinstyle="miter"/>
              <v:path gradientshapeok="t" o:connecttype="rect"/>
            </v:shapetype>
            <v:shape id="Text Box 34" o:spid="_x0000_s1026" type="#_x0000_t202" style="position:absolute;margin-left:109.1pt;margin-top:.9pt;width:345.6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vsKAIAAFMEAAAOAAAAZHJzL2Uyb0RvYy54bWysVNtu2zAMfR+wfxD0vviSZE2MOEWXLsOA&#10;7gK0+wBZlm1hsqhJSuzs60fJaRZ0b8X8IEgidUieQ3pzO/aKHIV1EnRJs1lKidAcaqnbkv542r9b&#10;UeI80zVToEVJT8LR2+3bN5vBFCKHDlQtLEEQ7YrBlLTz3hRJ4ngneuZmYIRGYwO2Zx6Ptk1qywZE&#10;71WSp+n7ZABbGwtcOIe395ORbiN+0wjuvzWNE56okmJuPq42rlVYk+2GFa1lppP8nAZ7RRY9kxqD&#10;XqDumWfkYOU/UL3kFhw0fsahT6BpJBexBqwmS19U89gxI2ItSI4zF5rc/4PlX4/fLZF1SfM5JZr1&#10;qNGTGD35ACOZLwI/g3EFuj0adPQj3qPOsVZnHoD/dETDrmO6FXfWwtAJVmN+WXiZXD2dcFwAqYYv&#10;UGMcdvAQgcbG9oE8pIMgOup0umgTcuF4uZiv1lmOJo62LF3f5KuoXsKK5+fGOv9JQE/CpqQWxY/w&#10;7PjgfEiHFc8uIZoDJeu9VCoebFvtlCVHho2yj1+s4IWb0mQo6XqZLycGXgHRS48dr2Rf0lUavqkH&#10;A28fdR370TOppj2mrPSZyMDdxKIfq/EsTAX1CSm1MHU2TiJuOrC/KRmwq0vqfh2YFZSozxplWWeL&#10;RRiDeFgsbwKh9tpSXVuY5ghVUk/JtN35aXQOxsq2w0hTI2i4QykbGUkOmk9ZnfPGzo3cn6csjMb1&#10;OXr9/Rds/wAAAP//AwBQSwMEFAAGAAgAAAAhAFUYVcncAAAACQEAAA8AAABkcnMvZG93bnJldi54&#10;bWxMj81OwzAQhO9IvIO1SFwQtWtVpQ1xqqoCcW7hws2Nt0lEvE5it0l5epYTHEffaH7yzeRbccEh&#10;NoEMzGcKBFIZXEOVgY/318cViJgsOdsGQgNXjLApbm9ym7kw0h4vh1QJDqGYWQN1Sl0mZSxr9DbO&#10;QofE7BQGbxPLoZJusCOH+1ZqpZbS24a4obYd7mosvw5nbyCML1cfsFf64fPbv+22/f6ke2Pu76bt&#10;M4iEU/ozw+98ng4FbzqGM7koWgN6vtJsZcAPmK/VegHiyPppsQRZ5PL/g+IHAAD//wMAUEsBAi0A&#10;FAAGAAgAAAAhALaDOJL+AAAA4QEAABMAAAAAAAAAAAAAAAAAAAAAAFtDb250ZW50X1R5cGVzXS54&#10;bWxQSwECLQAUAAYACAAAACEAOP0h/9YAAACUAQAACwAAAAAAAAAAAAAAAAAvAQAAX3JlbHMvLnJl&#10;bHNQSwECLQAUAAYACAAAACEAEyo77CgCAABTBAAADgAAAAAAAAAAAAAAAAAuAgAAZHJzL2Uyb0Rv&#10;Yy54bWxQSwECLQAUAAYACAAAACEAVRhVydwAAAAJAQAADwAAAAAAAAAAAAAAAACCBAAAZHJzL2Rv&#10;d25yZXYueG1sUEsFBgAAAAAEAAQA8wAAAIsFAAAAAA==&#10;" o:allowincell="f" strokecolor="white">
              <v:textbox>
                <w:txbxContent>
                  <w:p w14:paraId="0A5D2A00" w14:textId="2E822F69" w:rsidR="00E40B61" w:rsidRPr="00A00797" w:rsidRDefault="00E40B61">
                    <w:pPr>
                      <w:pBdr>
                        <w:bottom w:val="single" w:sz="4" w:space="1" w:color="auto"/>
                      </w:pBdr>
                      <w:jc w:val="right"/>
                      <w:rPr>
                        <w:sz w:val="18"/>
                        <w:szCs w:val="18"/>
                      </w:rPr>
                    </w:pPr>
                    <w:r w:rsidRPr="00A00797">
                      <w:rPr>
                        <w:szCs w:val="18"/>
                      </w:rPr>
                      <w:fldChar w:fldCharType="begin"/>
                    </w:r>
                    <w:r w:rsidRPr="00A00797">
                      <w:rPr>
                        <w:szCs w:val="18"/>
                      </w:rPr>
                      <w:instrText xml:space="preserve"> FILENAME  \* MERGEFORMAT </w:instrText>
                    </w:r>
                    <w:r w:rsidRPr="00A00797">
                      <w:rPr>
                        <w:szCs w:val="18"/>
                      </w:rPr>
                      <w:fldChar w:fldCharType="separate"/>
                    </w:r>
                    <w:r w:rsidRPr="00A00797">
                      <w:rPr>
                        <w:noProof/>
                        <w:szCs w:val="18"/>
                      </w:rPr>
                      <w:t>FISH-23-2_07-02de_Datenschablonen_26.05.23.docx</w:t>
                    </w:r>
                    <w:r w:rsidRPr="00A00797">
                      <w:rPr>
                        <w:szCs w:val="18"/>
                      </w:rPr>
                      <w:fldChar w:fldCharType="end"/>
                    </w:r>
                  </w:p>
                  <w:p w14:paraId="3320F939" w14:textId="77777777" w:rsidR="00E40B61" w:rsidRDefault="00E40B61">
                    <w:pPr>
                      <w:jc w:val="right"/>
                    </w:pPr>
                  </w:p>
                  <w:p w14:paraId="1305D487" w14:textId="77777777" w:rsidR="00E40B61" w:rsidRDefault="00E40B61">
                    <w:pPr>
                      <w:jc w:val="right"/>
                      <w:rPr>
                        <w:sz w:val="24"/>
                      </w:rPr>
                    </w:pPr>
                    <w:r>
                      <w:rPr>
                        <w:sz w:val="24"/>
                      </w:rPr>
                      <w:t>Internationale Kommission zum Schutz des Rheins</w:t>
                    </w:r>
                  </w:p>
                  <w:p w14:paraId="61B70A32" w14:textId="77777777" w:rsidR="00E40B61" w:rsidRDefault="00E40B61">
                    <w:pPr>
                      <w:pStyle w:val="Kopfzeile"/>
                      <w:jc w:val="right"/>
                      <w:rPr>
                        <w:sz w:val="24"/>
                        <w:lang w:val="fr-FR"/>
                      </w:rPr>
                    </w:pPr>
                    <w:r>
                      <w:rPr>
                        <w:sz w:val="24"/>
                        <w:lang w:val="fr-FR"/>
                      </w:rPr>
                      <w:t>Commission Internationale pour la Protection du Rhin</w:t>
                    </w:r>
                  </w:p>
                  <w:p w14:paraId="48AADDC0" w14:textId="57815655" w:rsidR="00E40B61" w:rsidRPr="008D6CA2" w:rsidRDefault="00E40B61" w:rsidP="008D6CA2">
                    <w:pPr>
                      <w:pStyle w:val="Kopfzeile"/>
                      <w:jc w:val="right"/>
                      <w:rPr>
                        <w:sz w:val="24"/>
                        <w:lang w:val="nl-NL"/>
                      </w:rPr>
                    </w:pPr>
                    <w:r w:rsidRPr="00997D3F">
                      <w:rPr>
                        <w:sz w:val="24"/>
                        <w:lang w:val="nl-NL"/>
                      </w:rPr>
                      <w:t>Internationale Commissie ter Bescherming van de Rijn</w:t>
                    </w:r>
                  </w:p>
                </w:txbxContent>
              </v:textbox>
            </v:shape>
          </w:pict>
        </mc:Fallback>
      </mc:AlternateContent>
    </w:r>
    <w:r>
      <w:rPr>
        <w:noProof/>
        <w:sz w:val="32"/>
      </w:rPr>
      <w:drawing>
        <wp:inline distT="0" distB="0" distL="0" distR="0" wp14:anchorId="75DFD7D0" wp14:editId="277A45E4">
          <wp:extent cx="120015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019175"/>
                  </a:xfrm>
                  <a:prstGeom prst="rect">
                    <a:avLst/>
                  </a:prstGeom>
                  <a:noFill/>
                </pic:spPr>
              </pic:pic>
            </a:graphicData>
          </a:graphic>
        </wp:inline>
      </w:drawing>
    </w:r>
    <w:r>
      <w:rPr>
        <w:sz w:val="3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F6E16" w14:textId="77777777" w:rsidR="00E40B61" w:rsidRPr="00DB4B1B" w:rsidRDefault="00E40B61" w:rsidP="00547B6D">
    <w:pPr>
      <w:pStyle w:val="Kopfzeile"/>
      <w:pBdr>
        <w:bottom w:val="single" w:sz="4" w:space="0" w:color="auto"/>
      </w:pBdr>
      <w:rPr>
        <w:sz w:val="18"/>
      </w:rPr>
    </w:pPr>
    <w:r>
      <w:rPr>
        <w:sz w:val="18"/>
      </w:rPr>
      <w:t xml:space="preserve">IKSR </w:t>
    </w:r>
    <w:r>
      <w:rPr>
        <w:sz w:val="18"/>
      </w:rPr>
      <w:sym w:font="Wingdings" w:char="F077"/>
    </w:r>
    <w:r>
      <w:rPr>
        <w:sz w:val="18"/>
      </w:rPr>
      <w:t xml:space="preserve"> CIPR </w:t>
    </w:r>
    <w:r>
      <w:rPr>
        <w:sz w:val="18"/>
      </w:rPr>
      <w:sym w:font="Wingdings" w:char="F077"/>
    </w:r>
    <w:r>
      <w:rPr>
        <w:sz w:val="18"/>
      </w:rPr>
      <w:t xml:space="preserve"> ICBR</w:t>
    </w:r>
    <w:r>
      <w:rPr>
        <w:sz w:val="18"/>
      </w:rPr>
      <w:tab/>
    </w:r>
    <w:r>
      <w:rPr>
        <w:sz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BD2E1" w14:textId="77777777" w:rsidR="00E40B61" w:rsidRDefault="00E40B61">
    <w:pPr>
      <w:pStyle w:val="Kopfzeile"/>
      <w:pBdr>
        <w:bottom w:val="single" w:sz="4" w:space="0" w:color="auto"/>
      </w:pBdr>
      <w:rPr>
        <w:sz w:val="18"/>
      </w:rPr>
    </w:pPr>
    <w:r>
      <w:rPr>
        <w:sz w:val="18"/>
      </w:rPr>
      <w:t xml:space="preserve">IKSR </w:t>
    </w:r>
    <w:r>
      <w:rPr>
        <w:sz w:val="18"/>
      </w:rPr>
      <w:sym w:font="Wingdings" w:char="F077"/>
    </w:r>
    <w:r>
      <w:rPr>
        <w:sz w:val="18"/>
      </w:rPr>
      <w:t xml:space="preserve"> CIPR </w:t>
    </w:r>
    <w:r>
      <w:rPr>
        <w:sz w:val="18"/>
      </w:rPr>
      <w:sym w:font="Wingdings" w:char="F077"/>
    </w:r>
    <w:r>
      <w:rPr>
        <w:sz w:val="18"/>
      </w:rPr>
      <w:t xml:space="preserve"> ICBR</w:t>
    </w:r>
    <w:r>
      <w:rPr>
        <w:sz w:val="18"/>
      </w:rPr>
      <w:tab/>
    </w:r>
    <w:r>
      <w:rPr>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67C3"/>
    <w:multiLevelType w:val="hybridMultilevel"/>
    <w:tmpl w:val="00F053FA"/>
    <w:lvl w:ilvl="0" w:tplc="06924EF8">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C91841"/>
    <w:multiLevelType w:val="multilevel"/>
    <w:tmpl w:val="5184A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6592BD4"/>
    <w:multiLevelType w:val="hybridMultilevel"/>
    <w:tmpl w:val="32A2C676"/>
    <w:lvl w:ilvl="0" w:tplc="04070003">
      <w:start w:val="1"/>
      <w:numFmt w:val="bullet"/>
      <w:lvlText w:val="o"/>
      <w:lvlJc w:val="left"/>
      <w:pPr>
        <w:ind w:left="1352" w:hanging="360"/>
      </w:pPr>
      <w:rPr>
        <w:rFonts w:ascii="Courier New" w:hAnsi="Courier New" w:cs="Courier New" w:hint="default"/>
      </w:rPr>
    </w:lvl>
    <w:lvl w:ilvl="1" w:tplc="04070003" w:tentative="1">
      <w:start w:val="1"/>
      <w:numFmt w:val="bullet"/>
      <w:lvlText w:val="o"/>
      <w:lvlJc w:val="left"/>
      <w:pPr>
        <w:ind w:left="2072" w:hanging="360"/>
      </w:pPr>
      <w:rPr>
        <w:rFonts w:ascii="Courier New" w:hAnsi="Courier New" w:cs="Courier New" w:hint="default"/>
      </w:rPr>
    </w:lvl>
    <w:lvl w:ilvl="2" w:tplc="04070005" w:tentative="1">
      <w:start w:val="1"/>
      <w:numFmt w:val="bullet"/>
      <w:lvlText w:val=""/>
      <w:lvlJc w:val="left"/>
      <w:pPr>
        <w:ind w:left="2792" w:hanging="360"/>
      </w:pPr>
      <w:rPr>
        <w:rFonts w:ascii="Wingdings" w:hAnsi="Wingdings" w:hint="default"/>
      </w:rPr>
    </w:lvl>
    <w:lvl w:ilvl="3" w:tplc="04070001" w:tentative="1">
      <w:start w:val="1"/>
      <w:numFmt w:val="bullet"/>
      <w:lvlText w:val=""/>
      <w:lvlJc w:val="left"/>
      <w:pPr>
        <w:ind w:left="3512" w:hanging="360"/>
      </w:pPr>
      <w:rPr>
        <w:rFonts w:ascii="Symbol" w:hAnsi="Symbol" w:hint="default"/>
      </w:rPr>
    </w:lvl>
    <w:lvl w:ilvl="4" w:tplc="04070003" w:tentative="1">
      <w:start w:val="1"/>
      <w:numFmt w:val="bullet"/>
      <w:lvlText w:val="o"/>
      <w:lvlJc w:val="left"/>
      <w:pPr>
        <w:ind w:left="4232" w:hanging="360"/>
      </w:pPr>
      <w:rPr>
        <w:rFonts w:ascii="Courier New" w:hAnsi="Courier New" w:cs="Courier New" w:hint="default"/>
      </w:rPr>
    </w:lvl>
    <w:lvl w:ilvl="5" w:tplc="04070005" w:tentative="1">
      <w:start w:val="1"/>
      <w:numFmt w:val="bullet"/>
      <w:lvlText w:val=""/>
      <w:lvlJc w:val="left"/>
      <w:pPr>
        <w:ind w:left="4952" w:hanging="360"/>
      </w:pPr>
      <w:rPr>
        <w:rFonts w:ascii="Wingdings" w:hAnsi="Wingdings" w:hint="default"/>
      </w:rPr>
    </w:lvl>
    <w:lvl w:ilvl="6" w:tplc="04070001" w:tentative="1">
      <w:start w:val="1"/>
      <w:numFmt w:val="bullet"/>
      <w:lvlText w:val=""/>
      <w:lvlJc w:val="left"/>
      <w:pPr>
        <w:ind w:left="5672" w:hanging="360"/>
      </w:pPr>
      <w:rPr>
        <w:rFonts w:ascii="Symbol" w:hAnsi="Symbol" w:hint="default"/>
      </w:rPr>
    </w:lvl>
    <w:lvl w:ilvl="7" w:tplc="04070003" w:tentative="1">
      <w:start w:val="1"/>
      <w:numFmt w:val="bullet"/>
      <w:lvlText w:val="o"/>
      <w:lvlJc w:val="left"/>
      <w:pPr>
        <w:ind w:left="6392" w:hanging="360"/>
      </w:pPr>
      <w:rPr>
        <w:rFonts w:ascii="Courier New" w:hAnsi="Courier New" w:cs="Courier New" w:hint="default"/>
      </w:rPr>
    </w:lvl>
    <w:lvl w:ilvl="8" w:tplc="04070005" w:tentative="1">
      <w:start w:val="1"/>
      <w:numFmt w:val="bullet"/>
      <w:lvlText w:val=""/>
      <w:lvlJc w:val="left"/>
      <w:pPr>
        <w:ind w:left="7112" w:hanging="360"/>
      </w:pPr>
      <w:rPr>
        <w:rFonts w:ascii="Wingdings" w:hAnsi="Wingdings" w:hint="default"/>
      </w:rPr>
    </w:lvl>
  </w:abstractNum>
  <w:abstractNum w:abstractNumId="3" w15:restartNumberingAfterBreak="0">
    <w:nsid w:val="16F85203"/>
    <w:multiLevelType w:val="hybridMultilevel"/>
    <w:tmpl w:val="38663082"/>
    <w:lvl w:ilvl="0" w:tplc="22522CA6">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9753EE"/>
    <w:multiLevelType w:val="hybridMultilevel"/>
    <w:tmpl w:val="16586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DA2EDE"/>
    <w:multiLevelType w:val="singleLevel"/>
    <w:tmpl w:val="596268E2"/>
    <w:lvl w:ilvl="0">
      <w:start w:val="1"/>
      <w:numFmt w:val="decimal"/>
      <w:lvlText w:val="%1."/>
      <w:lvlJc w:val="left"/>
      <w:pPr>
        <w:tabs>
          <w:tab w:val="num" w:pos="360"/>
        </w:tabs>
        <w:ind w:left="360" w:hanging="360"/>
      </w:pPr>
    </w:lvl>
  </w:abstractNum>
  <w:abstractNum w:abstractNumId="6" w15:restartNumberingAfterBreak="0">
    <w:nsid w:val="2AD450D1"/>
    <w:multiLevelType w:val="hybridMultilevel"/>
    <w:tmpl w:val="6FA6A6B6"/>
    <w:lvl w:ilvl="0" w:tplc="0DA6E928">
      <w:start w:val="1"/>
      <w:numFmt w:val="decimal"/>
      <w:lvlText w:val="(%1)"/>
      <w:lvlJc w:val="left"/>
      <w:pPr>
        <w:ind w:left="360" w:hanging="360"/>
      </w:pPr>
      <w:rPr>
        <w:rFonts w:ascii="Verdana" w:eastAsia="Times New Roman" w:hAnsi="Verdana"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BBD22F0"/>
    <w:multiLevelType w:val="hybridMultilevel"/>
    <w:tmpl w:val="E7AC469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1890F47"/>
    <w:multiLevelType w:val="multilevel"/>
    <w:tmpl w:val="910057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39AA7DF7"/>
    <w:multiLevelType w:val="hybridMultilevel"/>
    <w:tmpl w:val="BDFC1374"/>
    <w:lvl w:ilvl="0" w:tplc="206AEB26">
      <w:start w:val="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7C6342"/>
    <w:multiLevelType w:val="hybridMultilevel"/>
    <w:tmpl w:val="1B865F46"/>
    <w:lvl w:ilvl="0" w:tplc="0AC0E740">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2A68F4"/>
    <w:multiLevelType w:val="hybridMultilevel"/>
    <w:tmpl w:val="83E2163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53B3643"/>
    <w:multiLevelType w:val="singleLevel"/>
    <w:tmpl w:val="E9EA45D6"/>
    <w:lvl w:ilvl="0">
      <w:start w:val="1"/>
      <w:numFmt w:val="decimal"/>
      <w:lvlText w:val="%1."/>
      <w:lvlJc w:val="left"/>
      <w:pPr>
        <w:tabs>
          <w:tab w:val="num" w:pos="708"/>
        </w:tabs>
        <w:ind w:left="708" w:hanging="708"/>
      </w:pPr>
      <w:rPr>
        <w:rFonts w:hint="default"/>
      </w:rPr>
    </w:lvl>
  </w:abstractNum>
  <w:abstractNum w:abstractNumId="13" w15:restartNumberingAfterBreak="0">
    <w:nsid w:val="4BB51266"/>
    <w:multiLevelType w:val="multilevel"/>
    <w:tmpl w:val="70E464D4"/>
    <w:lvl w:ilvl="0">
      <w:start w:val="1"/>
      <w:numFmt w:val="decimal"/>
      <w:lvlText w:val="%1."/>
      <w:lvlJc w:val="left"/>
      <w:pPr>
        <w:ind w:left="360" w:hanging="360"/>
      </w:pPr>
      <w:rPr>
        <w:rFonts w:hint="default"/>
        <w:b/>
        <w:sz w:val="22"/>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47A02F6"/>
    <w:multiLevelType w:val="hybridMultilevel"/>
    <w:tmpl w:val="96C6C624"/>
    <w:lvl w:ilvl="0" w:tplc="9C34EF1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8521784"/>
    <w:multiLevelType w:val="multilevel"/>
    <w:tmpl w:val="A4328D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5CB42608"/>
    <w:multiLevelType w:val="hybridMultilevel"/>
    <w:tmpl w:val="16CAC098"/>
    <w:lvl w:ilvl="0" w:tplc="6E46E48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53F0180"/>
    <w:multiLevelType w:val="hybridMultilevel"/>
    <w:tmpl w:val="4508CA44"/>
    <w:lvl w:ilvl="0" w:tplc="A196A3FA">
      <w:start w:val="4"/>
      <w:numFmt w:val="bullet"/>
      <w:lvlText w:val="-"/>
      <w:lvlJc w:val="left"/>
      <w:pPr>
        <w:ind w:left="1068" w:hanging="360"/>
      </w:pPr>
      <w:rPr>
        <w:rFonts w:ascii="Verdana" w:eastAsia="Times New Roman" w:hAnsi="Verdan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15:restartNumberingAfterBreak="0">
    <w:nsid w:val="6A6B5BDA"/>
    <w:multiLevelType w:val="hybridMultilevel"/>
    <w:tmpl w:val="EEE8C7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FD33689"/>
    <w:multiLevelType w:val="hybridMultilevel"/>
    <w:tmpl w:val="F72A916A"/>
    <w:lvl w:ilvl="0" w:tplc="A41A1C0A">
      <w:start w:val="2"/>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2634A0"/>
    <w:multiLevelType w:val="multilevel"/>
    <w:tmpl w:val="FA18F3D2"/>
    <w:lvl w:ilvl="0">
      <w:start w:val="4"/>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709E2CA6"/>
    <w:multiLevelType w:val="hybridMultilevel"/>
    <w:tmpl w:val="11C4F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101747C"/>
    <w:multiLevelType w:val="multilevel"/>
    <w:tmpl w:val="0407001F"/>
    <w:lvl w:ilvl="0">
      <w:start w:val="1"/>
      <w:numFmt w:val="decimal"/>
      <w:lvlText w:val="%1."/>
      <w:lvlJc w:val="left"/>
      <w:pPr>
        <w:ind w:left="360" w:hanging="360"/>
      </w:pPr>
      <w:rPr>
        <w:b/>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4A64728"/>
    <w:multiLevelType w:val="multilevel"/>
    <w:tmpl w:val="A6860A86"/>
    <w:lvl w:ilvl="0">
      <w:start w:val="1"/>
      <w:numFmt w:val="decimal"/>
      <w:pStyle w:val="TOPunkt"/>
      <w:lvlText w:val="%1."/>
      <w:lvlJc w:val="left"/>
      <w:pPr>
        <w:tabs>
          <w:tab w:val="num" w:pos="705"/>
        </w:tabs>
        <w:ind w:left="705" w:hanging="705"/>
      </w:pPr>
      <w:rPr>
        <w:rFonts w:ascii="Verdana" w:hAnsi="Verdana" w:cs="Arial" w:hint="default"/>
        <w:b/>
        <w:sz w:val="24"/>
      </w:rPr>
    </w:lvl>
    <w:lvl w:ilvl="1">
      <w:start w:val="2"/>
      <w:numFmt w:val="decimal"/>
      <w:isLgl/>
      <w:lvlText w:val="%1.%2"/>
      <w:lvlJc w:val="left"/>
      <w:pPr>
        <w:ind w:left="720" w:hanging="720"/>
      </w:pPr>
      <w:rPr>
        <w:rFonts w:hint="default"/>
        <w:b/>
        <w:sz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7AF13081"/>
    <w:multiLevelType w:val="hybridMultilevel"/>
    <w:tmpl w:val="5DEC7EAE"/>
    <w:lvl w:ilvl="0" w:tplc="2E7A81D6">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B2811D8"/>
    <w:multiLevelType w:val="hybridMultilevel"/>
    <w:tmpl w:val="16CAC098"/>
    <w:lvl w:ilvl="0" w:tplc="6E46E484">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BC75DCD"/>
    <w:multiLevelType w:val="hybridMultilevel"/>
    <w:tmpl w:val="85687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C55C90"/>
    <w:multiLevelType w:val="hybridMultilevel"/>
    <w:tmpl w:val="93EA065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22"/>
    <w:lvlOverride w:ilvl="0">
      <w:startOverride w:val="5"/>
    </w:lvlOverride>
    <w:lvlOverride w:ilvl="1">
      <w:startOverride w:val="1"/>
    </w:lvlOverride>
  </w:num>
  <w:num w:numId="4">
    <w:abstractNumId w:val="0"/>
  </w:num>
  <w:num w:numId="5">
    <w:abstractNumId w:val="22"/>
    <w:lvlOverride w:ilvl="0">
      <w:startOverride w:val="3"/>
    </w:lvlOverride>
    <w:lvlOverride w:ilvl="1">
      <w:startOverride w:val="1"/>
    </w:lvlOverride>
  </w:num>
  <w:num w:numId="6">
    <w:abstractNumId w:val="15"/>
  </w:num>
  <w:num w:numId="7">
    <w:abstractNumId w:val="9"/>
  </w:num>
  <w:num w:numId="8">
    <w:abstractNumId w:val="5"/>
  </w:num>
  <w:num w:numId="9">
    <w:abstractNumId w:val="12"/>
  </w:num>
  <w:num w:numId="10">
    <w:abstractNumId w:val="8"/>
  </w:num>
  <w:num w:numId="11">
    <w:abstractNumId w:val="20"/>
  </w:num>
  <w:num w:numId="12">
    <w:abstractNumId w:val="1"/>
  </w:num>
  <w:num w:numId="13">
    <w:abstractNumId w:val="26"/>
  </w:num>
  <w:num w:numId="14">
    <w:abstractNumId w:val="17"/>
  </w:num>
  <w:num w:numId="15">
    <w:abstractNumId w:val="25"/>
  </w:num>
  <w:num w:numId="16">
    <w:abstractNumId w:val="18"/>
  </w:num>
  <w:num w:numId="17">
    <w:abstractNumId w:val="16"/>
  </w:num>
  <w:num w:numId="18">
    <w:abstractNumId w:val="19"/>
  </w:num>
  <w:num w:numId="19">
    <w:abstractNumId w:val="2"/>
  </w:num>
  <w:num w:numId="20">
    <w:abstractNumId w:val="3"/>
  </w:num>
  <w:num w:numId="21">
    <w:abstractNumId w:val="27"/>
  </w:num>
  <w:num w:numId="22">
    <w:abstractNumId w:val="21"/>
  </w:num>
  <w:num w:numId="23">
    <w:abstractNumId w:val="14"/>
  </w:num>
  <w:num w:numId="24">
    <w:abstractNumId w:val="11"/>
  </w:num>
  <w:num w:numId="25">
    <w:abstractNumId w:val="10"/>
  </w:num>
  <w:num w:numId="26">
    <w:abstractNumId w:val="24"/>
  </w:num>
  <w:num w:numId="27">
    <w:abstractNumId w:val="7"/>
  </w:num>
  <w:num w:numId="28">
    <w:abstractNumId w:val="6"/>
  </w:num>
  <w:num w:numId="29">
    <w:abstractNumId w:val="13"/>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LUSLinkSource" w:val="F:\PLUS32\System\Ap_symb.doc"/>
    <w:docVar w:name="cbDoc" w:val=" 1"/>
    <w:docVar w:name="cbGoto" w:val=" 2"/>
    <w:docVar w:name="cbIns" w:val=" 2"/>
    <w:docVar w:name="dlbSymBar" w:val="Adress PLUS"/>
    <w:docVar w:name="tbSymPos" w:val=" 2"/>
  </w:docVars>
  <w:rsids>
    <w:rsidRoot w:val="008E2627"/>
    <w:rsid w:val="00000816"/>
    <w:rsid w:val="0000209F"/>
    <w:rsid w:val="00002B74"/>
    <w:rsid w:val="0000377B"/>
    <w:rsid w:val="0000573C"/>
    <w:rsid w:val="00005743"/>
    <w:rsid w:val="00006F2E"/>
    <w:rsid w:val="00011832"/>
    <w:rsid w:val="00011DE5"/>
    <w:rsid w:val="00014978"/>
    <w:rsid w:val="000227C3"/>
    <w:rsid w:val="00024E06"/>
    <w:rsid w:val="000254F6"/>
    <w:rsid w:val="000277B1"/>
    <w:rsid w:val="00033065"/>
    <w:rsid w:val="00035ACA"/>
    <w:rsid w:val="00043748"/>
    <w:rsid w:val="00043B52"/>
    <w:rsid w:val="000442EC"/>
    <w:rsid w:val="000474D9"/>
    <w:rsid w:val="0005184C"/>
    <w:rsid w:val="00054878"/>
    <w:rsid w:val="00056C69"/>
    <w:rsid w:val="000600FE"/>
    <w:rsid w:val="00062AB7"/>
    <w:rsid w:val="000633F9"/>
    <w:rsid w:val="00066188"/>
    <w:rsid w:val="00067252"/>
    <w:rsid w:val="000775FE"/>
    <w:rsid w:val="00077FE1"/>
    <w:rsid w:val="000808E3"/>
    <w:rsid w:val="0008150E"/>
    <w:rsid w:val="00082546"/>
    <w:rsid w:val="00083F43"/>
    <w:rsid w:val="0008617A"/>
    <w:rsid w:val="00095A2E"/>
    <w:rsid w:val="00096DCF"/>
    <w:rsid w:val="000A0BC2"/>
    <w:rsid w:val="000A7E66"/>
    <w:rsid w:val="000B3FD2"/>
    <w:rsid w:val="000B5A6F"/>
    <w:rsid w:val="000B6C34"/>
    <w:rsid w:val="000C203B"/>
    <w:rsid w:val="000C2F9D"/>
    <w:rsid w:val="000C4198"/>
    <w:rsid w:val="000C4597"/>
    <w:rsid w:val="000C50DB"/>
    <w:rsid w:val="000C6B5B"/>
    <w:rsid w:val="000D1748"/>
    <w:rsid w:val="000D2455"/>
    <w:rsid w:val="000E125B"/>
    <w:rsid w:val="000E2B91"/>
    <w:rsid w:val="000E319A"/>
    <w:rsid w:val="000E5E74"/>
    <w:rsid w:val="000E63F7"/>
    <w:rsid w:val="000E6588"/>
    <w:rsid w:val="000F4E20"/>
    <w:rsid w:val="000F7A3E"/>
    <w:rsid w:val="00103C43"/>
    <w:rsid w:val="001065E9"/>
    <w:rsid w:val="00112F36"/>
    <w:rsid w:val="0011380E"/>
    <w:rsid w:val="00113932"/>
    <w:rsid w:val="0011657B"/>
    <w:rsid w:val="00125825"/>
    <w:rsid w:val="00141891"/>
    <w:rsid w:val="001420D0"/>
    <w:rsid w:val="00146635"/>
    <w:rsid w:val="00146948"/>
    <w:rsid w:val="00147790"/>
    <w:rsid w:val="00150CD3"/>
    <w:rsid w:val="00153B05"/>
    <w:rsid w:val="00155415"/>
    <w:rsid w:val="001641CE"/>
    <w:rsid w:val="00164BAC"/>
    <w:rsid w:val="00164BDF"/>
    <w:rsid w:val="00166E7D"/>
    <w:rsid w:val="001679B8"/>
    <w:rsid w:val="00167D61"/>
    <w:rsid w:val="00175081"/>
    <w:rsid w:val="0017689E"/>
    <w:rsid w:val="00176A79"/>
    <w:rsid w:val="00186635"/>
    <w:rsid w:val="0019475B"/>
    <w:rsid w:val="00195988"/>
    <w:rsid w:val="00195C68"/>
    <w:rsid w:val="00195EBB"/>
    <w:rsid w:val="00196E49"/>
    <w:rsid w:val="001A2A11"/>
    <w:rsid w:val="001A45F2"/>
    <w:rsid w:val="001A4679"/>
    <w:rsid w:val="001A5E88"/>
    <w:rsid w:val="001A6F4D"/>
    <w:rsid w:val="001B03A3"/>
    <w:rsid w:val="001B0466"/>
    <w:rsid w:val="001B0C60"/>
    <w:rsid w:val="001C2440"/>
    <w:rsid w:val="001C32FF"/>
    <w:rsid w:val="001C57B8"/>
    <w:rsid w:val="001C6AB1"/>
    <w:rsid w:val="001C7517"/>
    <w:rsid w:val="001D008E"/>
    <w:rsid w:val="001D053C"/>
    <w:rsid w:val="001D21D9"/>
    <w:rsid w:val="001D51BF"/>
    <w:rsid w:val="001D584D"/>
    <w:rsid w:val="001D6405"/>
    <w:rsid w:val="001D6F01"/>
    <w:rsid w:val="001E1462"/>
    <w:rsid w:val="001E16A1"/>
    <w:rsid w:val="001E4017"/>
    <w:rsid w:val="001E6540"/>
    <w:rsid w:val="001E7A33"/>
    <w:rsid w:val="001F032D"/>
    <w:rsid w:val="001F1233"/>
    <w:rsid w:val="001F1754"/>
    <w:rsid w:val="001F21CB"/>
    <w:rsid w:val="001F38D5"/>
    <w:rsid w:val="001F54A9"/>
    <w:rsid w:val="001F56A8"/>
    <w:rsid w:val="00201DD6"/>
    <w:rsid w:val="00202716"/>
    <w:rsid w:val="00205516"/>
    <w:rsid w:val="0020661E"/>
    <w:rsid w:val="0021194D"/>
    <w:rsid w:val="00212640"/>
    <w:rsid w:val="00214EDB"/>
    <w:rsid w:val="002158BF"/>
    <w:rsid w:val="00217DDB"/>
    <w:rsid w:val="00220BB2"/>
    <w:rsid w:val="00224AD7"/>
    <w:rsid w:val="00225A8B"/>
    <w:rsid w:val="002268C3"/>
    <w:rsid w:val="00234CF2"/>
    <w:rsid w:val="00235229"/>
    <w:rsid w:val="00235B98"/>
    <w:rsid w:val="00237D4F"/>
    <w:rsid w:val="00241F38"/>
    <w:rsid w:val="00251E1F"/>
    <w:rsid w:val="00252B3A"/>
    <w:rsid w:val="002550AE"/>
    <w:rsid w:val="00255266"/>
    <w:rsid w:val="0025563F"/>
    <w:rsid w:val="00262518"/>
    <w:rsid w:val="00262526"/>
    <w:rsid w:val="0026370A"/>
    <w:rsid w:val="00264616"/>
    <w:rsid w:val="0026572D"/>
    <w:rsid w:val="0026590E"/>
    <w:rsid w:val="00266E39"/>
    <w:rsid w:val="002676D3"/>
    <w:rsid w:val="00271D27"/>
    <w:rsid w:val="00277C77"/>
    <w:rsid w:val="00281CEB"/>
    <w:rsid w:val="00287493"/>
    <w:rsid w:val="00287F72"/>
    <w:rsid w:val="00290919"/>
    <w:rsid w:val="00291A56"/>
    <w:rsid w:val="002928BC"/>
    <w:rsid w:val="00293958"/>
    <w:rsid w:val="00295E46"/>
    <w:rsid w:val="00296E10"/>
    <w:rsid w:val="002A02FB"/>
    <w:rsid w:val="002A1AB8"/>
    <w:rsid w:val="002A2211"/>
    <w:rsid w:val="002A29E8"/>
    <w:rsid w:val="002A4A77"/>
    <w:rsid w:val="002A58A7"/>
    <w:rsid w:val="002A5DF0"/>
    <w:rsid w:val="002A64C2"/>
    <w:rsid w:val="002A6653"/>
    <w:rsid w:val="002A7D1B"/>
    <w:rsid w:val="002B13A0"/>
    <w:rsid w:val="002B31F1"/>
    <w:rsid w:val="002B716B"/>
    <w:rsid w:val="002C1750"/>
    <w:rsid w:val="002C22DE"/>
    <w:rsid w:val="002C28FF"/>
    <w:rsid w:val="002C44B3"/>
    <w:rsid w:val="002C65A4"/>
    <w:rsid w:val="002C722F"/>
    <w:rsid w:val="002D7314"/>
    <w:rsid w:val="002D7CFB"/>
    <w:rsid w:val="002E0B68"/>
    <w:rsid w:val="002E1B2D"/>
    <w:rsid w:val="002E6DA8"/>
    <w:rsid w:val="002F086B"/>
    <w:rsid w:val="002F47B4"/>
    <w:rsid w:val="002F4A0D"/>
    <w:rsid w:val="00301F15"/>
    <w:rsid w:val="00302A7A"/>
    <w:rsid w:val="003041C3"/>
    <w:rsid w:val="0030593E"/>
    <w:rsid w:val="00310EF6"/>
    <w:rsid w:val="0031252C"/>
    <w:rsid w:val="00314035"/>
    <w:rsid w:val="0032304B"/>
    <w:rsid w:val="003240E3"/>
    <w:rsid w:val="00324AAD"/>
    <w:rsid w:val="00326DDE"/>
    <w:rsid w:val="00331B2D"/>
    <w:rsid w:val="0033250B"/>
    <w:rsid w:val="0033576C"/>
    <w:rsid w:val="0033750F"/>
    <w:rsid w:val="0034387A"/>
    <w:rsid w:val="00345A6E"/>
    <w:rsid w:val="00347878"/>
    <w:rsid w:val="00350069"/>
    <w:rsid w:val="00352915"/>
    <w:rsid w:val="003529F5"/>
    <w:rsid w:val="003532F6"/>
    <w:rsid w:val="003533A9"/>
    <w:rsid w:val="00356BAA"/>
    <w:rsid w:val="00363C93"/>
    <w:rsid w:val="00364654"/>
    <w:rsid w:val="00364742"/>
    <w:rsid w:val="00364DB4"/>
    <w:rsid w:val="00366156"/>
    <w:rsid w:val="0036650C"/>
    <w:rsid w:val="0036734D"/>
    <w:rsid w:val="0037027A"/>
    <w:rsid w:val="0037112F"/>
    <w:rsid w:val="00373D58"/>
    <w:rsid w:val="00375BB3"/>
    <w:rsid w:val="003770F9"/>
    <w:rsid w:val="0037784B"/>
    <w:rsid w:val="003803F1"/>
    <w:rsid w:val="0038081B"/>
    <w:rsid w:val="003839B5"/>
    <w:rsid w:val="00385D27"/>
    <w:rsid w:val="00390FAF"/>
    <w:rsid w:val="00392B6F"/>
    <w:rsid w:val="0039366F"/>
    <w:rsid w:val="003974D0"/>
    <w:rsid w:val="003A44A2"/>
    <w:rsid w:val="003A4EE7"/>
    <w:rsid w:val="003A7A82"/>
    <w:rsid w:val="003B0F8E"/>
    <w:rsid w:val="003B59B6"/>
    <w:rsid w:val="003B62F0"/>
    <w:rsid w:val="003B6509"/>
    <w:rsid w:val="003C0DE6"/>
    <w:rsid w:val="003C0F6D"/>
    <w:rsid w:val="003C4548"/>
    <w:rsid w:val="003C5E2B"/>
    <w:rsid w:val="003C65CD"/>
    <w:rsid w:val="003C6981"/>
    <w:rsid w:val="003C7770"/>
    <w:rsid w:val="003D1825"/>
    <w:rsid w:val="003D21EB"/>
    <w:rsid w:val="003D3F05"/>
    <w:rsid w:val="003D6280"/>
    <w:rsid w:val="003D6D89"/>
    <w:rsid w:val="003D7014"/>
    <w:rsid w:val="003D7E1C"/>
    <w:rsid w:val="003D7E43"/>
    <w:rsid w:val="003E14BD"/>
    <w:rsid w:val="003E3838"/>
    <w:rsid w:val="003E70E3"/>
    <w:rsid w:val="003E7F45"/>
    <w:rsid w:val="003F286C"/>
    <w:rsid w:val="003F2EAE"/>
    <w:rsid w:val="003F5E42"/>
    <w:rsid w:val="004012E1"/>
    <w:rsid w:val="00403E0E"/>
    <w:rsid w:val="0040456E"/>
    <w:rsid w:val="00410F5E"/>
    <w:rsid w:val="00411B70"/>
    <w:rsid w:val="00411C40"/>
    <w:rsid w:val="00413448"/>
    <w:rsid w:val="004237F9"/>
    <w:rsid w:val="0043185E"/>
    <w:rsid w:val="004326A4"/>
    <w:rsid w:val="00432C70"/>
    <w:rsid w:val="00433A52"/>
    <w:rsid w:val="004356C7"/>
    <w:rsid w:val="00435952"/>
    <w:rsid w:val="004370D7"/>
    <w:rsid w:val="00440565"/>
    <w:rsid w:val="00441BDA"/>
    <w:rsid w:val="00443DC4"/>
    <w:rsid w:val="00447386"/>
    <w:rsid w:val="00447EC2"/>
    <w:rsid w:val="0045047B"/>
    <w:rsid w:val="00453F36"/>
    <w:rsid w:val="00460E9C"/>
    <w:rsid w:val="004611FF"/>
    <w:rsid w:val="0046165A"/>
    <w:rsid w:val="00463397"/>
    <w:rsid w:val="0046398B"/>
    <w:rsid w:val="00466ABA"/>
    <w:rsid w:val="004701E9"/>
    <w:rsid w:val="00471A76"/>
    <w:rsid w:val="004721E3"/>
    <w:rsid w:val="00473F16"/>
    <w:rsid w:val="00475266"/>
    <w:rsid w:val="00480187"/>
    <w:rsid w:val="004810B8"/>
    <w:rsid w:val="00482F7A"/>
    <w:rsid w:val="00483A15"/>
    <w:rsid w:val="0048566B"/>
    <w:rsid w:val="00485CAD"/>
    <w:rsid w:val="00485D71"/>
    <w:rsid w:val="00486B19"/>
    <w:rsid w:val="004924D4"/>
    <w:rsid w:val="00493553"/>
    <w:rsid w:val="00494B83"/>
    <w:rsid w:val="004A0A7D"/>
    <w:rsid w:val="004A13AC"/>
    <w:rsid w:val="004A1EF8"/>
    <w:rsid w:val="004A2314"/>
    <w:rsid w:val="004A471E"/>
    <w:rsid w:val="004A4E8C"/>
    <w:rsid w:val="004A5F44"/>
    <w:rsid w:val="004A6CEE"/>
    <w:rsid w:val="004B12DB"/>
    <w:rsid w:val="004B17A7"/>
    <w:rsid w:val="004B1DD8"/>
    <w:rsid w:val="004B1E21"/>
    <w:rsid w:val="004C2BC3"/>
    <w:rsid w:val="004C5A11"/>
    <w:rsid w:val="004C773B"/>
    <w:rsid w:val="004D055D"/>
    <w:rsid w:val="004D1D0B"/>
    <w:rsid w:val="004D73AB"/>
    <w:rsid w:val="004E3A5B"/>
    <w:rsid w:val="004E5CBF"/>
    <w:rsid w:val="004F1434"/>
    <w:rsid w:val="004F3A39"/>
    <w:rsid w:val="004F40E3"/>
    <w:rsid w:val="004F5840"/>
    <w:rsid w:val="0050725D"/>
    <w:rsid w:val="0051014A"/>
    <w:rsid w:val="005101DB"/>
    <w:rsid w:val="005122A6"/>
    <w:rsid w:val="00514F93"/>
    <w:rsid w:val="005164C5"/>
    <w:rsid w:val="00520DCF"/>
    <w:rsid w:val="005224A5"/>
    <w:rsid w:val="005259B9"/>
    <w:rsid w:val="00526C67"/>
    <w:rsid w:val="005311E8"/>
    <w:rsid w:val="00531FE8"/>
    <w:rsid w:val="00533164"/>
    <w:rsid w:val="00537C46"/>
    <w:rsid w:val="005408AB"/>
    <w:rsid w:val="00541BB6"/>
    <w:rsid w:val="00541FBC"/>
    <w:rsid w:val="00542441"/>
    <w:rsid w:val="005430BF"/>
    <w:rsid w:val="0054595F"/>
    <w:rsid w:val="00547B6D"/>
    <w:rsid w:val="00553B37"/>
    <w:rsid w:val="00563BBA"/>
    <w:rsid w:val="00564465"/>
    <w:rsid w:val="00566534"/>
    <w:rsid w:val="005705E3"/>
    <w:rsid w:val="00571B92"/>
    <w:rsid w:val="00572773"/>
    <w:rsid w:val="0057526B"/>
    <w:rsid w:val="00580F00"/>
    <w:rsid w:val="00582FFB"/>
    <w:rsid w:val="00584E18"/>
    <w:rsid w:val="00590103"/>
    <w:rsid w:val="00592777"/>
    <w:rsid w:val="0059447A"/>
    <w:rsid w:val="005961CB"/>
    <w:rsid w:val="0059781B"/>
    <w:rsid w:val="005A0247"/>
    <w:rsid w:val="005A0362"/>
    <w:rsid w:val="005A0C65"/>
    <w:rsid w:val="005A1B3B"/>
    <w:rsid w:val="005A2FC7"/>
    <w:rsid w:val="005A37F9"/>
    <w:rsid w:val="005A4912"/>
    <w:rsid w:val="005A57E6"/>
    <w:rsid w:val="005A7E29"/>
    <w:rsid w:val="005B28EB"/>
    <w:rsid w:val="005B50D5"/>
    <w:rsid w:val="005B6776"/>
    <w:rsid w:val="005C0BE6"/>
    <w:rsid w:val="005C1EB5"/>
    <w:rsid w:val="005C3FE3"/>
    <w:rsid w:val="005C40F6"/>
    <w:rsid w:val="005C4BC7"/>
    <w:rsid w:val="005C6CBA"/>
    <w:rsid w:val="005C7AF6"/>
    <w:rsid w:val="005D2E1D"/>
    <w:rsid w:val="005D6A9E"/>
    <w:rsid w:val="005E145B"/>
    <w:rsid w:val="005E1B46"/>
    <w:rsid w:val="005F4AA6"/>
    <w:rsid w:val="005F5A84"/>
    <w:rsid w:val="005F5DDC"/>
    <w:rsid w:val="005F720D"/>
    <w:rsid w:val="00601D0D"/>
    <w:rsid w:val="00604574"/>
    <w:rsid w:val="00604835"/>
    <w:rsid w:val="00604FA6"/>
    <w:rsid w:val="00606E46"/>
    <w:rsid w:val="00610A3C"/>
    <w:rsid w:val="00611593"/>
    <w:rsid w:val="00617D92"/>
    <w:rsid w:val="00620020"/>
    <w:rsid w:val="00633EE6"/>
    <w:rsid w:val="00643505"/>
    <w:rsid w:val="00644A6D"/>
    <w:rsid w:val="006503E5"/>
    <w:rsid w:val="00652CC9"/>
    <w:rsid w:val="00653ED5"/>
    <w:rsid w:val="00654FB8"/>
    <w:rsid w:val="006625AF"/>
    <w:rsid w:val="00662E42"/>
    <w:rsid w:val="00667021"/>
    <w:rsid w:val="00670D1F"/>
    <w:rsid w:val="0067611A"/>
    <w:rsid w:val="0067670C"/>
    <w:rsid w:val="00677FCC"/>
    <w:rsid w:val="0068164E"/>
    <w:rsid w:val="006822DD"/>
    <w:rsid w:val="0068359C"/>
    <w:rsid w:val="0068547B"/>
    <w:rsid w:val="00686A13"/>
    <w:rsid w:val="00687CDF"/>
    <w:rsid w:val="00691295"/>
    <w:rsid w:val="006932BC"/>
    <w:rsid w:val="00694AB7"/>
    <w:rsid w:val="00696575"/>
    <w:rsid w:val="006A1990"/>
    <w:rsid w:val="006A40BC"/>
    <w:rsid w:val="006A4A02"/>
    <w:rsid w:val="006A5CC3"/>
    <w:rsid w:val="006A66A8"/>
    <w:rsid w:val="006B32D3"/>
    <w:rsid w:val="006B4691"/>
    <w:rsid w:val="006B6376"/>
    <w:rsid w:val="006C0905"/>
    <w:rsid w:val="006C1FD4"/>
    <w:rsid w:val="006C518B"/>
    <w:rsid w:val="006C5454"/>
    <w:rsid w:val="006C5657"/>
    <w:rsid w:val="006D2E49"/>
    <w:rsid w:val="006D4183"/>
    <w:rsid w:val="006D4529"/>
    <w:rsid w:val="006E44D7"/>
    <w:rsid w:val="006E7AFD"/>
    <w:rsid w:val="006E7B89"/>
    <w:rsid w:val="006F2D58"/>
    <w:rsid w:val="006F3154"/>
    <w:rsid w:val="006F45A2"/>
    <w:rsid w:val="006F4B39"/>
    <w:rsid w:val="006F554A"/>
    <w:rsid w:val="006F61B7"/>
    <w:rsid w:val="00703A69"/>
    <w:rsid w:val="00707360"/>
    <w:rsid w:val="00716FC5"/>
    <w:rsid w:val="00717B52"/>
    <w:rsid w:val="007216D3"/>
    <w:rsid w:val="00722C3E"/>
    <w:rsid w:val="007235E8"/>
    <w:rsid w:val="007237A8"/>
    <w:rsid w:val="00724292"/>
    <w:rsid w:val="00724EE6"/>
    <w:rsid w:val="00732AB9"/>
    <w:rsid w:val="00732B87"/>
    <w:rsid w:val="007375C3"/>
    <w:rsid w:val="00741375"/>
    <w:rsid w:val="007444D3"/>
    <w:rsid w:val="00744D6B"/>
    <w:rsid w:val="00745DA5"/>
    <w:rsid w:val="00746A38"/>
    <w:rsid w:val="00753A9F"/>
    <w:rsid w:val="00755027"/>
    <w:rsid w:val="0075625B"/>
    <w:rsid w:val="007569C7"/>
    <w:rsid w:val="00760062"/>
    <w:rsid w:val="00763705"/>
    <w:rsid w:val="0076682D"/>
    <w:rsid w:val="00766E0C"/>
    <w:rsid w:val="00774E29"/>
    <w:rsid w:val="0077514F"/>
    <w:rsid w:val="00776CF5"/>
    <w:rsid w:val="00777602"/>
    <w:rsid w:val="0078093F"/>
    <w:rsid w:val="00781249"/>
    <w:rsid w:val="0078315D"/>
    <w:rsid w:val="00794275"/>
    <w:rsid w:val="007A03FA"/>
    <w:rsid w:val="007A0ABD"/>
    <w:rsid w:val="007A5582"/>
    <w:rsid w:val="007A55F0"/>
    <w:rsid w:val="007B0B61"/>
    <w:rsid w:val="007B1CED"/>
    <w:rsid w:val="007B2138"/>
    <w:rsid w:val="007B27E6"/>
    <w:rsid w:val="007B2D33"/>
    <w:rsid w:val="007B4069"/>
    <w:rsid w:val="007C0FFE"/>
    <w:rsid w:val="007C1F85"/>
    <w:rsid w:val="007C395D"/>
    <w:rsid w:val="007C3A18"/>
    <w:rsid w:val="007C6EA5"/>
    <w:rsid w:val="007D0517"/>
    <w:rsid w:val="007D15A7"/>
    <w:rsid w:val="007D4935"/>
    <w:rsid w:val="007E057C"/>
    <w:rsid w:val="007E4A1D"/>
    <w:rsid w:val="007E63C9"/>
    <w:rsid w:val="007E646D"/>
    <w:rsid w:val="007F2E99"/>
    <w:rsid w:val="007F3CD1"/>
    <w:rsid w:val="007F4578"/>
    <w:rsid w:val="007F54CE"/>
    <w:rsid w:val="007F5E06"/>
    <w:rsid w:val="00802834"/>
    <w:rsid w:val="0080363D"/>
    <w:rsid w:val="00804D31"/>
    <w:rsid w:val="00806F22"/>
    <w:rsid w:val="00806F6C"/>
    <w:rsid w:val="0081323C"/>
    <w:rsid w:val="00813C5F"/>
    <w:rsid w:val="00817D55"/>
    <w:rsid w:val="00820B87"/>
    <w:rsid w:val="00823499"/>
    <w:rsid w:val="00825EEB"/>
    <w:rsid w:val="008319A4"/>
    <w:rsid w:val="00831CA4"/>
    <w:rsid w:val="00832B47"/>
    <w:rsid w:val="0083443A"/>
    <w:rsid w:val="0083633D"/>
    <w:rsid w:val="00841699"/>
    <w:rsid w:val="008500A8"/>
    <w:rsid w:val="00857D1C"/>
    <w:rsid w:val="0086117D"/>
    <w:rsid w:val="008628E8"/>
    <w:rsid w:val="00862BD2"/>
    <w:rsid w:val="00864302"/>
    <w:rsid w:val="0086618A"/>
    <w:rsid w:val="008664D5"/>
    <w:rsid w:val="00867802"/>
    <w:rsid w:val="0087069C"/>
    <w:rsid w:val="0087254E"/>
    <w:rsid w:val="00872DE7"/>
    <w:rsid w:val="00874B02"/>
    <w:rsid w:val="00884E3C"/>
    <w:rsid w:val="00886407"/>
    <w:rsid w:val="00890E1C"/>
    <w:rsid w:val="00892B86"/>
    <w:rsid w:val="00895515"/>
    <w:rsid w:val="00895F06"/>
    <w:rsid w:val="00896980"/>
    <w:rsid w:val="0089795F"/>
    <w:rsid w:val="008A0D58"/>
    <w:rsid w:val="008A2177"/>
    <w:rsid w:val="008A51E4"/>
    <w:rsid w:val="008A68C9"/>
    <w:rsid w:val="008B2592"/>
    <w:rsid w:val="008B33B9"/>
    <w:rsid w:val="008B4196"/>
    <w:rsid w:val="008B447F"/>
    <w:rsid w:val="008B49F2"/>
    <w:rsid w:val="008B677B"/>
    <w:rsid w:val="008B702C"/>
    <w:rsid w:val="008B7EE9"/>
    <w:rsid w:val="008C02EE"/>
    <w:rsid w:val="008C1F20"/>
    <w:rsid w:val="008C4ED0"/>
    <w:rsid w:val="008C7BBA"/>
    <w:rsid w:val="008D45C7"/>
    <w:rsid w:val="008D6CA2"/>
    <w:rsid w:val="008E2586"/>
    <w:rsid w:val="008E2627"/>
    <w:rsid w:val="008E447E"/>
    <w:rsid w:val="008E7EF0"/>
    <w:rsid w:val="008F2B6A"/>
    <w:rsid w:val="008F5788"/>
    <w:rsid w:val="008F57AB"/>
    <w:rsid w:val="008F68D4"/>
    <w:rsid w:val="008F6B77"/>
    <w:rsid w:val="008F73A3"/>
    <w:rsid w:val="008F7B89"/>
    <w:rsid w:val="008F7DB7"/>
    <w:rsid w:val="00902593"/>
    <w:rsid w:val="00903F78"/>
    <w:rsid w:val="0090581F"/>
    <w:rsid w:val="00907734"/>
    <w:rsid w:val="00907B54"/>
    <w:rsid w:val="00911303"/>
    <w:rsid w:val="0091654E"/>
    <w:rsid w:val="00921FD5"/>
    <w:rsid w:val="00922098"/>
    <w:rsid w:val="0092541E"/>
    <w:rsid w:val="00926A98"/>
    <w:rsid w:val="00927495"/>
    <w:rsid w:val="009311F8"/>
    <w:rsid w:val="00933777"/>
    <w:rsid w:val="00935C89"/>
    <w:rsid w:val="00936E1A"/>
    <w:rsid w:val="00936ED9"/>
    <w:rsid w:val="00937ACC"/>
    <w:rsid w:val="00940DD9"/>
    <w:rsid w:val="00940FA8"/>
    <w:rsid w:val="009414A3"/>
    <w:rsid w:val="009429B6"/>
    <w:rsid w:val="0094663B"/>
    <w:rsid w:val="00951FD6"/>
    <w:rsid w:val="00952141"/>
    <w:rsid w:val="009527F0"/>
    <w:rsid w:val="00954530"/>
    <w:rsid w:val="00957622"/>
    <w:rsid w:val="009612EF"/>
    <w:rsid w:val="00962788"/>
    <w:rsid w:val="00964057"/>
    <w:rsid w:val="00967BE0"/>
    <w:rsid w:val="00970201"/>
    <w:rsid w:val="00970EC7"/>
    <w:rsid w:val="00970FBD"/>
    <w:rsid w:val="0097286C"/>
    <w:rsid w:val="00974789"/>
    <w:rsid w:val="0097768E"/>
    <w:rsid w:val="009811C1"/>
    <w:rsid w:val="00981ACE"/>
    <w:rsid w:val="00981CB4"/>
    <w:rsid w:val="009854EB"/>
    <w:rsid w:val="00986762"/>
    <w:rsid w:val="00987ADD"/>
    <w:rsid w:val="00993DBF"/>
    <w:rsid w:val="009946D1"/>
    <w:rsid w:val="00995DAE"/>
    <w:rsid w:val="00996C00"/>
    <w:rsid w:val="009A302C"/>
    <w:rsid w:val="009B0C16"/>
    <w:rsid w:val="009B5207"/>
    <w:rsid w:val="009B5DFF"/>
    <w:rsid w:val="009C48D7"/>
    <w:rsid w:val="009D1186"/>
    <w:rsid w:val="009D1E1E"/>
    <w:rsid w:val="009D592F"/>
    <w:rsid w:val="009D5A5B"/>
    <w:rsid w:val="009E2D7A"/>
    <w:rsid w:val="009E3A7C"/>
    <w:rsid w:val="009E559D"/>
    <w:rsid w:val="009E617B"/>
    <w:rsid w:val="009F02C8"/>
    <w:rsid w:val="009F1C83"/>
    <w:rsid w:val="009F320E"/>
    <w:rsid w:val="009F42A8"/>
    <w:rsid w:val="009F774F"/>
    <w:rsid w:val="00A00797"/>
    <w:rsid w:val="00A02347"/>
    <w:rsid w:val="00A02480"/>
    <w:rsid w:val="00A05373"/>
    <w:rsid w:val="00A1154B"/>
    <w:rsid w:val="00A14F50"/>
    <w:rsid w:val="00A150A4"/>
    <w:rsid w:val="00A16F04"/>
    <w:rsid w:val="00A17C9E"/>
    <w:rsid w:val="00A17FB1"/>
    <w:rsid w:val="00A2047B"/>
    <w:rsid w:val="00A22D4D"/>
    <w:rsid w:val="00A23C96"/>
    <w:rsid w:val="00A24D66"/>
    <w:rsid w:val="00A251F5"/>
    <w:rsid w:val="00A30BA7"/>
    <w:rsid w:val="00A31A1D"/>
    <w:rsid w:val="00A32F5B"/>
    <w:rsid w:val="00A33D23"/>
    <w:rsid w:val="00A35CDE"/>
    <w:rsid w:val="00A35F8A"/>
    <w:rsid w:val="00A363DA"/>
    <w:rsid w:val="00A37A40"/>
    <w:rsid w:val="00A53251"/>
    <w:rsid w:val="00A54ACF"/>
    <w:rsid w:val="00A55A3E"/>
    <w:rsid w:val="00A616AB"/>
    <w:rsid w:val="00A6363C"/>
    <w:rsid w:val="00A64230"/>
    <w:rsid w:val="00A64A7C"/>
    <w:rsid w:val="00A673A7"/>
    <w:rsid w:val="00A71C71"/>
    <w:rsid w:val="00A7222C"/>
    <w:rsid w:val="00A73A6A"/>
    <w:rsid w:val="00A755A9"/>
    <w:rsid w:val="00A77467"/>
    <w:rsid w:val="00A92971"/>
    <w:rsid w:val="00A9454D"/>
    <w:rsid w:val="00A9650B"/>
    <w:rsid w:val="00A96983"/>
    <w:rsid w:val="00A97FC9"/>
    <w:rsid w:val="00AA1931"/>
    <w:rsid w:val="00AA659F"/>
    <w:rsid w:val="00AB08EA"/>
    <w:rsid w:val="00AB717D"/>
    <w:rsid w:val="00AB790D"/>
    <w:rsid w:val="00AC0E65"/>
    <w:rsid w:val="00AC1980"/>
    <w:rsid w:val="00AC212E"/>
    <w:rsid w:val="00AC361D"/>
    <w:rsid w:val="00AC7029"/>
    <w:rsid w:val="00AD41FC"/>
    <w:rsid w:val="00AD4588"/>
    <w:rsid w:val="00AD62BE"/>
    <w:rsid w:val="00AD63C7"/>
    <w:rsid w:val="00AE0D3A"/>
    <w:rsid w:val="00AE117F"/>
    <w:rsid w:val="00AE17D2"/>
    <w:rsid w:val="00AE2EEB"/>
    <w:rsid w:val="00AE2FB9"/>
    <w:rsid w:val="00AE5750"/>
    <w:rsid w:val="00AE6059"/>
    <w:rsid w:val="00AE6216"/>
    <w:rsid w:val="00AE6C23"/>
    <w:rsid w:val="00AF226B"/>
    <w:rsid w:val="00AF2A39"/>
    <w:rsid w:val="00AF327A"/>
    <w:rsid w:val="00AF3938"/>
    <w:rsid w:val="00AF4025"/>
    <w:rsid w:val="00AF7213"/>
    <w:rsid w:val="00AF7D73"/>
    <w:rsid w:val="00B02EE8"/>
    <w:rsid w:val="00B04D07"/>
    <w:rsid w:val="00B06DE4"/>
    <w:rsid w:val="00B07636"/>
    <w:rsid w:val="00B14CEE"/>
    <w:rsid w:val="00B1722E"/>
    <w:rsid w:val="00B2011D"/>
    <w:rsid w:val="00B21CE3"/>
    <w:rsid w:val="00B229E9"/>
    <w:rsid w:val="00B246E8"/>
    <w:rsid w:val="00B27884"/>
    <w:rsid w:val="00B30FED"/>
    <w:rsid w:val="00B31741"/>
    <w:rsid w:val="00B338D8"/>
    <w:rsid w:val="00B35EA1"/>
    <w:rsid w:val="00B37CDD"/>
    <w:rsid w:val="00B417F2"/>
    <w:rsid w:val="00B425AF"/>
    <w:rsid w:val="00B449F0"/>
    <w:rsid w:val="00B51DE4"/>
    <w:rsid w:val="00B530F4"/>
    <w:rsid w:val="00B55420"/>
    <w:rsid w:val="00B555D4"/>
    <w:rsid w:val="00B564F1"/>
    <w:rsid w:val="00B571A1"/>
    <w:rsid w:val="00B614E8"/>
    <w:rsid w:val="00B61878"/>
    <w:rsid w:val="00B61C87"/>
    <w:rsid w:val="00B67B34"/>
    <w:rsid w:val="00B703C7"/>
    <w:rsid w:val="00B711BA"/>
    <w:rsid w:val="00B711FC"/>
    <w:rsid w:val="00B71979"/>
    <w:rsid w:val="00B71E41"/>
    <w:rsid w:val="00B73B62"/>
    <w:rsid w:val="00B74F86"/>
    <w:rsid w:val="00B75F2C"/>
    <w:rsid w:val="00B80219"/>
    <w:rsid w:val="00B8043A"/>
    <w:rsid w:val="00B82639"/>
    <w:rsid w:val="00B84F7F"/>
    <w:rsid w:val="00B867FF"/>
    <w:rsid w:val="00B93656"/>
    <w:rsid w:val="00BA0CF2"/>
    <w:rsid w:val="00BA1A41"/>
    <w:rsid w:val="00BA296A"/>
    <w:rsid w:val="00BA30D8"/>
    <w:rsid w:val="00BA3896"/>
    <w:rsid w:val="00BA7FF1"/>
    <w:rsid w:val="00BB4630"/>
    <w:rsid w:val="00BC2429"/>
    <w:rsid w:val="00BC2A65"/>
    <w:rsid w:val="00BC2BAF"/>
    <w:rsid w:val="00BC6F71"/>
    <w:rsid w:val="00BC76B0"/>
    <w:rsid w:val="00BD6575"/>
    <w:rsid w:val="00BD7D76"/>
    <w:rsid w:val="00BE448A"/>
    <w:rsid w:val="00BE602F"/>
    <w:rsid w:val="00BE6237"/>
    <w:rsid w:val="00BE689E"/>
    <w:rsid w:val="00BE736F"/>
    <w:rsid w:val="00BF1E01"/>
    <w:rsid w:val="00BF45B8"/>
    <w:rsid w:val="00BF5E00"/>
    <w:rsid w:val="00BF6194"/>
    <w:rsid w:val="00C021D0"/>
    <w:rsid w:val="00C06518"/>
    <w:rsid w:val="00C073DF"/>
    <w:rsid w:val="00C12DEF"/>
    <w:rsid w:val="00C171FD"/>
    <w:rsid w:val="00C204DC"/>
    <w:rsid w:val="00C24296"/>
    <w:rsid w:val="00C3155A"/>
    <w:rsid w:val="00C31D40"/>
    <w:rsid w:val="00C37D75"/>
    <w:rsid w:val="00C43549"/>
    <w:rsid w:val="00C44084"/>
    <w:rsid w:val="00C47DA8"/>
    <w:rsid w:val="00C5159C"/>
    <w:rsid w:val="00C517D9"/>
    <w:rsid w:val="00C543F1"/>
    <w:rsid w:val="00C54A20"/>
    <w:rsid w:val="00C56196"/>
    <w:rsid w:val="00C5666A"/>
    <w:rsid w:val="00C57C77"/>
    <w:rsid w:val="00C606E9"/>
    <w:rsid w:val="00C6588F"/>
    <w:rsid w:val="00C671F6"/>
    <w:rsid w:val="00C676BD"/>
    <w:rsid w:val="00C70C95"/>
    <w:rsid w:val="00C70DA4"/>
    <w:rsid w:val="00C74FF9"/>
    <w:rsid w:val="00C76704"/>
    <w:rsid w:val="00C776C8"/>
    <w:rsid w:val="00C803DE"/>
    <w:rsid w:val="00C81A8A"/>
    <w:rsid w:val="00C83FC1"/>
    <w:rsid w:val="00C8535D"/>
    <w:rsid w:val="00C91CF5"/>
    <w:rsid w:val="00C928F7"/>
    <w:rsid w:val="00C949A3"/>
    <w:rsid w:val="00C96BD7"/>
    <w:rsid w:val="00CA17DD"/>
    <w:rsid w:val="00CB4299"/>
    <w:rsid w:val="00CB47B6"/>
    <w:rsid w:val="00CB781B"/>
    <w:rsid w:val="00CC0A2A"/>
    <w:rsid w:val="00CC4B59"/>
    <w:rsid w:val="00CC4F8A"/>
    <w:rsid w:val="00CC70D3"/>
    <w:rsid w:val="00CD0802"/>
    <w:rsid w:val="00CD34E7"/>
    <w:rsid w:val="00CD4788"/>
    <w:rsid w:val="00CD4F3D"/>
    <w:rsid w:val="00CD58ED"/>
    <w:rsid w:val="00CE404C"/>
    <w:rsid w:val="00CE42C0"/>
    <w:rsid w:val="00CF2C3F"/>
    <w:rsid w:val="00CF30DA"/>
    <w:rsid w:val="00CF50B4"/>
    <w:rsid w:val="00D002AA"/>
    <w:rsid w:val="00D00349"/>
    <w:rsid w:val="00D035FC"/>
    <w:rsid w:val="00D0404F"/>
    <w:rsid w:val="00D106BE"/>
    <w:rsid w:val="00D109A1"/>
    <w:rsid w:val="00D11178"/>
    <w:rsid w:val="00D11339"/>
    <w:rsid w:val="00D115C6"/>
    <w:rsid w:val="00D16F77"/>
    <w:rsid w:val="00D17081"/>
    <w:rsid w:val="00D226C7"/>
    <w:rsid w:val="00D2277B"/>
    <w:rsid w:val="00D25504"/>
    <w:rsid w:val="00D25D89"/>
    <w:rsid w:val="00D279AB"/>
    <w:rsid w:val="00D27C47"/>
    <w:rsid w:val="00D303F6"/>
    <w:rsid w:val="00D30451"/>
    <w:rsid w:val="00D31A4D"/>
    <w:rsid w:val="00D33EF1"/>
    <w:rsid w:val="00D34BBA"/>
    <w:rsid w:val="00D43B7B"/>
    <w:rsid w:val="00D479BE"/>
    <w:rsid w:val="00D506AD"/>
    <w:rsid w:val="00D546A6"/>
    <w:rsid w:val="00D553CF"/>
    <w:rsid w:val="00D56A43"/>
    <w:rsid w:val="00D60E9C"/>
    <w:rsid w:val="00D619B4"/>
    <w:rsid w:val="00D67A86"/>
    <w:rsid w:val="00D707D5"/>
    <w:rsid w:val="00D729DC"/>
    <w:rsid w:val="00D72B85"/>
    <w:rsid w:val="00D72FE5"/>
    <w:rsid w:val="00D7623F"/>
    <w:rsid w:val="00D76ADD"/>
    <w:rsid w:val="00D76B1B"/>
    <w:rsid w:val="00D777BD"/>
    <w:rsid w:val="00D833BA"/>
    <w:rsid w:val="00D8573A"/>
    <w:rsid w:val="00D907F8"/>
    <w:rsid w:val="00D91C95"/>
    <w:rsid w:val="00D93543"/>
    <w:rsid w:val="00DA1184"/>
    <w:rsid w:val="00DA322B"/>
    <w:rsid w:val="00DA3636"/>
    <w:rsid w:val="00DA38A0"/>
    <w:rsid w:val="00DA3949"/>
    <w:rsid w:val="00DA406C"/>
    <w:rsid w:val="00DA5364"/>
    <w:rsid w:val="00DA740B"/>
    <w:rsid w:val="00DA774F"/>
    <w:rsid w:val="00DB04D3"/>
    <w:rsid w:val="00DB0667"/>
    <w:rsid w:val="00DB12DE"/>
    <w:rsid w:val="00DB2E20"/>
    <w:rsid w:val="00DB3D63"/>
    <w:rsid w:val="00DB3FA6"/>
    <w:rsid w:val="00DB46D3"/>
    <w:rsid w:val="00DB4F00"/>
    <w:rsid w:val="00DC67D6"/>
    <w:rsid w:val="00DD0B33"/>
    <w:rsid w:val="00DD183D"/>
    <w:rsid w:val="00DD2AB3"/>
    <w:rsid w:val="00DD4369"/>
    <w:rsid w:val="00DD7035"/>
    <w:rsid w:val="00DE4544"/>
    <w:rsid w:val="00DE773C"/>
    <w:rsid w:val="00DF02F3"/>
    <w:rsid w:val="00DF176C"/>
    <w:rsid w:val="00DF1E82"/>
    <w:rsid w:val="00DF3A7C"/>
    <w:rsid w:val="00DF7212"/>
    <w:rsid w:val="00E02264"/>
    <w:rsid w:val="00E05DAB"/>
    <w:rsid w:val="00E06444"/>
    <w:rsid w:val="00E10C27"/>
    <w:rsid w:val="00E11695"/>
    <w:rsid w:val="00E12220"/>
    <w:rsid w:val="00E126F4"/>
    <w:rsid w:val="00E13315"/>
    <w:rsid w:val="00E142A7"/>
    <w:rsid w:val="00E16735"/>
    <w:rsid w:val="00E16F98"/>
    <w:rsid w:val="00E23912"/>
    <w:rsid w:val="00E2449A"/>
    <w:rsid w:val="00E24D3A"/>
    <w:rsid w:val="00E31B34"/>
    <w:rsid w:val="00E33450"/>
    <w:rsid w:val="00E3353A"/>
    <w:rsid w:val="00E3580B"/>
    <w:rsid w:val="00E40B61"/>
    <w:rsid w:val="00E436BB"/>
    <w:rsid w:val="00E44178"/>
    <w:rsid w:val="00E5292F"/>
    <w:rsid w:val="00E532DC"/>
    <w:rsid w:val="00E579C1"/>
    <w:rsid w:val="00E644AB"/>
    <w:rsid w:val="00E64C79"/>
    <w:rsid w:val="00E6532A"/>
    <w:rsid w:val="00E70D7D"/>
    <w:rsid w:val="00E719EF"/>
    <w:rsid w:val="00E722CC"/>
    <w:rsid w:val="00E73261"/>
    <w:rsid w:val="00E75244"/>
    <w:rsid w:val="00E75FBC"/>
    <w:rsid w:val="00E8023D"/>
    <w:rsid w:val="00E82759"/>
    <w:rsid w:val="00E83FB1"/>
    <w:rsid w:val="00E85377"/>
    <w:rsid w:val="00E8682F"/>
    <w:rsid w:val="00E905EE"/>
    <w:rsid w:val="00E929E0"/>
    <w:rsid w:val="00E96312"/>
    <w:rsid w:val="00EA1C40"/>
    <w:rsid w:val="00EA2887"/>
    <w:rsid w:val="00EA5603"/>
    <w:rsid w:val="00EA65E2"/>
    <w:rsid w:val="00EB1E3D"/>
    <w:rsid w:val="00EB5DBB"/>
    <w:rsid w:val="00EC14AB"/>
    <w:rsid w:val="00EC22B6"/>
    <w:rsid w:val="00EC2C37"/>
    <w:rsid w:val="00EC7A68"/>
    <w:rsid w:val="00ED0A61"/>
    <w:rsid w:val="00ED4D2B"/>
    <w:rsid w:val="00EE254A"/>
    <w:rsid w:val="00EE4A51"/>
    <w:rsid w:val="00EE6A21"/>
    <w:rsid w:val="00EF2A99"/>
    <w:rsid w:val="00EF4955"/>
    <w:rsid w:val="00EF5E4C"/>
    <w:rsid w:val="00EF64CD"/>
    <w:rsid w:val="00EF69C9"/>
    <w:rsid w:val="00F000B6"/>
    <w:rsid w:val="00F0170C"/>
    <w:rsid w:val="00F020CC"/>
    <w:rsid w:val="00F0474D"/>
    <w:rsid w:val="00F048F2"/>
    <w:rsid w:val="00F05686"/>
    <w:rsid w:val="00F05A91"/>
    <w:rsid w:val="00F06377"/>
    <w:rsid w:val="00F13A25"/>
    <w:rsid w:val="00F16504"/>
    <w:rsid w:val="00F1682F"/>
    <w:rsid w:val="00F16D83"/>
    <w:rsid w:val="00F2090C"/>
    <w:rsid w:val="00F20BD3"/>
    <w:rsid w:val="00F20DEB"/>
    <w:rsid w:val="00F23BB1"/>
    <w:rsid w:val="00F26B24"/>
    <w:rsid w:val="00F31D28"/>
    <w:rsid w:val="00F40603"/>
    <w:rsid w:val="00F4396D"/>
    <w:rsid w:val="00F4459F"/>
    <w:rsid w:val="00F47B5B"/>
    <w:rsid w:val="00F47E70"/>
    <w:rsid w:val="00F50371"/>
    <w:rsid w:val="00F53FE0"/>
    <w:rsid w:val="00F64FA3"/>
    <w:rsid w:val="00F6592C"/>
    <w:rsid w:val="00F66E8A"/>
    <w:rsid w:val="00F71E11"/>
    <w:rsid w:val="00F749FE"/>
    <w:rsid w:val="00F74DCF"/>
    <w:rsid w:val="00F7541D"/>
    <w:rsid w:val="00F75C61"/>
    <w:rsid w:val="00F806DE"/>
    <w:rsid w:val="00F8074D"/>
    <w:rsid w:val="00F82606"/>
    <w:rsid w:val="00F90C08"/>
    <w:rsid w:val="00F91C7E"/>
    <w:rsid w:val="00F91F96"/>
    <w:rsid w:val="00F9521A"/>
    <w:rsid w:val="00F9664C"/>
    <w:rsid w:val="00FA0AE1"/>
    <w:rsid w:val="00FA3B84"/>
    <w:rsid w:val="00FA42B8"/>
    <w:rsid w:val="00FA70B3"/>
    <w:rsid w:val="00FB4F38"/>
    <w:rsid w:val="00FB5994"/>
    <w:rsid w:val="00FC1EC2"/>
    <w:rsid w:val="00FD0188"/>
    <w:rsid w:val="00FD36FA"/>
    <w:rsid w:val="00FD5A17"/>
    <w:rsid w:val="00FF0410"/>
    <w:rsid w:val="00FF0CC8"/>
    <w:rsid w:val="00FF158D"/>
    <w:rsid w:val="00FF2AC8"/>
    <w:rsid w:val="00FF5A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2A866B"/>
  <w15:docId w15:val="{D809AF86-10DD-4C4D-98FB-81EB391C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567"/>
      </w:tabs>
    </w:pPr>
    <w:rPr>
      <w:rFonts w:ascii="Verdana" w:hAnsi="Verdana"/>
    </w:rPr>
  </w:style>
  <w:style w:type="paragraph" w:styleId="berschrift1">
    <w:name w:val="heading 1"/>
    <w:basedOn w:val="Standard"/>
    <w:next w:val="Standard"/>
    <w:qFormat/>
    <w:pPr>
      <w:keepNext/>
      <w:spacing w:before="240" w:after="60"/>
      <w:jc w:val="center"/>
      <w:outlineLvl w:val="0"/>
    </w:pPr>
    <w:rPr>
      <w:b/>
      <w:kern w:val="28"/>
      <w:sz w:val="28"/>
    </w:rPr>
  </w:style>
  <w:style w:type="paragraph" w:styleId="berschrift2">
    <w:name w:val="heading 2"/>
    <w:basedOn w:val="Standard"/>
    <w:next w:val="Standard"/>
    <w:link w:val="berschrift2Zchn"/>
    <w:qFormat/>
    <w:pPr>
      <w:keepNext/>
      <w:tabs>
        <w:tab w:val="clear" w:pos="567"/>
      </w:tabs>
      <w:spacing w:before="240" w:after="240"/>
      <w:outlineLvl w:val="1"/>
    </w:pPr>
    <w:rPr>
      <w:b/>
      <w:sz w:val="24"/>
    </w:rPr>
  </w:style>
  <w:style w:type="paragraph" w:styleId="berschrift3">
    <w:name w:val="heading 3"/>
    <w:basedOn w:val="Standard"/>
    <w:next w:val="Standard"/>
    <w:link w:val="berschrift3Zchn"/>
    <w:qFormat/>
    <w:pPr>
      <w:keepNext/>
      <w:spacing w:before="240" w:after="60"/>
      <w:outlineLvl w:val="2"/>
    </w:pPr>
    <w:rPr>
      <w:b/>
      <w:sz w:val="24"/>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character" w:customStyle="1" w:styleId="berschrift2Zchn">
    <w:name w:val="Überschrift 2 Zchn"/>
    <w:basedOn w:val="Absatz-Standardschriftart"/>
    <w:link w:val="berschrift2"/>
    <w:uiPriority w:val="99"/>
    <w:locked/>
    <w:rsid w:val="008E2627"/>
    <w:rPr>
      <w:rFonts w:ascii="Verdana" w:hAnsi="Verdana"/>
      <w:b/>
      <w:sz w:val="24"/>
    </w:rPr>
  </w:style>
  <w:style w:type="character" w:customStyle="1" w:styleId="berschrift3Zchn">
    <w:name w:val="Überschrift 3 Zchn"/>
    <w:basedOn w:val="Absatz-Standardschriftart"/>
    <w:link w:val="berschrift3"/>
    <w:uiPriority w:val="9"/>
    <w:locked/>
    <w:rsid w:val="008E2627"/>
    <w:rPr>
      <w:rFonts w:ascii="Verdana" w:hAnsi="Verdana"/>
      <w:b/>
      <w:sz w:val="24"/>
      <w:lang w:val="de-DE" w:eastAsia="de-DE"/>
    </w:rPr>
  </w:style>
  <w:style w:type="character" w:customStyle="1" w:styleId="KopfzeileZchn">
    <w:name w:val="Kopfzeile Zchn"/>
    <w:basedOn w:val="Absatz-Standardschriftart"/>
    <w:link w:val="Kopfzeile"/>
    <w:uiPriority w:val="99"/>
    <w:locked/>
    <w:rsid w:val="008E2627"/>
    <w:rPr>
      <w:rFonts w:ascii="Verdana" w:hAnsi="Verdana"/>
      <w:lang w:val="de-DE" w:eastAsia="de-DE"/>
    </w:rPr>
  </w:style>
  <w:style w:type="character" w:styleId="Hyperlink">
    <w:name w:val="Hyperlink"/>
    <w:basedOn w:val="Absatz-Standardschriftart"/>
    <w:rsid w:val="008E2627"/>
    <w:rPr>
      <w:rFonts w:cs="Times New Roman"/>
      <w:color w:val="0000FF"/>
      <w:u w:val="single"/>
    </w:rPr>
  </w:style>
  <w:style w:type="paragraph" w:styleId="Listenabsatz">
    <w:name w:val="List Paragraph"/>
    <w:basedOn w:val="Standard"/>
    <w:uiPriority w:val="34"/>
    <w:qFormat/>
    <w:rsid w:val="008E2627"/>
    <w:pPr>
      <w:ind w:left="720"/>
      <w:contextualSpacing/>
    </w:pPr>
  </w:style>
  <w:style w:type="paragraph" w:styleId="Funotentext">
    <w:name w:val="footnote text"/>
    <w:basedOn w:val="Standard"/>
    <w:link w:val="FunotentextZchn"/>
    <w:rsid w:val="008E2627"/>
  </w:style>
  <w:style w:type="character" w:customStyle="1" w:styleId="FunotentextZchn">
    <w:name w:val="Fußnotentext Zchn"/>
    <w:basedOn w:val="Absatz-Standardschriftart"/>
    <w:link w:val="Funotentext"/>
    <w:rsid w:val="008E2627"/>
    <w:rPr>
      <w:rFonts w:ascii="Verdana" w:hAnsi="Verdana"/>
      <w:lang w:val="de-DE" w:eastAsia="de-DE"/>
    </w:rPr>
  </w:style>
  <w:style w:type="character" w:styleId="Funotenzeichen">
    <w:name w:val="footnote reference"/>
    <w:basedOn w:val="Absatz-Standardschriftart"/>
    <w:rsid w:val="008E2627"/>
    <w:rPr>
      <w:rFonts w:cs="Times New Roman"/>
      <w:vertAlign w:val="superscript"/>
    </w:rPr>
  </w:style>
  <w:style w:type="character" w:styleId="Fett">
    <w:name w:val="Strong"/>
    <w:basedOn w:val="Absatz-Standardschriftart"/>
    <w:qFormat/>
    <w:rsid w:val="008E2627"/>
    <w:rPr>
      <w:b/>
      <w:bCs/>
    </w:rPr>
  </w:style>
  <w:style w:type="character" w:styleId="Kommentarzeichen">
    <w:name w:val="annotation reference"/>
    <w:basedOn w:val="Absatz-Standardschriftart"/>
    <w:rsid w:val="00584E18"/>
    <w:rPr>
      <w:sz w:val="16"/>
      <w:szCs w:val="16"/>
    </w:rPr>
  </w:style>
  <w:style w:type="paragraph" w:styleId="Kommentartext">
    <w:name w:val="annotation text"/>
    <w:basedOn w:val="Standard"/>
    <w:link w:val="KommentartextZchn"/>
    <w:rsid w:val="00584E18"/>
  </w:style>
  <w:style w:type="character" w:customStyle="1" w:styleId="KommentartextZchn">
    <w:name w:val="Kommentartext Zchn"/>
    <w:basedOn w:val="Absatz-Standardschriftart"/>
    <w:link w:val="Kommentartext"/>
    <w:rsid w:val="00584E18"/>
    <w:rPr>
      <w:rFonts w:ascii="Verdana" w:hAnsi="Verdana"/>
      <w:lang w:val="de-DE" w:eastAsia="de-DE"/>
    </w:rPr>
  </w:style>
  <w:style w:type="paragraph" w:styleId="Kommentarthema">
    <w:name w:val="annotation subject"/>
    <w:basedOn w:val="Kommentartext"/>
    <w:next w:val="Kommentartext"/>
    <w:link w:val="KommentarthemaZchn"/>
    <w:rsid w:val="00584E18"/>
    <w:rPr>
      <w:b/>
      <w:bCs/>
    </w:rPr>
  </w:style>
  <w:style w:type="character" w:customStyle="1" w:styleId="KommentarthemaZchn">
    <w:name w:val="Kommentarthema Zchn"/>
    <w:basedOn w:val="KommentartextZchn"/>
    <w:link w:val="Kommentarthema"/>
    <w:rsid w:val="00584E18"/>
    <w:rPr>
      <w:rFonts w:ascii="Verdana" w:hAnsi="Verdana"/>
      <w:b/>
      <w:bCs/>
      <w:lang w:val="de-DE" w:eastAsia="de-DE"/>
    </w:rPr>
  </w:style>
  <w:style w:type="paragraph" w:styleId="Sprechblasentext">
    <w:name w:val="Balloon Text"/>
    <w:basedOn w:val="Standard"/>
    <w:link w:val="SprechblasentextZchn"/>
    <w:rsid w:val="00584E18"/>
    <w:rPr>
      <w:rFonts w:ascii="Tahoma" w:hAnsi="Tahoma" w:cs="Tahoma"/>
      <w:sz w:val="16"/>
      <w:szCs w:val="16"/>
    </w:rPr>
  </w:style>
  <w:style w:type="character" w:customStyle="1" w:styleId="SprechblasentextZchn">
    <w:name w:val="Sprechblasentext Zchn"/>
    <w:basedOn w:val="Absatz-Standardschriftart"/>
    <w:link w:val="Sprechblasentext"/>
    <w:rsid w:val="00584E18"/>
    <w:rPr>
      <w:rFonts w:ascii="Tahoma" w:hAnsi="Tahoma" w:cs="Tahoma"/>
      <w:sz w:val="16"/>
      <w:szCs w:val="16"/>
      <w:lang w:val="de-DE" w:eastAsia="de-DE"/>
    </w:rPr>
  </w:style>
  <w:style w:type="paragraph" w:styleId="Beschriftung">
    <w:name w:val="caption"/>
    <w:basedOn w:val="Standard"/>
    <w:next w:val="Standard"/>
    <w:unhideWhenUsed/>
    <w:qFormat/>
    <w:rsid w:val="00E64C79"/>
    <w:pPr>
      <w:spacing w:after="200"/>
    </w:pPr>
    <w:rPr>
      <w:b/>
      <w:bCs/>
      <w:color w:val="4F81BD" w:themeColor="accent1"/>
      <w:sz w:val="18"/>
      <w:szCs w:val="18"/>
    </w:rPr>
  </w:style>
  <w:style w:type="table" w:styleId="Tabellenraster">
    <w:name w:val="Table Grid"/>
    <w:basedOn w:val="NormaleTabelle"/>
    <w:uiPriority w:val="59"/>
    <w:rsid w:val="00E64C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Klassisch1">
    <w:name w:val="Table Classic 1"/>
    <w:basedOn w:val="NormaleTabelle"/>
    <w:rsid w:val="00E64C79"/>
    <w:pPr>
      <w:tabs>
        <w:tab w:val="left" w:pos="567"/>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OPunkt">
    <w:name w:val="TO Punkt"/>
    <w:basedOn w:val="Standard"/>
    <w:next w:val="Standard"/>
    <w:rsid w:val="00F8074D"/>
    <w:pPr>
      <w:numPr>
        <w:numId w:val="2"/>
      </w:numPr>
      <w:spacing w:before="120"/>
    </w:pPr>
    <w:rPr>
      <w:b/>
      <w:lang w:bidi="ar-SA"/>
    </w:rPr>
  </w:style>
  <w:style w:type="character" w:customStyle="1" w:styleId="gt1">
    <w:name w:val="gt1"/>
    <w:rsid w:val="00FD0188"/>
    <w:rPr>
      <w:rFonts w:ascii="Verdana" w:hAnsi="Verdana" w:hint="default"/>
      <w:b w:val="0"/>
      <w:bCs w:val="0"/>
      <w:i w:val="0"/>
      <w:iCs w:val="0"/>
      <w:strike w:val="0"/>
      <w:dstrike w:val="0"/>
      <w:color w:val="000000"/>
      <w:sz w:val="18"/>
      <w:szCs w:val="18"/>
      <w:u w:val="none"/>
      <w:effect w:val="none"/>
    </w:rPr>
  </w:style>
  <w:style w:type="character" w:styleId="BesuchterLink">
    <w:name w:val="FollowedHyperlink"/>
    <w:basedOn w:val="Absatz-Standardschriftart"/>
    <w:semiHidden/>
    <w:unhideWhenUsed/>
    <w:rsid w:val="00732AB9"/>
    <w:rPr>
      <w:color w:val="800080" w:themeColor="followedHyperlink"/>
      <w:u w:val="single"/>
    </w:rPr>
  </w:style>
  <w:style w:type="paragraph" w:styleId="berarbeitung">
    <w:name w:val="Revision"/>
    <w:hidden/>
    <w:uiPriority w:val="99"/>
    <w:semiHidden/>
    <w:rsid w:val="00D907F8"/>
    <w:rPr>
      <w:rFonts w:ascii="Verdana" w:hAnsi="Verdana"/>
    </w:rPr>
  </w:style>
  <w:style w:type="character" w:customStyle="1" w:styleId="Erwhnung1">
    <w:name w:val="Erwähnung1"/>
    <w:basedOn w:val="Absatz-Standardschriftart"/>
    <w:uiPriority w:val="99"/>
    <w:semiHidden/>
    <w:unhideWhenUsed/>
    <w:rsid w:val="008E447E"/>
    <w:rPr>
      <w:color w:val="2B579A"/>
      <w:shd w:val="clear" w:color="auto" w:fill="E6E6E6"/>
    </w:rPr>
  </w:style>
  <w:style w:type="character" w:styleId="NichtaufgelsteErwhnung">
    <w:name w:val="Unresolved Mention"/>
    <w:basedOn w:val="Absatz-Standardschriftart"/>
    <w:uiPriority w:val="99"/>
    <w:semiHidden/>
    <w:unhideWhenUsed/>
    <w:rsid w:val="0034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88820">
      <w:bodyDiv w:val="1"/>
      <w:marLeft w:val="0"/>
      <w:marRight w:val="0"/>
      <w:marTop w:val="0"/>
      <w:marBottom w:val="0"/>
      <w:divBdr>
        <w:top w:val="none" w:sz="0" w:space="0" w:color="auto"/>
        <w:left w:val="none" w:sz="0" w:space="0" w:color="auto"/>
        <w:bottom w:val="none" w:sz="0" w:space="0" w:color="auto"/>
        <w:right w:val="none" w:sz="0" w:space="0" w:color="auto"/>
      </w:divBdr>
    </w:div>
    <w:div w:id="1223711002">
      <w:bodyDiv w:val="1"/>
      <w:marLeft w:val="0"/>
      <w:marRight w:val="0"/>
      <w:marTop w:val="0"/>
      <w:marBottom w:val="0"/>
      <w:divBdr>
        <w:top w:val="none" w:sz="0" w:space="0" w:color="auto"/>
        <w:left w:val="none" w:sz="0" w:space="0" w:color="auto"/>
        <w:bottom w:val="none" w:sz="0" w:space="0" w:color="auto"/>
        <w:right w:val="none" w:sz="0" w:space="0" w:color="auto"/>
      </w:divBdr>
    </w:div>
    <w:div w:id="1386832394">
      <w:bodyDiv w:val="1"/>
      <w:marLeft w:val="0"/>
      <w:marRight w:val="0"/>
      <w:marTop w:val="0"/>
      <w:marBottom w:val="0"/>
      <w:divBdr>
        <w:top w:val="none" w:sz="0" w:space="0" w:color="auto"/>
        <w:left w:val="none" w:sz="0" w:space="0" w:color="auto"/>
        <w:bottom w:val="none" w:sz="0" w:space="0" w:color="auto"/>
        <w:right w:val="none" w:sz="0" w:space="0" w:color="auto"/>
      </w:divBdr>
    </w:div>
    <w:div w:id="153796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ksr.org/fileadmin/user_upload/DKDM/Dokumente/Fachberichte/DE/rp_De_020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ksr.org/fileadmin/user_upload/DKDM/Dokumente/Fachberichte/DE/rp_De_024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A9FC-4F04-4F60-9B70-C235FE2AE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3892</Words>
  <Characters>25158</Characters>
  <Application>Microsoft Office Word</Application>
  <DocSecurity>0</DocSecurity>
  <Lines>209</Lines>
  <Paragraphs>57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Datenschablonen Durchgängigkeit</vt:lpstr>
      <vt:lpstr>Rapport du président du GT 'Ecologie' _x000d_
en réunion SG-K(2)15</vt:lpstr>
      <vt:lpstr>Titel Sitzung / Dokument</vt:lpstr>
    </vt:vector>
  </TitlesOfParts>
  <Company>IKSR</Company>
  <LinksUpToDate>false</LinksUpToDate>
  <CharactersWithSpaces>28993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Datenschablonen Durchgängigkeit</dc:title>
  <dc:creator>nikola.livrozet@iksr.de</dc:creator>
  <cp:lastModifiedBy>Nikola Livrozet</cp:lastModifiedBy>
  <cp:revision>39</cp:revision>
  <cp:lastPrinted>2018-07-05T10:20:00Z</cp:lastPrinted>
  <dcterms:created xsi:type="dcterms:W3CDTF">2018-07-09T09:34:00Z</dcterms:created>
  <dcterms:modified xsi:type="dcterms:W3CDTF">2023-05-26T07:13:00Z</dcterms:modified>
  <cp:category>trusted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de</vt:lpwstr>
  </property>
</Properties>
</file>