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53" w:rsidRDefault="008C1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Methodisches Vorgehen bei der </w:t>
      </w:r>
      <w:r w:rsidR="006811FF">
        <w:rPr>
          <w:rFonts w:ascii="Arial" w:hAnsi="Arial" w:cs="Arial"/>
        </w:rPr>
        <w:t>Frachtberechnung in Bezug auf den Summenparameter PAK (</w:t>
      </w:r>
      <w:r w:rsidR="006811FF" w:rsidRPr="006811FF">
        <w:rPr>
          <w:rFonts w:ascii="Arial" w:hAnsi="Arial" w:cs="Arial"/>
        </w:rPr>
        <w:t>EEA_33-56-7</w:t>
      </w:r>
      <w:r w:rsidR="006811FF">
        <w:rPr>
          <w:rFonts w:ascii="Arial" w:hAnsi="Arial" w:cs="Arial"/>
        </w:rPr>
        <w:t xml:space="preserve">, Summe aus </w:t>
      </w:r>
      <w:proofErr w:type="spellStart"/>
      <w:r w:rsidR="006811FF" w:rsidRPr="006811FF">
        <w:rPr>
          <w:rFonts w:ascii="Arial" w:hAnsi="Arial" w:cs="Arial"/>
        </w:rPr>
        <w:t>Benzo</w:t>
      </w:r>
      <w:proofErr w:type="spellEnd"/>
      <w:r w:rsidR="006811FF" w:rsidRPr="006811FF">
        <w:rPr>
          <w:rFonts w:ascii="Arial" w:hAnsi="Arial" w:cs="Arial"/>
        </w:rPr>
        <w:t>(a)</w:t>
      </w:r>
      <w:proofErr w:type="spellStart"/>
      <w:r w:rsidR="006811FF" w:rsidRPr="006811FF">
        <w:rPr>
          <w:rFonts w:ascii="Arial" w:hAnsi="Arial" w:cs="Arial"/>
        </w:rPr>
        <w:t>pyren</w:t>
      </w:r>
      <w:proofErr w:type="spellEnd"/>
      <w:r w:rsidR="006811FF" w:rsidRPr="006811FF">
        <w:rPr>
          <w:rFonts w:ascii="Arial" w:hAnsi="Arial" w:cs="Arial"/>
        </w:rPr>
        <w:t xml:space="preserve">, </w:t>
      </w:r>
      <w:proofErr w:type="spellStart"/>
      <w:r w:rsidR="006811FF" w:rsidRPr="006811FF">
        <w:rPr>
          <w:rFonts w:ascii="Arial" w:hAnsi="Arial" w:cs="Arial"/>
        </w:rPr>
        <w:t>Benzo</w:t>
      </w:r>
      <w:proofErr w:type="spellEnd"/>
      <w:r w:rsidR="006811FF" w:rsidRPr="006811FF">
        <w:rPr>
          <w:rFonts w:ascii="Arial" w:hAnsi="Arial" w:cs="Arial"/>
        </w:rPr>
        <w:t>(b)</w:t>
      </w:r>
      <w:proofErr w:type="spellStart"/>
      <w:r w:rsidR="006811FF" w:rsidRPr="006811FF">
        <w:rPr>
          <w:rFonts w:ascii="Arial" w:hAnsi="Arial" w:cs="Arial"/>
        </w:rPr>
        <w:t>fluoranthen</w:t>
      </w:r>
      <w:proofErr w:type="spellEnd"/>
      <w:r w:rsidR="006811FF" w:rsidRPr="006811FF">
        <w:rPr>
          <w:rFonts w:ascii="Arial" w:hAnsi="Arial" w:cs="Arial"/>
        </w:rPr>
        <w:t xml:space="preserve">, </w:t>
      </w:r>
      <w:proofErr w:type="spellStart"/>
      <w:r w:rsidR="006811FF" w:rsidRPr="006811FF">
        <w:rPr>
          <w:rFonts w:ascii="Arial" w:hAnsi="Arial" w:cs="Arial"/>
        </w:rPr>
        <w:t>Benzo</w:t>
      </w:r>
      <w:proofErr w:type="spellEnd"/>
      <w:r w:rsidR="006811FF" w:rsidRPr="006811FF">
        <w:rPr>
          <w:rFonts w:ascii="Arial" w:hAnsi="Arial" w:cs="Arial"/>
        </w:rPr>
        <w:t>(k)</w:t>
      </w:r>
      <w:proofErr w:type="spellStart"/>
      <w:r w:rsidR="006811FF" w:rsidRPr="006811FF">
        <w:rPr>
          <w:rFonts w:ascii="Arial" w:hAnsi="Arial" w:cs="Arial"/>
        </w:rPr>
        <w:t>fluoranthen</w:t>
      </w:r>
      <w:proofErr w:type="spellEnd"/>
      <w:r w:rsidR="006811FF" w:rsidRPr="006811FF">
        <w:rPr>
          <w:rFonts w:ascii="Arial" w:hAnsi="Arial" w:cs="Arial"/>
        </w:rPr>
        <w:t xml:space="preserve">, </w:t>
      </w:r>
      <w:proofErr w:type="spellStart"/>
      <w:r w:rsidR="006811FF" w:rsidRPr="006811FF">
        <w:rPr>
          <w:rFonts w:ascii="Arial" w:hAnsi="Arial" w:cs="Arial"/>
        </w:rPr>
        <w:t>Benzo</w:t>
      </w:r>
      <w:proofErr w:type="spellEnd"/>
      <w:r w:rsidR="006811FF" w:rsidRPr="006811FF">
        <w:rPr>
          <w:rFonts w:ascii="Arial" w:hAnsi="Arial" w:cs="Arial"/>
        </w:rPr>
        <w:t>(</w:t>
      </w:r>
      <w:proofErr w:type="spellStart"/>
      <w:r w:rsidR="006811FF" w:rsidRPr="006811FF">
        <w:rPr>
          <w:rFonts w:ascii="Arial" w:hAnsi="Arial" w:cs="Arial"/>
        </w:rPr>
        <w:t>ghi</w:t>
      </w:r>
      <w:proofErr w:type="spellEnd"/>
      <w:r w:rsidR="006811FF" w:rsidRPr="006811FF">
        <w:rPr>
          <w:rFonts w:ascii="Arial" w:hAnsi="Arial" w:cs="Arial"/>
        </w:rPr>
        <w:t>)</w:t>
      </w:r>
      <w:proofErr w:type="spellStart"/>
      <w:r w:rsidR="006811FF" w:rsidRPr="006811FF">
        <w:rPr>
          <w:rFonts w:ascii="Arial" w:hAnsi="Arial" w:cs="Arial"/>
        </w:rPr>
        <w:t>perylen</w:t>
      </w:r>
      <w:proofErr w:type="spellEnd"/>
      <w:r w:rsidR="006811FF" w:rsidRPr="006811FF">
        <w:rPr>
          <w:rFonts w:ascii="Arial" w:hAnsi="Arial" w:cs="Arial"/>
        </w:rPr>
        <w:t xml:space="preserve">, </w:t>
      </w:r>
      <w:proofErr w:type="spellStart"/>
      <w:r w:rsidR="006811FF" w:rsidRPr="006811FF">
        <w:rPr>
          <w:rFonts w:ascii="Arial" w:hAnsi="Arial" w:cs="Arial"/>
        </w:rPr>
        <w:t>Indeno</w:t>
      </w:r>
      <w:proofErr w:type="spellEnd"/>
      <w:r w:rsidR="006811FF" w:rsidRPr="006811FF">
        <w:rPr>
          <w:rFonts w:ascii="Arial" w:hAnsi="Arial" w:cs="Arial"/>
        </w:rPr>
        <w:t>(1,2,3-cd)</w:t>
      </w:r>
      <w:proofErr w:type="spellStart"/>
      <w:r w:rsidR="006811FF" w:rsidRPr="006811FF">
        <w:rPr>
          <w:rFonts w:ascii="Arial" w:hAnsi="Arial" w:cs="Arial"/>
        </w:rPr>
        <w:t>pyren</w:t>
      </w:r>
      <w:proofErr w:type="spellEnd"/>
      <w:r w:rsidR="006811FF" w:rsidRPr="006811FF">
        <w:rPr>
          <w:rFonts w:ascii="Arial" w:hAnsi="Arial" w:cs="Arial"/>
        </w:rPr>
        <w:t>)</w:t>
      </w:r>
      <w:r w:rsidR="006811FF">
        <w:rPr>
          <w:rFonts w:ascii="Arial" w:hAnsi="Arial" w:cs="Arial"/>
        </w:rPr>
        <w:t>:</w:t>
      </w:r>
    </w:p>
    <w:p w:rsidR="006811FF" w:rsidRDefault="006811FF">
      <w:pPr>
        <w:rPr>
          <w:rFonts w:ascii="Arial" w:hAnsi="Arial" w:cs="Arial"/>
        </w:rPr>
      </w:pPr>
    </w:p>
    <w:p w:rsidR="006811FF" w:rsidRDefault="006811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Gemäß Arbeitspapier-4 der LAWA zur Bestandsaufnahme der Emissionen, Einleitungen und Verluste nach Art. 5 der RL 2008/105/EG bzw. § 4 Abs. 2 </w:t>
      </w:r>
      <w:proofErr w:type="spellStart"/>
      <w:r>
        <w:rPr>
          <w:rFonts w:ascii="Arial" w:hAnsi="Arial" w:cs="Arial"/>
        </w:rPr>
        <w:t>OGewV</w:t>
      </w:r>
      <w:proofErr w:type="spellEnd"/>
      <w:r>
        <w:rPr>
          <w:rFonts w:ascii="Arial" w:hAnsi="Arial" w:cs="Arial"/>
        </w:rPr>
        <w:t xml:space="preserve"> in Deutschland </w:t>
      </w:r>
      <w:r w:rsidR="008C1773">
        <w:rPr>
          <w:rFonts w:ascii="Arial" w:hAnsi="Arial" w:cs="Arial"/>
        </w:rPr>
        <w:t xml:space="preserve">(Arbeitsstand Dezember 2013) ist eine Berechnung der transportierten Jahresfrachten an den entsprechenden Bezugsmessstellen durchzuführen, wenn 50% und mehr der Messwerte oberhalb der Bestimmungsgrenze liegen. Im Umkehrschluss kann für den Fall, dass </w:t>
      </w:r>
      <w:r w:rsidR="00913F4D">
        <w:rPr>
          <w:rFonts w:ascii="Arial" w:hAnsi="Arial" w:cs="Arial"/>
        </w:rPr>
        <w:t>mehr</w:t>
      </w:r>
      <w:r w:rsidR="008C1773">
        <w:rPr>
          <w:rFonts w:ascii="Arial" w:hAnsi="Arial" w:cs="Arial"/>
        </w:rPr>
        <w:t xml:space="preserve"> als 50% der Werte unter der </w:t>
      </w:r>
      <w:r w:rsidR="00555FDE">
        <w:rPr>
          <w:rFonts w:ascii="Arial" w:hAnsi="Arial" w:cs="Arial"/>
        </w:rPr>
        <w:t>Bestimmungsgrenze</w:t>
      </w:r>
      <w:r w:rsidR="008C1773">
        <w:rPr>
          <w:rFonts w:ascii="Arial" w:hAnsi="Arial" w:cs="Arial"/>
        </w:rPr>
        <w:t xml:space="preserve"> liegen, keine Fracht berechnet werden</w:t>
      </w:r>
      <w:r w:rsidR="00F16DD5">
        <w:rPr>
          <w:rFonts w:ascii="Arial" w:hAnsi="Arial" w:cs="Arial"/>
        </w:rPr>
        <w:t>, auch wenn tatsächlich gemessene Werte vorliegen</w:t>
      </w:r>
      <w:r w:rsidR="008C1773">
        <w:rPr>
          <w:rFonts w:ascii="Arial" w:hAnsi="Arial" w:cs="Arial"/>
        </w:rPr>
        <w:t xml:space="preserve">. </w:t>
      </w:r>
      <w:r w:rsidR="00E0573C">
        <w:rPr>
          <w:rFonts w:ascii="Arial" w:hAnsi="Arial" w:cs="Arial"/>
        </w:rPr>
        <w:t>Können auf dieser Grundlage für</w:t>
      </w:r>
      <w:r w:rsidR="008C1773">
        <w:rPr>
          <w:rFonts w:ascii="Arial" w:hAnsi="Arial" w:cs="Arial"/>
        </w:rPr>
        <w:t xml:space="preserve"> </w:t>
      </w:r>
      <w:r w:rsidR="00555FDE">
        <w:rPr>
          <w:rFonts w:ascii="Arial" w:hAnsi="Arial" w:cs="Arial"/>
        </w:rPr>
        <w:t>einzelne P</w:t>
      </w:r>
      <w:r w:rsidR="008C1773">
        <w:rPr>
          <w:rFonts w:ascii="Arial" w:hAnsi="Arial" w:cs="Arial"/>
        </w:rPr>
        <w:t>arameter</w:t>
      </w:r>
      <w:r w:rsidR="00E0573C">
        <w:rPr>
          <w:rFonts w:ascii="Arial" w:hAnsi="Arial" w:cs="Arial"/>
        </w:rPr>
        <w:t xml:space="preserve"> </w:t>
      </w:r>
      <w:r w:rsidR="008C1773">
        <w:rPr>
          <w:rFonts w:ascii="Arial" w:hAnsi="Arial" w:cs="Arial"/>
        </w:rPr>
        <w:t xml:space="preserve">keine Frachten </w:t>
      </w:r>
      <w:r w:rsidR="00E0573C">
        <w:rPr>
          <w:rFonts w:ascii="Arial" w:hAnsi="Arial" w:cs="Arial"/>
        </w:rPr>
        <w:t>berechnet werden, gehen diese nicht in die entsprechende Summenbildung ein und werden praktisch gleich „0“ gesetzt.</w:t>
      </w:r>
    </w:p>
    <w:p w:rsidR="006E4912" w:rsidRDefault="006E4912">
      <w:pPr>
        <w:rPr>
          <w:rFonts w:ascii="Arial" w:hAnsi="Arial" w:cs="Arial"/>
        </w:rPr>
      </w:pPr>
    </w:p>
    <w:p w:rsidR="006E4912" w:rsidRDefault="006E4912">
      <w:pPr>
        <w:rPr>
          <w:rFonts w:ascii="Arial" w:hAnsi="Arial" w:cs="Arial"/>
        </w:rPr>
      </w:pPr>
    </w:p>
    <w:p w:rsidR="006E4912" w:rsidRDefault="006E4912">
      <w:pPr>
        <w:rPr>
          <w:rFonts w:ascii="Arial" w:hAnsi="Arial" w:cs="Arial"/>
        </w:rPr>
      </w:pPr>
      <w:r>
        <w:rPr>
          <w:rFonts w:ascii="Arial" w:hAnsi="Arial" w:cs="Arial"/>
        </w:rPr>
        <w:t>Stand 1</w:t>
      </w:r>
      <w:r w:rsidR="008C155B"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>.12.2021</w:t>
      </w:r>
    </w:p>
    <w:p w:rsidR="00E0573C" w:rsidRDefault="00E0573C">
      <w:pPr>
        <w:rPr>
          <w:rFonts w:ascii="Arial" w:hAnsi="Arial" w:cs="Arial"/>
        </w:rPr>
      </w:pPr>
    </w:p>
    <w:sectPr w:rsidR="00E05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F"/>
    <w:rsid w:val="00252D55"/>
    <w:rsid w:val="00555FDE"/>
    <w:rsid w:val="006811FF"/>
    <w:rsid w:val="006E4912"/>
    <w:rsid w:val="008C155B"/>
    <w:rsid w:val="008C1773"/>
    <w:rsid w:val="00904353"/>
    <w:rsid w:val="00913F4D"/>
    <w:rsid w:val="00BA5753"/>
    <w:rsid w:val="00E0573C"/>
    <w:rsid w:val="00F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70585-521A-4CB8-BC9A-B57958E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LHW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Matthias</dc:creator>
  <cp:keywords/>
  <dc:description/>
  <cp:lastModifiedBy>Wolf, Matthias</cp:lastModifiedBy>
  <cp:revision>7</cp:revision>
  <dcterms:created xsi:type="dcterms:W3CDTF">2021-12-10T08:09:00Z</dcterms:created>
  <dcterms:modified xsi:type="dcterms:W3CDTF">2021-12-13T10:04:00Z</dcterms:modified>
</cp:coreProperties>
</file>